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5CA4" w:rsidP="00805CA4" w:rsidRDefault="00805CA4" w14:paraId="32E247BC" w14:textId="77777777">
      <w:pPr>
        <w:spacing w:line="276" w:lineRule="auto"/>
        <w:jc w:val="center"/>
        <w:rPr>
          <w:rFonts w:ascii="GHEA Mariam" w:hAnsi="GHEA Mariam"/>
          <w:b/>
          <w:bCs/>
          <w:lang w:val="hy-AM"/>
        </w:rPr>
      </w:pPr>
      <w:r w:rsidRPr="00E8191B">
        <w:rPr>
          <w:rFonts w:ascii="GHEA Mariam" w:hAnsi="GHEA Mariam"/>
          <w:b/>
          <w:bCs/>
          <w:lang w:val="hy-AM"/>
        </w:rPr>
        <w:t>ԱՐԲԻՏՐԱԺԻ ԵՎ ՀԱՇՏԱՐԱՐՈՒԹՅԱՆ ՀԱՅԱՍՏԱՆՅԱՆ ԿԵՆՏՐՈՆ</w:t>
      </w:r>
    </w:p>
    <w:p w:rsidR="00805CA4" w:rsidP="00805CA4" w:rsidRDefault="00805CA4" w14:paraId="2DE6CFCA" w14:textId="77777777">
      <w:pPr>
        <w:spacing w:line="276" w:lineRule="auto"/>
        <w:jc w:val="center"/>
        <w:rPr>
          <w:rFonts w:ascii="GHEA Mariam" w:hAnsi="GHEA Mariam"/>
          <w:b/>
          <w:bCs/>
          <w:lang w:val="hy-AM"/>
        </w:rPr>
      </w:pPr>
      <w:r w:rsidRPr="00E8191B">
        <w:rPr>
          <w:rFonts w:ascii="GHEA Mariam" w:hAnsi="GHEA Mariam"/>
          <w:b/>
          <w:bCs/>
          <w:lang w:val="hy-AM"/>
        </w:rPr>
        <w:t xml:space="preserve"> </w:t>
      </w:r>
    </w:p>
    <w:p w:rsidRPr="00E8191B" w:rsidR="00805CA4" w:rsidP="00805CA4" w:rsidRDefault="00805CA4" w14:paraId="0ABE3FB8" w14:textId="77777777">
      <w:pPr>
        <w:spacing w:line="276" w:lineRule="auto"/>
        <w:jc w:val="center"/>
        <w:rPr>
          <w:rFonts w:ascii="GHEA Mariam" w:hAnsi="GHEA Mariam"/>
          <w:b/>
          <w:bCs/>
          <w:lang w:val="hy-AM"/>
        </w:rPr>
      </w:pPr>
      <w:r>
        <w:rPr>
          <w:rFonts w:ascii="GHEA Mariam" w:hAnsi="GHEA Mariam"/>
          <w:b/>
          <w:bCs/>
          <w:lang w:val="hy-AM"/>
        </w:rPr>
        <w:t xml:space="preserve">ԱՐԲԻՏՐԱԺԱՅԻՆ </w:t>
      </w:r>
      <w:r w:rsidRPr="00E8191B">
        <w:rPr>
          <w:rFonts w:ascii="GHEA Mariam" w:hAnsi="GHEA Mariam"/>
          <w:b/>
          <w:bCs/>
          <w:lang w:val="hy-AM"/>
        </w:rPr>
        <w:t>ԳՈՐԾ</w:t>
      </w:r>
    </w:p>
    <w:p w:rsidRPr="00E8191B" w:rsidR="00805CA4" w:rsidP="00805CA4" w:rsidRDefault="00805CA4" w14:paraId="3F9F2653" w14:textId="77777777">
      <w:pPr>
        <w:pStyle w:val="BodyText"/>
        <w:spacing w:line="276" w:lineRule="auto"/>
        <w:rPr>
          <w:rFonts w:ascii="GHEA Mariam" w:hAnsi="GHEA Mariam"/>
          <w:sz w:val="26"/>
        </w:rPr>
      </w:pPr>
    </w:p>
    <w:p w:rsidRPr="00E8191B" w:rsidR="00805CA4" w:rsidP="00805CA4" w:rsidRDefault="00805CA4" w14:paraId="578E05A2" w14:textId="77777777">
      <w:pPr>
        <w:pStyle w:val="BodyText"/>
        <w:spacing w:before="9" w:line="276" w:lineRule="auto"/>
        <w:rPr>
          <w:rFonts w:ascii="GHEA Mariam" w:hAnsi="GHEA Mariam"/>
          <w:sz w:val="20"/>
        </w:rPr>
      </w:pPr>
    </w:p>
    <w:p w:rsidRPr="00E8191B" w:rsidR="00805CA4" w:rsidP="00805CA4" w:rsidRDefault="00805CA4" w14:paraId="7E7AFCA0" w14:textId="16B894CF">
      <w:pPr>
        <w:spacing w:line="276" w:lineRule="auto"/>
        <w:jc w:val="center"/>
        <w:rPr>
          <w:rFonts w:ascii="GHEA Mariam" w:hAnsi="GHEA Mariam"/>
        </w:rPr>
      </w:pPr>
      <w:r w:rsidRPr="061C7B7E" w:rsidR="00805CA4">
        <w:rPr>
          <w:rFonts w:ascii="GHEA Mariam" w:hAnsi="GHEA Mariam"/>
        </w:rPr>
        <w:t>[</w:t>
      </w:r>
      <w:r w:rsidRPr="061C7B7E" w:rsidR="00805CA4">
        <w:rPr>
          <w:rFonts w:ascii="GHEA Mariam" w:hAnsi="GHEA Mariam"/>
          <w:lang w:val="hy-AM"/>
        </w:rPr>
        <w:t>ՀԱՅՑՎՈՐԻ ԱՆՈՒ</w:t>
      </w:r>
      <w:r w:rsidRPr="061C7B7E" w:rsidR="5DCFEB1E">
        <w:rPr>
          <w:rFonts w:ascii="GHEA Mariam" w:hAnsi="GHEA Mariam"/>
          <w:lang w:val="hy-AM"/>
        </w:rPr>
        <w:t>Ն</w:t>
      </w:r>
      <w:r w:rsidRPr="061C7B7E" w:rsidR="00805CA4">
        <w:rPr>
          <w:rFonts w:ascii="GHEA Mariam" w:hAnsi="GHEA Mariam"/>
          <w:lang w:val="hy-AM"/>
        </w:rPr>
        <w:t>Ը</w:t>
      </w:r>
      <w:r w:rsidRPr="061C7B7E" w:rsidR="00805CA4">
        <w:rPr>
          <w:rFonts w:ascii="GHEA Mariam" w:hAnsi="GHEA Mariam"/>
        </w:rPr>
        <w:t>]</w:t>
      </w:r>
    </w:p>
    <w:p w:rsidRPr="00E8191B" w:rsidR="00805CA4" w:rsidP="00805CA4" w:rsidRDefault="00805CA4" w14:paraId="4F3A9217" w14:textId="77777777">
      <w:pPr>
        <w:pStyle w:val="BodyText"/>
        <w:spacing w:line="276" w:lineRule="auto"/>
        <w:rPr>
          <w:rFonts w:ascii="GHEA Mariam" w:hAnsi="GHEA Mariam"/>
          <w:sz w:val="26"/>
        </w:rPr>
      </w:pPr>
    </w:p>
    <w:p w:rsidRPr="00E8191B" w:rsidR="00805CA4" w:rsidP="00805CA4" w:rsidRDefault="00805CA4" w14:paraId="150361E3" w14:textId="77777777">
      <w:pPr>
        <w:spacing w:before="217" w:line="276" w:lineRule="auto"/>
        <w:ind w:right="106"/>
        <w:jc w:val="right"/>
        <w:rPr>
          <w:rFonts w:ascii="GHEA Mariam" w:hAnsi="GHEA Mariam"/>
        </w:rPr>
      </w:pPr>
      <w:r w:rsidRPr="00E8191B">
        <w:rPr>
          <w:rFonts w:ascii="GHEA Mariam" w:hAnsi="GHEA Mariam"/>
        </w:rPr>
        <w:t>(</w:t>
      </w:r>
      <w:r>
        <w:rPr>
          <w:rFonts w:ascii="GHEA Mariam" w:hAnsi="GHEA Mariam"/>
          <w:lang w:val="hy-AM"/>
        </w:rPr>
        <w:t>ՀԱՅՑՎՈՐ</w:t>
      </w:r>
      <w:r w:rsidRPr="00E8191B">
        <w:rPr>
          <w:rFonts w:ascii="GHEA Mariam" w:hAnsi="GHEA Mariam"/>
        </w:rPr>
        <w:t>)</w:t>
      </w:r>
    </w:p>
    <w:p w:rsidRPr="00E8191B" w:rsidR="00805CA4" w:rsidP="00805CA4" w:rsidRDefault="00805CA4" w14:paraId="3DCEF9A9" w14:textId="77777777">
      <w:pPr>
        <w:pStyle w:val="BodyText"/>
        <w:spacing w:line="276" w:lineRule="auto"/>
        <w:rPr>
          <w:rFonts w:ascii="GHEA Mariam" w:hAnsi="GHEA Mariam"/>
        </w:rPr>
      </w:pPr>
    </w:p>
    <w:p w:rsidRPr="00E8191B" w:rsidR="00805CA4" w:rsidP="00805CA4" w:rsidRDefault="00805CA4" w14:paraId="484CAB13" w14:textId="77777777">
      <w:pPr>
        <w:spacing w:line="276" w:lineRule="auto"/>
        <w:ind w:left="334" w:right="236"/>
        <w:jc w:val="center"/>
        <w:rPr>
          <w:rFonts w:ascii="GHEA Mariam" w:hAnsi="GHEA Mariam"/>
        </w:rPr>
      </w:pPr>
      <w:r w:rsidRPr="00E8191B">
        <w:rPr>
          <w:rFonts w:ascii="GHEA Mariam" w:hAnsi="GHEA Mariam"/>
        </w:rPr>
        <w:t>-</w:t>
      </w:r>
      <w:r>
        <w:rPr>
          <w:rFonts w:ascii="GHEA Mariam" w:hAnsi="GHEA Mariam"/>
          <w:sz w:val="19"/>
          <w:lang w:val="hy-AM"/>
        </w:rPr>
        <w:t>ԵՎ</w:t>
      </w:r>
      <w:r w:rsidRPr="00E8191B">
        <w:rPr>
          <w:rFonts w:ascii="GHEA Mariam" w:hAnsi="GHEA Mariam"/>
        </w:rPr>
        <w:t>-</w:t>
      </w:r>
    </w:p>
    <w:p w:rsidRPr="00E8191B" w:rsidR="00805CA4" w:rsidP="00805CA4" w:rsidRDefault="00805CA4" w14:paraId="404BDA35" w14:textId="77777777">
      <w:pPr>
        <w:pStyle w:val="BodyText"/>
        <w:spacing w:before="2" w:line="276" w:lineRule="auto"/>
        <w:rPr>
          <w:rFonts w:ascii="GHEA Mariam" w:hAnsi="GHEA Mariam"/>
          <w:sz w:val="16"/>
        </w:rPr>
      </w:pPr>
    </w:p>
    <w:p w:rsidRPr="00E8191B" w:rsidR="00805CA4" w:rsidP="00805CA4" w:rsidRDefault="00805CA4" w14:paraId="38FF0915" w14:textId="03D0B6B4">
      <w:pPr>
        <w:spacing w:line="276" w:lineRule="auto"/>
        <w:jc w:val="center"/>
        <w:rPr>
          <w:rFonts w:ascii="GHEA Mariam" w:hAnsi="GHEA Mariam"/>
        </w:rPr>
      </w:pPr>
      <w:r w:rsidRPr="061C7B7E" w:rsidR="00805CA4">
        <w:rPr>
          <w:rFonts w:ascii="GHEA Mariam" w:hAnsi="GHEA Mariam"/>
        </w:rPr>
        <w:t>[</w:t>
      </w:r>
      <w:r w:rsidRPr="061C7B7E" w:rsidR="00805CA4">
        <w:rPr>
          <w:rFonts w:ascii="GHEA Mariam" w:hAnsi="GHEA Mariam"/>
          <w:lang w:val="hy-AM"/>
        </w:rPr>
        <w:t>ՊԱՏԱՍԽԱՆՈՂԻ Ա</w:t>
      </w:r>
      <w:r w:rsidRPr="061C7B7E" w:rsidR="4EFF4AF5">
        <w:rPr>
          <w:rFonts w:ascii="GHEA Mariam" w:hAnsi="GHEA Mariam"/>
          <w:lang w:val="hy-AM"/>
        </w:rPr>
        <w:t>ՆՈՒՆԸ</w:t>
      </w:r>
      <w:r w:rsidRPr="061C7B7E" w:rsidR="00805CA4">
        <w:rPr>
          <w:rFonts w:ascii="GHEA Mariam" w:hAnsi="GHEA Mariam"/>
        </w:rPr>
        <w:t>]</w:t>
      </w:r>
    </w:p>
    <w:p w:rsidRPr="00E8191B" w:rsidR="00805CA4" w:rsidP="00805CA4" w:rsidRDefault="00805CA4" w14:paraId="2B0C3EB3" w14:textId="77777777">
      <w:pPr>
        <w:pStyle w:val="BodyText"/>
        <w:spacing w:line="276" w:lineRule="auto"/>
        <w:rPr>
          <w:rFonts w:ascii="GHEA Mariam" w:hAnsi="GHEA Mariam"/>
          <w:sz w:val="20"/>
        </w:rPr>
      </w:pPr>
    </w:p>
    <w:p w:rsidRPr="00E8191B" w:rsidR="00805CA4" w:rsidP="00805CA4" w:rsidRDefault="00805CA4" w14:paraId="0FCE2B3A" w14:textId="77777777">
      <w:pPr>
        <w:pStyle w:val="BodyText"/>
        <w:spacing w:before="1" w:line="276" w:lineRule="auto"/>
        <w:rPr>
          <w:rFonts w:ascii="GHEA Mariam" w:hAnsi="GHEA Mariam"/>
          <w:sz w:val="17"/>
        </w:rPr>
      </w:pPr>
    </w:p>
    <w:p w:rsidRPr="00E8191B" w:rsidR="00805CA4" w:rsidP="00805CA4" w:rsidRDefault="00805CA4" w14:paraId="735D0D82" w14:textId="77777777">
      <w:pPr>
        <w:spacing w:before="90" w:line="276" w:lineRule="auto"/>
        <w:ind w:right="106"/>
        <w:jc w:val="right"/>
        <w:rPr>
          <w:rFonts w:ascii="GHEA Mariam" w:hAnsi="GHEA Mariam"/>
        </w:rPr>
      </w:pPr>
      <w:r w:rsidRPr="00E8191B">
        <w:rPr>
          <w:rFonts w:ascii="GHEA Mariam" w:hAnsi="GHEA Mariam"/>
        </w:rPr>
        <w:t>(</w:t>
      </w:r>
      <w:r>
        <w:rPr>
          <w:rFonts w:ascii="GHEA Mariam" w:hAnsi="GHEA Mariam"/>
          <w:lang w:val="hy-AM"/>
        </w:rPr>
        <w:t>ՊԱՏԱՍԽԱՆՈՂ</w:t>
      </w:r>
      <w:r w:rsidRPr="00E8191B">
        <w:rPr>
          <w:rFonts w:ascii="GHEA Mariam" w:hAnsi="GHEA Mariam"/>
        </w:rPr>
        <w:t>)</w:t>
      </w:r>
    </w:p>
    <w:p w:rsidRPr="00E8191B" w:rsidR="00805CA4" w:rsidP="00805CA4" w:rsidRDefault="00805CA4" w14:paraId="53DC3254" w14:textId="77777777">
      <w:pPr>
        <w:pStyle w:val="BodyText"/>
        <w:spacing w:line="276" w:lineRule="auto"/>
        <w:rPr>
          <w:rFonts w:ascii="GHEA Mariam" w:hAnsi="GHEA Mariam"/>
          <w:sz w:val="20"/>
        </w:rPr>
      </w:pPr>
    </w:p>
    <w:p w:rsidRPr="00E8191B" w:rsidR="00805CA4" w:rsidP="00805CA4" w:rsidRDefault="00805CA4" w14:paraId="4183B554" w14:textId="77777777">
      <w:pPr>
        <w:pStyle w:val="BodyText"/>
        <w:spacing w:line="276" w:lineRule="auto"/>
        <w:jc w:val="center"/>
        <w:rPr>
          <w:rFonts w:ascii="GHEA Mariam" w:hAnsi="GHEA Mariam"/>
          <w:sz w:val="22"/>
          <w:szCs w:val="28"/>
          <w:lang w:val="hy-AM"/>
        </w:rPr>
      </w:pPr>
      <w:r w:rsidRPr="00E8191B">
        <w:rPr>
          <w:rFonts w:ascii="GHEA Mariam" w:hAnsi="GHEA Mariam"/>
          <w:sz w:val="22"/>
          <w:szCs w:val="28"/>
          <w:lang w:val="hy-AM"/>
        </w:rPr>
        <w:t>ՄԻՋԵՎ</w:t>
      </w:r>
    </w:p>
    <w:p w:rsidRPr="00E8191B" w:rsidR="00805CA4" w:rsidP="00805CA4" w:rsidRDefault="00805CA4" w14:paraId="74D0382C" w14:textId="77777777">
      <w:pPr>
        <w:pStyle w:val="BodyText"/>
        <w:spacing w:line="276" w:lineRule="auto"/>
        <w:rPr>
          <w:rFonts w:ascii="GHEA Mariam" w:hAnsi="GHEA Mariam"/>
          <w:sz w:val="20"/>
        </w:rPr>
      </w:pPr>
    </w:p>
    <w:p w:rsidRPr="00E8191B" w:rsidR="00805CA4" w:rsidP="00805CA4" w:rsidRDefault="00805CA4" w14:paraId="7307D5F6" w14:textId="77777777">
      <w:pPr>
        <w:pStyle w:val="BodyText"/>
        <w:spacing w:before="11" w:line="276" w:lineRule="auto"/>
        <w:rPr>
          <w:rFonts w:ascii="GHEA Mariam" w:hAnsi="GHEA Mariam"/>
          <w:sz w:val="22"/>
        </w:rPr>
      </w:pPr>
    </w:p>
    <w:p w:rsidRPr="008F34E7" w:rsidR="00805CA4" w:rsidP="00805CA4" w:rsidRDefault="00805CA4" w14:paraId="0EA82074" w14:textId="77777777">
      <w:pPr>
        <w:pStyle w:val="Title"/>
        <w:spacing w:line="276" w:lineRule="auto"/>
        <w:rPr>
          <w:rFonts w:ascii="GHEA Mariam" w:hAnsi="GHEA Mariam"/>
          <w:sz w:val="44"/>
          <w:szCs w:val="44"/>
          <w:lang w:val="hy-AM"/>
        </w:rPr>
      </w:pPr>
      <w:r w:rsidRPr="008F34E7">
        <w:rPr>
          <w:rFonts w:ascii="GHEA Mariam" w:hAnsi="GHEA Mariam"/>
          <w:sz w:val="44"/>
          <w:szCs w:val="44"/>
          <w:lang w:val="hy-AM"/>
        </w:rPr>
        <w:t>ԱՐԲԻՏՐԱԺ ԻՐԱԿԱՆԱՑՆԵԼՈՒ ՊԱՀԱՆՋ</w:t>
      </w:r>
    </w:p>
    <w:p w:rsidRPr="00E8191B" w:rsidR="00805CA4" w:rsidP="00805CA4" w:rsidRDefault="00805CA4" w14:paraId="62F1ACC6" w14:textId="77777777">
      <w:pPr>
        <w:pStyle w:val="BodyText"/>
        <w:spacing w:line="276" w:lineRule="auto"/>
        <w:rPr>
          <w:rFonts w:ascii="GHEA Mariam" w:hAnsi="GHEA Mariam"/>
          <w:b/>
          <w:sz w:val="20"/>
        </w:rPr>
      </w:pPr>
    </w:p>
    <w:p w:rsidRPr="00E8191B" w:rsidR="00805CA4" w:rsidP="00805CA4" w:rsidRDefault="00805CA4" w14:paraId="6C7E0F54" w14:textId="77777777">
      <w:pPr>
        <w:pStyle w:val="BodyText"/>
        <w:spacing w:line="276" w:lineRule="auto"/>
        <w:rPr>
          <w:rFonts w:ascii="GHEA Mariam" w:hAnsi="GHEA Mariam"/>
          <w:b/>
          <w:sz w:val="20"/>
        </w:rPr>
      </w:pPr>
    </w:p>
    <w:p w:rsidRPr="00E8191B" w:rsidR="00805CA4" w:rsidP="00805CA4" w:rsidRDefault="00805CA4" w14:paraId="3B1EFCD5" w14:textId="77777777">
      <w:pPr>
        <w:pStyle w:val="BodyText"/>
        <w:spacing w:line="276" w:lineRule="auto"/>
        <w:rPr>
          <w:rFonts w:ascii="GHEA Mariam" w:hAnsi="GHEA Mariam"/>
          <w:b/>
          <w:sz w:val="20"/>
        </w:rPr>
      </w:pPr>
    </w:p>
    <w:p w:rsidRPr="00E8191B" w:rsidR="00805CA4" w:rsidP="00805CA4" w:rsidRDefault="00805CA4" w14:paraId="2ED63FD6" w14:textId="77777777">
      <w:pPr>
        <w:pStyle w:val="BodyText"/>
        <w:spacing w:line="276" w:lineRule="auto"/>
        <w:rPr>
          <w:rFonts w:ascii="GHEA Mariam" w:hAnsi="GHEA Mariam"/>
          <w:b/>
          <w:sz w:val="20"/>
        </w:rPr>
      </w:pPr>
    </w:p>
    <w:p w:rsidRPr="00E8191B" w:rsidR="00805CA4" w:rsidP="00805CA4" w:rsidRDefault="00805CA4" w14:paraId="6C5BC104" w14:textId="77777777">
      <w:pPr>
        <w:pStyle w:val="BodyText"/>
        <w:spacing w:line="276" w:lineRule="auto"/>
        <w:rPr>
          <w:rFonts w:ascii="GHEA Mariam" w:hAnsi="GHEA Mariam"/>
          <w:b/>
          <w:sz w:val="20"/>
        </w:rPr>
      </w:pPr>
    </w:p>
    <w:p w:rsidRPr="00E8191B" w:rsidR="00805CA4" w:rsidP="00805CA4" w:rsidRDefault="00805CA4" w14:paraId="1708B336" w14:textId="77777777">
      <w:pPr>
        <w:spacing w:line="276" w:lineRule="auto"/>
        <w:jc w:val="right"/>
        <w:rPr>
          <w:rFonts w:ascii="GHEA Mariam" w:hAnsi="GHEA Mariam"/>
        </w:rPr>
      </w:pPr>
    </w:p>
    <w:p w:rsidR="00805CA4" w:rsidP="00805CA4" w:rsidRDefault="00805CA4" w14:paraId="43CFE2BA" w14:textId="77777777">
      <w:pPr>
        <w:spacing w:line="276" w:lineRule="auto"/>
        <w:jc w:val="right"/>
        <w:rPr>
          <w:rFonts w:ascii="GHEA Mariam" w:hAnsi="GHEA Mariam"/>
        </w:rPr>
      </w:pPr>
    </w:p>
    <w:p w:rsidR="00805CA4" w:rsidP="00805CA4" w:rsidRDefault="00805CA4" w14:paraId="1939D7AF" w14:textId="77777777">
      <w:pPr>
        <w:spacing w:line="276" w:lineRule="auto"/>
        <w:jc w:val="right"/>
        <w:rPr>
          <w:rFonts w:ascii="GHEA Mariam" w:hAnsi="GHEA Mariam"/>
        </w:rPr>
      </w:pPr>
    </w:p>
    <w:p w:rsidR="00805CA4" w:rsidP="00805CA4" w:rsidRDefault="00805CA4" w14:paraId="64CE436B" w14:textId="77777777">
      <w:pPr>
        <w:spacing w:line="276" w:lineRule="auto"/>
        <w:jc w:val="right"/>
        <w:rPr>
          <w:rFonts w:ascii="GHEA Mariam" w:hAnsi="GHEA Mariam"/>
        </w:rPr>
      </w:pPr>
    </w:p>
    <w:p w:rsidR="00805CA4" w:rsidP="00805CA4" w:rsidRDefault="00805CA4" w14:paraId="2A481985" w14:textId="77777777">
      <w:pPr>
        <w:spacing w:line="276" w:lineRule="auto"/>
        <w:jc w:val="right"/>
        <w:rPr>
          <w:rFonts w:ascii="GHEA Mariam" w:hAnsi="GHEA Mariam"/>
        </w:rPr>
      </w:pPr>
    </w:p>
    <w:p w:rsidR="00805CA4" w:rsidP="00805CA4" w:rsidRDefault="00805CA4" w14:paraId="67A23A5D" w14:textId="77777777">
      <w:pPr>
        <w:spacing w:line="276" w:lineRule="auto"/>
        <w:jc w:val="right"/>
        <w:rPr>
          <w:rFonts w:ascii="GHEA Mariam" w:hAnsi="GHEA Mariam"/>
        </w:rPr>
      </w:pPr>
    </w:p>
    <w:p w:rsidR="00805CA4" w:rsidP="00805CA4" w:rsidRDefault="00805CA4" w14:paraId="5B140D72" w14:textId="77777777">
      <w:pPr>
        <w:spacing w:line="276" w:lineRule="auto"/>
        <w:jc w:val="right"/>
        <w:rPr>
          <w:rFonts w:ascii="GHEA Mariam" w:hAnsi="GHEA Mariam"/>
        </w:rPr>
      </w:pPr>
    </w:p>
    <w:p w:rsidR="00805CA4" w:rsidP="00805CA4" w:rsidRDefault="00805CA4" w14:paraId="2B54A316" w14:textId="77777777">
      <w:pPr>
        <w:spacing w:line="276" w:lineRule="auto"/>
        <w:jc w:val="right"/>
        <w:rPr>
          <w:rFonts w:ascii="GHEA Mariam" w:hAnsi="GHEA Mariam"/>
        </w:rPr>
      </w:pPr>
    </w:p>
    <w:p w:rsidR="00805CA4" w:rsidP="00805CA4" w:rsidRDefault="00805CA4" w14:paraId="69014035" w14:textId="77777777">
      <w:pPr>
        <w:spacing w:line="276" w:lineRule="auto"/>
        <w:jc w:val="right"/>
        <w:rPr>
          <w:rFonts w:ascii="GHEA Mariam" w:hAnsi="GHEA Mariam"/>
        </w:rPr>
      </w:pPr>
    </w:p>
    <w:p w:rsidR="00805CA4" w:rsidP="00805CA4" w:rsidRDefault="00805CA4" w14:paraId="4AC5E3E3" w14:textId="77777777">
      <w:pPr>
        <w:spacing w:line="276" w:lineRule="auto"/>
        <w:jc w:val="right"/>
        <w:rPr>
          <w:rFonts w:ascii="GHEA Mariam" w:hAnsi="GHEA Mariam"/>
        </w:rPr>
      </w:pPr>
    </w:p>
    <w:p w:rsidR="00805CA4" w:rsidP="00805CA4" w:rsidRDefault="00805CA4" w14:paraId="70091A73" w14:textId="77777777">
      <w:pPr>
        <w:spacing w:line="276" w:lineRule="auto"/>
        <w:jc w:val="right"/>
        <w:rPr>
          <w:rFonts w:ascii="GHEA Mariam" w:hAnsi="GHEA Mariam"/>
        </w:rPr>
      </w:pPr>
    </w:p>
    <w:p w:rsidRPr="00E8191B" w:rsidR="00805CA4" w:rsidP="00805CA4" w:rsidRDefault="00805CA4" w14:paraId="2848AEE1" w14:textId="77777777">
      <w:pPr>
        <w:spacing w:line="276" w:lineRule="auto"/>
        <w:jc w:val="right"/>
        <w:rPr>
          <w:rFonts w:ascii="GHEA Mariam" w:hAnsi="GHEA Mariam"/>
        </w:rPr>
      </w:pPr>
    </w:p>
    <w:p w:rsidRPr="00E8191B" w:rsidR="00805CA4" w:rsidP="00805CA4" w:rsidRDefault="00805CA4" w14:paraId="0769C662" w14:textId="77777777">
      <w:pPr>
        <w:spacing w:line="276" w:lineRule="auto"/>
        <w:jc w:val="right"/>
        <w:rPr>
          <w:rFonts w:ascii="GHEA Mariam" w:hAnsi="GHEA Mariam"/>
          <w:i/>
          <w:iCs/>
        </w:rPr>
      </w:pPr>
      <w:r w:rsidRPr="00E8191B">
        <w:rPr>
          <w:rFonts w:ascii="GHEA Mariam" w:hAnsi="GHEA Mariam"/>
        </w:rPr>
        <w:tab/>
      </w:r>
      <w:r w:rsidRPr="00E8191B">
        <w:rPr>
          <w:rFonts w:ascii="GHEA Mariam" w:hAnsi="GHEA Mariam"/>
          <w:i/>
          <w:iCs/>
        </w:rPr>
        <w:t>[</w:t>
      </w:r>
      <w:r w:rsidRPr="00E8191B">
        <w:rPr>
          <w:rFonts w:ascii="GHEA Mariam" w:hAnsi="GHEA Mariam"/>
          <w:i/>
          <w:iCs/>
          <w:lang w:val="hy-AM"/>
        </w:rPr>
        <w:t>Արբիտրաժ իրականացնելու պահանջի ամսաթիվը</w:t>
      </w:r>
      <w:r w:rsidRPr="00E8191B">
        <w:rPr>
          <w:rFonts w:ascii="GHEA Mariam" w:hAnsi="GHEA Mariam"/>
          <w:i/>
          <w:iCs/>
        </w:rPr>
        <w:t>]</w:t>
      </w:r>
    </w:p>
    <w:p w:rsidRPr="00E8191B" w:rsidR="00805CA4" w:rsidP="00805CA4" w:rsidRDefault="00805CA4" w14:paraId="7FEC4C81" w14:textId="77777777">
      <w:pPr>
        <w:spacing w:line="276" w:lineRule="auto"/>
        <w:jc w:val="right"/>
        <w:rPr>
          <w:rFonts w:ascii="GHEA Mariam" w:hAnsi="GHEA Mariam"/>
          <w:i/>
          <w:iCs/>
        </w:rPr>
      </w:pPr>
    </w:p>
    <w:p w:rsidRPr="00E8191B" w:rsidR="00805CA4" w:rsidP="00805CA4" w:rsidRDefault="00805CA4" w14:paraId="273FE5D4" w14:textId="77777777">
      <w:pPr>
        <w:spacing w:line="276" w:lineRule="auto"/>
        <w:rPr>
          <w:rFonts w:ascii="GHEA Mariam" w:hAnsi="GHEA Mariam"/>
          <w:i/>
          <w:iCs/>
        </w:rPr>
        <w:sectPr w:rsidRPr="00E8191B" w:rsidR="00805CA4" w:rsidSect="00E84BA0">
          <w:pgSz w:w="11910" w:h="16840" w:orient="portrait"/>
          <w:pgMar w:top="1320" w:right="1180" w:bottom="280" w:left="1380" w:header="720" w:footer="720" w:gutter="0"/>
          <w:cols w:space="720"/>
        </w:sectPr>
      </w:pPr>
    </w:p>
    <w:p w:rsidRPr="00A968DF" w:rsidR="00805CA4" w:rsidP="00805CA4" w:rsidRDefault="00805CA4" w14:paraId="5960BE52" w14:textId="77777777">
      <w:pPr>
        <w:pStyle w:val="ListParagraph"/>
        <w:numPr>
          <w:ilvl w:val="0"/>
          <w:numId w:val="16"/>
        </w:numPr>
        <w:spacing w:after="160" w:line="259" w:lineRule="auto"/>
        <w:rPr>
          <w:rFonts w:ascii="GHEA Mariam" w:hAnsi="GHEA Mariam" w:eastAsiaTheme="majorEastAsia"/>
          <w:b/>
          <w:bCs/>
          <w:color w:val="002060"/>
          <w:lang w:val="hy-AM"/>
        </w:rPr>
      </w:pPr>
      <w:r w:rsidRPr="00A968DF">
        <w:rPr>
          <w:rFonts w:ascii="GHEA Mariam" w:hAnsi="GHEA Mariam" w:eastAsiaTheme="majorEastAsia"/>
          <w:b/>
          <w:bCs/>
          <w:color w:val="002060"/>
          <w:lang w:val="hy-AM"/>
        </w:rPr>
        <w:lastRenderedPageBreak/>
        <w:t>ԸՆԴՀԱՆՈՒՐ ԴՐՈՒՅԹՆԵՐ</w:t>
      </w:r>
    </w:p>
    <w:p w:rsidRPr="0058055A" w:rsidR="00805CA4" w:rsidP="00805CA4" w:rsidRDefault="00805CA4" w14:paraId="6F72347D" w14:textId="77777777">
      <w:pPr>
        <w:pStyle w:val="BodyText"/>
        <w:spacing w:before="8" w:line="276" w:lineRule="auto"/>
        <w:rPr>
          <w:rFonts w:ascii="GHEA Mariam" w:hAnsi="GHEA Mariam"/>
          <w:b/>
          <w:sz w:val="22"/>
          <w:szCs w:val="22"/>
        </w:rPr>
      </w:pPr>
    </w:p>
    <w:p w:rsidRPr="0058055A" w:rsidR="00805CA4" w:rsidP="061C7B7E" w:rsidRDefault="00805CA4" w14:paraId="0B54A469" w14:textId="1E0962BA">
      <w:pPr>
        <w:pStyle w:val="ListParagraph"/>
        <w:widowControl w:val="0"/>
        <w:numPr>
          <w:ilvl w:val="1"/>
          <w:numId w:val="16"/>
        </w:numPr>
        <w:tabs>
          <w:tab w:val="left" w:pos="929"/>
        </w:tabs>
        <w:autoSpaceDE w:val="0"/>
        <w:autoSpaceDN w:val="0"/>
        <w:spacing w:line="276" w:lineRule="auto"/>
        <w:ind w:right="102"/>
        <w:jc w:val="both"/>
        <w:rPr>
          <w:rFonts w:ascii="GHEA Mariam" w:hAnsi="GHEA Mariam"/>
        </w:rPr>
      </w:pPr>
      <w:r w:rsidRPr="061C7B7E" w:rsidR="00805CA4">
        <w:rPr>
          <w:rFonts w:ascii="GHEA Mariam" w:hAnsi="GHEA Mariam"/>
        </w:rPr>
        <w:t>Արբիտրաժի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  <w:lang w:val="hy-AM"/>
        </w:rPr>
        <w:t>իրականացնելու սույն պահանջը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ներկայացվում</w:t>
      </w:r>
      <w:r w:rsidRPr="061C7B7E" w:rsidR="00805CA4">
        <w:rPr>
          <w:rFonts w:ascii="GHEA Mariam" w:hAnsi="GHEA Mariam"/>
        </w:rPr>
        <w:t xml:space="preserve"> է [</w:t>
      </w:r>
      <w:r w:rsidRPr="061C7B7E" w:rsidR="00805CA4">
        <w:rPr>
          <w:rFonts w:ascii="GHEA Mariam" w:hAnsi="GHEA Mariam"/>
        </w:rPr>
        <w:t>Հայցվորի</w:t>
      </w:r>
      <w:r w:rsidRPr="061C7B7E" w:rsidR="00805CA4">
        <w:rPr>
          <w:rFonts w:ascii="GHEA Mariam" w:hAnsi="GHEA Mariam"/>
        </w:rPr>
        <w:t xml:space="preserve"> </w:t>
      </w:r>
      <w:r w:rsidRPr="061C7B7E" w:rsidR="073D99C3">
        <w:rPr>
          <w:rFonts w:ascii="GHEA Mariam" w:hAnsi="GHEA Mariam"/>
        </w:rPr>
        <w:t>անունը</w:t>
      </w:r>
      <w:r w:rsidRPr="061C7B7E" w:rsidR="073D99C3">
        <w:rPr>
          <w:rFonts w:ascii="GHEA Mariam" w:hAnsi="GHEA Mariam"/>
        </w:rPr>
        <w:t>/</w:t>
      </w:r>
      <w:r w:rsidRPr="061C7B7E" w:rsidR="00805CA4">
        <w:rPr>
          <w:rFonts w:ascii="GHEA Mariam" w:hAnsi="GHEA Mariam"/>
          <w:lang w:val="hy-AM"/>
        </w:rPr>
        <w:t>անվանումը</w:t>
      </w:r>
      <w:r w:rsidRPr="061C7B7E" w:rsidR="00805CA4">
        <w:rPr>
          <w:rFonts w:ascii="GHEA Mariam" w:hAnsi="GHEA Mariam"/>
        </w:rPr>
        <w:t>] (</w:t>
      </w:r>
      <w:r w:rsidRPr="061C7B7E" w:rsidR="00805CA4">
        <w:rPr>
          <w:rFonts w:ascii="GHEA Mariam" w:hAnsi="GHEA Mariam"/>
        </w:rPr>
        <w:t>այսուհետ</w:t>
      </w:r>
      <w:r w:rsidRPr="061C7B7E" w:rsidR="00805CA4">
        <w:rPr>
          <w:rFonts w:ascii="GHEA Mariam" w:hAnsi="GHEA Mariam"/>
        </w:rPr>
        <w:t>՝ «</w:t>
      </w:r>
      <w:r w:rsidRPr="061C7B7E" w:rsidR="00805CA4">
        <w:rPr>
          <w:rFonts w:ascii="GHEA Mariam" w:hAnsi="GHEA Mariam"/>
        </w:rPr>
        <w:t>Հայցվոր</w:t>
      </w:r>
      <w:r w:rsidRPr="061C7B7E" w:rsidR="00805CA4">
        <w:rPr>
          <w:rFonts w:ascii="GHEA Mariam" w:hAnsi="GHEA Mariam"/>
        </w:rPr>
        <w:t>»)</w:t>
      </w:r>
      <w:r w:rsidRPr="061C7B7E" w:rsidR="337E616C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անունից</w:t>
      </w:r>
      <w:r w:rsidRPr="061C7B7E" w:rsidR="00805CA4">
        <w:rPr>
          <w:rFonts w:ascii="GHEA Mariam" w:hAnsi="GHEA Mariam"/>
        </w:rPr>
        <w:t xml:space="preserve">՝ </w:t>
      </w:r>
      <w:r w:rsidRPr="061C7B7E" w:rsidR="00805CA4">
        <w:rPr>
          <w:rFonts w:ascii="GHEA Mariam" w:hAnsi="GHEA Mariam"/>
          <w:lang w:val="hy-AM"/>
        </w:rPr>
        <w:t>Արբիտրաժի և հաշտարարության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  <w:lang w:val="hy-AM"/>
        </w:rPr>
        <w:t xml:space="preserve">հայաստանյան կենտրոնի </w:t>
      </w:r>
      <w:r w:rsidRPr="061C7B7E" w:rsidR="0ABF8295">
        <w:rPr>
          <w:rFonts w:ascii="GHEA Mariam" w:hAnsi="GHEA Mariam"/>
          <w:lang w:val="hy-AM"/>
        </w:rPr>
        <w:t>Ա</w:t>
      </w:r>
      <w:r w:rsidRPr="061C7B7E" w:rsidR="00805CA4">
        <w:rPr>
          <w:rFonts w:ascii="GHEA Mariam" w:hAnsi="GHEA Mariam"/>
          <w:lang w:val="hy-AM"/>
        </w:rPr>
        <w:t>րբիտրաժային կանոնների</w:t>
      </w:r>
      <w:r w:rsidRPr="061C7B7E" w:rsidR="00805CA4">
        <w:rPr>
          <w:rFonts w:ascii="GHEA Mariam" w:hAnsi="GHEA Mariam"/>
        </w:rPr>
        <w:t xml:space="preserve"> (</w:t>
      </w:r>
      <w:r w:rsidRPr="061C7B7E" w:rsidR="00805CA4">
        <w:rPr>
          <w:rFonts w:ascii="GHEA Mariam" w:hAnsi="GHEA Mariam"/>
          <w:lang w:val="hy-AM"/>
        </w:rPr>
        <w:t>այսուհետ՝ Արբիտրաժային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կանոններ</w:t>
      </w:r>
      <w:r w:rsidRPr="061C7B7E" w:rsidR="00805CA4">
        <w:rPr>
          <w:rFonts w:ascii="GHEA Mariam" w:hAnsi="GHEA Mariam"/>
        </w:rPr>
        <w:t>)</w:t>
      </w:r>
      <w:r w:rsidRPr="061C7B7E" w:rsidR="00805CA4">
        <w:rPr>
          <w:rFonts w:ascii="GHEA Mariam" w:hAnsi="GHEA Mariam"/>
          <w:lang w:val="hy-AM"/>
        </w:rPr>
        <w:t xml:space="preserve"> 5-րդ հոդվածի համաձայն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ընդդեմ</w:t>
      </w:r>
      <w:r w:rsidRPr="061C7B7E" w:rsidR="00805CA4">
        <w:rPr>
          <w:rFonts w:ascii="GHEA Mariam" w:hAnsi="GHEA Mariam"/>
        </w:rPr>
        <w:t xml:space="preserve"> [</w:t>
      </w:r>
      <w:r w:rsidRPr="061C7B7E" w:rsidR="00805CA4">
        <w:rPr>
          <w:rFonts w:ascii="GHEA Mariam" w:hAnsi="GHEA Mariam"/>
        </w:rPr>
        <w:t>Պատասխանողի</w:t>
      </w:r>
      <w:r w:rsidRPr="061C7B7E" w:rsidR="00805CA4">
        <w:rPr>
          <w:rFonts w:ascii="GHEA Mariam" w:hAnsi="GHEA Mariam"/>
        </w:rPr>
        <w:t xml:space="preserve"> </w:t>
      </w:r>
      <w:r w:rsidRPr="061C7B7E" w:rsidR="07773CA3">
        <w:rPr>
          <w:rFonts w:ascii="GHEA Mariam" w:hAnsi="GHEA Mariam"/>
        </w:rPr>
        <w:t>անունը</w:t>
      </w:r>
      <w:r w:rsidRPr="061C7B7E" w:rsidR="07773CA3">
        <w:rPr>
          <w:rFonts w:ascii="GHEA Mariam" w:hAnsi="GHEA Mariam"/>
        </w:rPr>
        <w:t>/</w:t>
      </w:r>
      <w:r w:rsidRPr="061C7B7E" w:rsidR="00805CA4">
        <w:rPr>
          <w:rFonts w:ascii="GHEA Mariam" w:hAnsi="GHEA Mariam"/>
          <w:lang w:val="hy-AM"/>
        </w:rPr>
        <w:t>անվանումը</w:t>
      </w:r>
      <w:r w:rsidRPr="061C7B7E" w:rsidR="00805CA4">
        <w:rPr>
          <w:rFonts w:ascii="GHEA Mariam" w:hAnsi="GHEA Mariam"/>
        </w:rPr>
        <w:t>] (</w:t>
      </w:r>
      <w:r w:rsidRPr="061C7B7E" w:rsidR="00805CA4">
        <w:rPr>
          <w:rFonts w:ascii="GHEA Mariam" w:hAnsi="GHEA Mariam"/>
        </w:rPr>
        <w:t>այսուհե</w:t>
      </w:r>
      <w:r w:rsidRPr="061C7B7E" w:rsidR="00805CA4">
        <w:rPr>
          <w:rFonts w:ascii="GHEA Mariam" w:hAnsi="GHEA Mariam"/>
        </w:rPr>
        <w:t>տ</w:t>
      </w:r>
      <w:r w:rsidRPr="061C7B7E" w:rsidR="00805CA4">
        <w:rPr>
          <w:rFonts w:ascii="GHEA Mariam" w:hAnsi="GHEA Mariam"/>
        </w:rPr>
        <w:t xml:space="preserve">՝ </w:t>
      </w:r>
      <w:r w:rsidRPr="061C7B7E" w:rsidR="00805CA4">
        <w:rPr>
          <w:rFonts w:ascii="GHEA Mariam" w:hAnsi="GHEA Mariam"/>
        </w:rPr>
        <w:t>«</w:t>
      </w:r>
      <w:r w:rsidRPr="061C7B7E" w:rsidR="00805CA4">
        <w:rPr>
          <w:rFonts w:ascii="GHEA Mariam" w:hAnsi="GHEA Mariam"/>
        </w:rPr>
        <w:t>Պատասխանո</w:t>
      </w:r>
      <w:r w:rsidRPr="061C7B7E" w:rsidR="00805CA4">
        <w:rPr>
          <w:rFonts w:ascii="GHEA Mariam" w:hAnsi="GHEA Mariam"/>
        </w:rPr>
        <w:t>ղ</w:t>
      </w:r>
      <w:r w:rsidRPr="061C7B7E" w:rsidR="00805CA4">
        <w:rPr>
          <w:rFonts w:ascii="GHEA Mariam" w:hAnsi="GHEA Mariam"/>
        </w:rPr>
        <w:t xml:space="preserve">»), </w:t>
      </w:r>
      <w:r w:rsidRPr="061C7B7E" w:rsidR="00805CA4">
        <w:rPr>
          <w:rFonts w:ascii="GHEA Mariam" w:hAnsi="GHEA Mariam"/>
        </w:rPr>
        <w:t>(</w:t>
      </w:r>
      <w:r w:rsidRPr="061C7B7E" w:rsidR="00805CA4">
        <w:rPr>
          <w:rFonts w:ascii="GHEA Mariam" w:hAnsi="GHEA Mariam"/>
        </w:rPr>
        <w:t>այսուհե</w:t>
      </w:r>
      <w:r w:rsidRPr="061C7B7E" w:rsidR="00805CA4">
        <w:rPr>
          <w:rFonts w:ascii="GHEA Mariam" w:hAnsi="GHEA Mariam"/>
        </w:rPr>
        <w:t>տ</w:t>
      </w:r>
      <w:r w:rsidRPr="061C7B7E" w:rsidR="00805CA4">
        <w:rPr>
          <w:rFonts w:ascii="GHEA Mariam" w:hAnsi="GHEA Mariam"/>
        </w:rPr>
        <w:t>՝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միասի</w:t>
      </w:r>
      <w:r w:rsidRPr="061C7B7E" w:rsidR="00805CA4">
        <w:rPr>
          <w:rFonts w:ascii="GHEA Mariam" w:hAnsi="GHEA Mariam"/>
        </w:rPr>
        <w:t>ն</w:t>
      </w:r>
      <w:r w:rsidRPr="061C7B7E" w:rsidR="00805CA4">
        <w:rPr>
          <w:rFonts w:ascii="GHEA Mariam" w:hAnsi="GHEA Mariam"/>
        </w:rPr>
        <w:t xml:space="preserve">՝ </w:t>
      </w:r>
      <w:r w:rsidRPr="061C7B7E" w:rsidR="00805CA4">
        <w:rPr>
          <w:rFonts w:ascii="GHEA Mariam" w:hAnsi="GHEA Mariam"/>
        </w:rPr>
        <w:t>«</w:t>
      </w:r>
      <w:r w:rsidRPr="061C7B7E" w:rsidR="00805CA4">
        <w:rPr>
          <w:rFonts w:ascii="GHEA Mariam" w:hAnsi="GHEA Mariam"/>
        </w:rPr>
        <w:t>Կողմե</w:t>
      </w:r>
      <w:r w:rsidRPr="061C7B7E" w:rsidR="00805CA4">
        <w:rPr>
          <w:rFonts w:ascii="GHEA Mariam" w:hAnsi="GHEA Mariam"/>
        </w:rPr>
        <w:t>ր</w:t>
      </w:r>
      <w:r w:rsidRPr="061C7B7E" w:rsidR="00805CA4">
        <w:rPr>
          <w:rFonts w:ascii="GHEA Mariam" w:hAnsi="GHEA Mariam"/>
        </w:rPr>
        <w:t>»):</w:t>
      </w:r>
    </w:p>
    <w:p w:rsidRPr="0058055A" w:rsidR="00805CA4" w:rsidP="00805CA4" w:rsidRDefault="00805CA4" w14:paraId="49341381" w14:textId="77777777">
      <w:pPr>
        <w:pStyle w:val="BodyText"/>
        <w:spacing w:before="10" w:line="276" w:lineRule="auto"/>
        <w:rPr>
          <w:rFonts w:ascii="GHEA Mariam" w:hAnsi="GHEA Mariam"/>
          <w:sz w:val="22"/>
          <w:szCs w:val="22"/>
        </w:rPr>
      </w:pPr>
    </w:p>
    <w:p w:rsidRPr="0058055A" w:rsidR="00805CA4" w:rsidP="00805CA4" w:rsidRDefault="00805CA4" w14:paraId="6DDD2104" w14:textId="77777777">
      <w:pPr>
        <w:pStyle w:val="BodyText"/>
        <w:spacing w:before="10" w:line="276" w:lineRule="auto"/>
        <w:rPr>
          <w:rFonts w:ascii="GHEA Mariam" w:hAnsi="GHEA Mariam"/>
          <w:sz w:val="22"/>
          <w:szCs w:val="22"/>
        </w:rPr>
      </w:pPr>
    </w:p>
    <w:p w:rsidRPr="0058055A" w:rsidR="00805CA4" w:rsidP="061C7B7E" w:rsidRDefault="00805CA4" w14:paraId="57487888" w14:textId="77777777" w14:noSpellErr="1">
      <w:pPr>
        <w:pStyle w:val="ListParagraph"/>
        <w:widowControl w:val="0"/>
        <w:numPr>
          <w:ilvl w:val="1"/>
          <w:numId w:val="16"/>
        </w:numPr>
        <w:tabs>
          <w:tab w:val="left" w:pos="928"/>
          <w:tab w:val="left" w:pos="929"/>
        </w:tabs>
        <w:autoSpaceDE w:val="0"/>
        <w:autoSpaceDN w:val="0"/>
        <w:spacing w:line="276" w:lineRule="auto"/>
        <w:ind w:hanging="721"/>
        <w:jc w:val="both"/>
        <w:rPr>
          <w:rFonts w:ascii="GHEA Mariam" w:hAnsi="GHEA Mariam"/>
        </w:rPr>
      </w:pPr>
      <w:r w:rsidRPr="061C7B7E" w:rsidR="00805CA4">
        <w:rPr>
          <w:rFonts w:ascii="GHEA Mariam" w:hAnsi="GHEA Mariam"/>
          <w:lang w:val="hy-AM"/>
        </w:rPr>
        <w:t xml:space="preserve">Արբիտրաժ իրականացնելու սույն պահանջը պարունակում է տեղեկություններ </w:t>
      </w:r>
      <w:r w:rsidRPr="061C7B7E" w:rsidR="00805CA4">
        <w:rPr>
          <w:rFonts w:ascii="GHEA Mariam" w:hAnsi="GHEA Mariam"/>
          <w:lang w:val="hy-AM"/>
        </w:rPr>
        <w:t>հետևյալի</w:t>
      </w:r>
      <w:r w:rsidRPr="061C7B7E" w:rsidR="00805CA4">
        <w:rPr>
          <w:rFonts w:ascii="GHEA Mariam" w:hAnsi="GHEA Mariam"/>
          <w:lang w:val="hy-AM"/>
        </w:rPr>
        <w:t xml:space="preserve"> վերաբերյալ</w:t>
      </w:r>
      <w:r w:rsidRPr="061C7B7E" w:rsidR="00805CA4">
        <w:rPr>
          <w:rFonts w:ascii="GHEA Mariam" w:hAnsi="GHEA Mariam"/>
        </w:rPr>
        <w:t>.</w:t>
      </w:r>
    </w:p>
    <w:p w:rsidRPr="0058055A" w:rsidR="00805CA4" w:rsidP="00805CA4" w:rsidRDefault="00805CA4" w14:paraId="1244F0C5" w14:textId="77777777" w14:noSpellErr="1">
      <w:pPr>
        <w:pStyle w:val="BodyText"/>
        <w:spacing w:before="9" w:line="276" w:lineRule="auto"/>
        <w:rPr>
          <w:rFonts w:ascii="GHEA Mariam" w:hAnsi="GHEA Mariam"/>
          <w:b w:val="0"/>
          <w:bCs w:val="0"/>
          <w:sz w:val="22"/>
          <w:szCs w:val="22"/>
        </w:rPr>
      </w:pPr>
    </w:p>
    <w:p w:rsidRPr="0058055A" w:rsidR="00805CA4" w:rsidP="061C7B7E" w:rsidRDefault="00805CA4" w14:paraId="79D5769A" w14:textId="7605DF07">
      <w:pPr>
        <w:pStyle w:val="ListParagraph"/>
        <w:widowControl w:val="0"/>
        <w:numPr>
          <w:ilvl w:val="2"/>
          <w:numId w:val="16"/>
        </w:numPr>
        <w:tabs>
          <w:tab w:val="left" w:pos="1648"/>
          <w:tab w:val="left" w:pos="1649"/>
        </w:tabs>
        <w:autoSpaceDE w:val="0"/>
        <w:autoSpaceDN w:val="0"/>
        <w:spacing w:line="276" w:lineRule="auto"/>
        <w:ind w:hanging="721"/>
        <w:jc w:val="left"/>
        <w:rPr>
          <w:rFonts w:ascii="GHEA Mariam" w:hAnsi="GHEA Mariam"/>
          <w:b w:val="0"/>
          <w:bCs w:val="0"/>
        </w:rPr>
      </w:pPr>
      <w:r w:rsidRPr="061C7B7E" w:rsidR="00805CA4">
        <w:rPr>
          <w:rFonts w:ascii="GHEA Mariam" w:hAnsi="GHEA Mariam"/>
          <w:b w:val="0"/>
          <w:bCs w:val="0"/>
        </w:rPr>
        <w:t>Կողմերից</w:t>
      </w:r>
      <w:r w:rsidRPr="061C7B7E" w:rsidR="00805CA4">
        <w:rPr>
          <w:rFonts w:ascii="GHEA Mariam" w:hAnsi="GHEA Mariam"/>
          <w:b w:val="0"/>
          <w:bCs w:val="0"/>
        </w:rPr>
        <w:t xml:space="preserve"> </w:t>
      </w:r>
      <w:r w:rsidRPr="061C7B7E" w:rsidR="00805CA4">
        <w:rPr>
          <w:rFonts w:ascii="GHEA Mariam" w:hAnsi="GHEA Mariam"/>
          <w:b w:val="0"/>
          <w:bCs w:val="0"/>
        </w:rPr>
        <w:t>յուրաքանչյուրի</w:t>
      </w:r>
      <w:r w:rsidRPr="061C7B7E" w:rsidR="00805CA4">
        <w:rPr>
          <w:rFonts w:ascii="GHEA Mariam" w:hAnsi="GHEA Mariam"/>
          <w:b w:val="0"/>
          <w:bCs w:val="0"/>
        </w:rPr>
        <w:t xml:space="preserve"> </w:t>
      </w:r>
      <w:r w:rsidRPr="061C7B7E" w:rsidR="39C15E1E">
        <w:rPr>
          <w:rFonts w:ascii="GHEA Mariam" w:hAnsi="GHEA Mariam"/>
          <w:b w:val="0"/>
          <w:bCs w:val="0"/>
        </w:rPr>
        <w:t>անունը</w:t>
      </w:r>
      <w:r w:rsidRPr="061C7B7E" w:rsidR="39C15E1E">
        <w:rPr>
          <w:rFonts w:ascii="GHEA Mariam" w:hAnsi="GHEA Mariam"/>
          <w:b w:val="0"/>
          <w:bCs w:val="0"/>
        </w:rPr>
        <w:t>/</w:t>
      </w:r>
      <w:r w:rsidRPr="061C7B7E" w:rsidR="00805CA4">
        <w:rPr>
          <w:rFonts w:ascii="GHEA Mariam" w:hAnsi="GHEA Mariam"/>
          <w:b w:val="0"/>
          <w:bCs w:val="0"/>
        </w:rPr>
        <w:t>անվանումը</w:t>
      </w:r>
      <w:r w:rsidRPr="061C7B7E" w:rsidR="00805CA4">
        <w:rPr>
          <w:rFonts w:ascii="GHEA Mariam" w:hAnsi="GHEA Mariam"/>
          <w:b w:val="0"/>
          <w:bCs w:val="0"/>
        </w:rPr>
        <w:t xml:space="preserve">, </w:t>
      </w:r>
      <w:r w:rsidRPr="061C7B7E" w:rsidR="31F147BC">
        <w:rPr>
          <w:rFonts w:ascii="GHEA Mariam" w:hAnsi="GHEA Mariam"/>
          <w:b w:val="0"/>
          <w:bCs w:val="0"/>
        </w:rPr>
        <w:t>կոնտակտային</w:t>
      </w:r>
      <w:r w:rsidRPr="061C7B7E" w:rsidR="31F147BC">
        <w:rPr>
          <w:rFonts w:ascii="GHEA Mariam" w:hAnsi="GHEA Mariam"/>
          <w:b w:val="0"/>
          <w:bCs w:val="0"/>
        </w:rPr>
        <w:t xml:space="preserve"> </w:t>
      </w:r>
      <w:r w:rsidRPr="061C7B7E" w:rsidR="31F147BC">
        <w:rPr>
          <w:rFonts w:ascii="GHEA Mariam" w:hAnsi="GHEA Mariam"/>
          <w:b w:val="0"/>
          <w:bCs w:val="0"/>
        </w:rPr>
        <w:t>տվ</w:t>
      </w:r>
      <w:r w:rsidRPr="061C7B7E" w:rsidR="31F147BC">
        <w:rPr>
          <w:rFonts w:ascii="GHEA Mariam" w:hAnsi="GHEA Mariam"/>
          <w:b w:val="0"/>
          <w:bCs w:val="0"/>
        </w:rPr>
        <w:t>յալները</w:t>
      </w:r>
      <w:r w:rsidRPr="061C7B7E" w:rsidR="00805CA4">
        <w:rPr>
          <w:rFonts w:ascii="GHEA Mariam" w:hAnsi="GHEA Mariam"/>
          <w:b w:val="0"/>
          <w:bCs w:val="0"/>
        </w:rPr>
        <w:t xml:space="preserve"> և </w:t>
      </w:r>
      <w:r w:rsidRPr="061C7B7E" w:rsidR="00805CA4">
        <w:rPr>
          <w:rFonts w:ascii="GHEA Mariam" w:hAnsi="GHEA Mariam"/>
          <w:b w:val="0"/>
          <w:bCs w:val="0"/>
        </w:rPr>
        <w:t>հասցեն</w:t>
      </w:r>
      <w:r w:rsidRPr="061C7B7E" w:rsidR="00805CA4">
        <w:rPr>
          <w:rFonts w:ascii="GHEA Mariam" w:hAnsi="GHEA Mariam"/>
          <w:b w:val="0"/>
          <w:bCs w:val="0"/>
        </w:rPr>
        <w:t xml:space="preserve"> (II),</w:t>
      </w:r>
    </w:p>
    <w:p w:rsidRPr="0058055A" w:rsidR="00805CA4" w:rsidP="00805CA4" w:rsidRDefault="00805CA4" w14:paraId="0D33E543" w14:textId="77777777" w14:noSpellErr="1">
      <w:pPr>
        <w:pStyle w:val="BodyText"/>
        <w:spacing w:line="276" w:lineRule="auto"/>
        <w:rPr>
          <w:rFonts w:ascii="GHEA Mariam" w:hAnsi="GHEA Mariam"/>
          <w:b w:val="0"/>
          <w:bCs w:val="0"/>
          <w:sz w:val="22"/>
          <w:szCs w:val="22"/>
        </w:rPr>
      </w:pPr>
    </w:p>
    <w:p w:rsidRPr="0058055A" w:rsidR="00805CA4" w:rsidP="061C7B7E" w:rsidRDefault="00805CA4" w14:paraId="1AEF03CC" w14:textId="77777777">
      <w:pPr>
        <w:pStyle w:val="ListParagraph"/>
        <w:widowControl w:val="0"/>
        <w:numPr>
          <w:ilvl w:val="2"/>
          <w:numId w:val="16"/>
        </w:numPr>
        <w:tabs>
          <w:tab w:val="left" w:pos="1648"/>
          <w:tab w:val="left" w:pos="1649"/>
        </w:tabs>
        <w:autoSpaceDE w:val="0"/>
        <w:autoSpaceDN w:val="0"/>
        <w:spacing w:before="10" w:line="276" w:lineRule="auto"/>
        <w:ind w:right="103"/>
        <w:jc w:val="left"/>
        <w:rPr>
          <w:rFonts w:ascii="GHEA Mariam" w:hAnsi="GHEA Mariam"/>
          <w:b w:val="0"/>
          <w:bCs w:val="0"/>
        </w:rPr>
      </w:pPr>
      <w:r w:rsidRPr="061C7B7E" w:rsidR="00805CA4">
        <w:rPr>
          <w:rFonts w:ascii="GHEA Mariam" w:hAnsi="GHEA Mariam"/>
          <w:b w:val="0"/>
          <w:bCs w:val="0"/>
          <w:color w:val="000000" w:themeColor="text1" w:themeTint="FF" w:themeShade="FF"/>
        </w:rPr>
        <w:t>Պահանջների</w:t>
      </w:r>
      <w:r w:rsidRPr="061C7B7E" w:rsidR="00805CA4">
        <w:rPr>
          <w:rFonts w:ascii="GHEA Mariam" w:hAnsi="GHEA Mariam"/>
          <w:b w:val="0"/>
          <w:bCs w:val="0"/>
          <w:color w:val="000000" w:themeColor="text1" w:themeTint="FF" w:themeShade="FF"/>
        </w:rPr>
        <w:t xml:space="preserve"> </w:t>
      </w:r>
      <w:r w:rsidRPr="061C7B7E" w:rsidR="00805CA4">
        <w:rPr>
          <w:rFonts w:ascii="GHEA Mariam" w:hAnsi="GHEA Mariam"/>
          <w:b w:val="0"/>
          <w:bCs w:val="0"/>
          <w:color w:val="000000" w:themeColor="text1" w:themeTint="FF" w:themeShade="FF"/>
        </w:rPr>
        <w:t>հիմքում</w:t>
      </w:r>
      <w:r w:rsidRPr="061C7B7E" w:rsidR="00805CA4">
        <w:rPr>
          <w:rFonts w:ascii="GHEA Mariam" w:hAnsi="GHEA Mariam"/>
          <w:b w:val="0"/>
          <w:bCs w:val="0"/>
          <w:color w:val="000000" w:themeColor="text1" w:themeTint="FF" w:themeShade="FF"/>
        </w:rPr>
        <w:t xml:space="preserve"> </w:t>
      </w:r>
      <w:r w:rsidRPr="061C7B7E" w:rsidR="00805CA4">
        <w:rPr>
          <w:rFonts w:ascii="GHEA Mariam" w:hAnsi="GHEA Mariam"/>
          <w:b w:val="0"/>
          <w:bCs w:val="0"/>
          <w:color w:val="000000" w:themeColor="text1" w:themeTint="FF" w:themeShade="FF"/>
        </w:rPr>
        <w:t>ընկած</w:t>
      </w:r>
      <w:r w:rsidRPr="061C7B7E" w:rsidR="00805CA4">
        <w:rPr>
          <w:rFonts w:ascii="GHEA Mariam" w:hAnsi="GHEA Mariam"/>
          <w:b w:val="0"/>
          <w:bCs w:val="0"/>
          <w:color w:val="000000" w:themeColor="text1" w:themeTint="FF" w:themeShade="FF"/>
        </w:rPr>
        <w:t xml:space="preserve"> </w:t>
      </w:r>
      <w:r w:rsidRPr="061C7B7E" w:rsidR="00805CA4">
        <w:rPr>
          <w:rFonts w:ascii="GHEA Mariam" w:hAnsi="GHEA Mariam"/>
          <w:b w:val="0"/>
          <w:bCs w:val="0"/>
          <w:color w:val="000000" w:themeColor="text1" w:themeTint="FF" w:themeShade="FF"/>
        </w:rPr>
        <w:t>վեճի</w:t>
      </w:r>
      <w:r w:rsidRPr="061C7B7E" w:rsidR="00805CA4">
        <w:rPr>
          <w:rFonts w:ascii="GHEA Mariam" w:hAnsi="GHEA Mariam"/>
          <w:b w:val="0"/>
          <w:bCs w:val="0"/>
          <w:color w:val="000000" w:themeColor="text1" w:themeTint="FF" w:themeShade="FF"/>
        </w:rPr>
        <w:t xml:space="preserve"> </w:t>
      </w:r>
      <w:r w:rsidRPr="061C7B7E" w:rsidR="00805CA4">
        <w:rPr>
          <w:rFonts w:ascii="GHEA Mariam" w:hAnsi="GHEA Mariam"/>
          <w:b w:val="0"/>
          <w:bCs w:val="0"/>
          <w:color w:val="000000" w:themeColor="text1" w:themeTint="FF" w:themeShade="FF"/>
        </w:rPr>
        <w:t>բնույթի</w:t>
      </w:r>
      <w:r w:rsidRPr="061C7B7E" w:rsidR="00805CA4">
        <w:rPr>
          <w:rFonts w:ascii="GHEA Mariam" w:hAnsi="GHEA Mariam"/>
          <w:b w:val="0"/>
          <w:bCs w:val="0"/>
          <w:color w:val="000000" w:themeColor="text1" w:themeTint="FF" w:themeShade="FF"/>
        </w:rPr>
        <w:t xml:space="preserve"> և </w:t>
      </w:r>
      <w:r w:rsidRPr="061C7B7E" w:rsidR="00805CA4">
        <w:rPr>
          <w:rFonts w:ascii="GHEA Mariam" w:hAnsi="GHEA Mariam"/>
          <w:b w:val="0"/>
          <w:bCs w:val="0"/>
          <w:color w:val="000000" w:themeColor="text1" w:themeTint="FF" w:themeShade="FF"/>
        </w:rPr>
        <w:t>փաստական</w:t>
      </w:r>
      <w:r w:rsidRPr="061C7B7E" w:rsidR="00805CA4">
        <w:rPr>
          <w:rFonts w:ascii="GHEA Mariam" w:hAnsi="GHEA Mariam"/>
          <w:b w:val="0"/>
          <w:bCs w:val="0"/>
          <w:color w:val="000000" w:themeColor="text1" w:themeTint="FF" w:themeShade="FF"/>
        </w:rPr>
        <w:t xml:space="preserve"> </w:t>
      </w:r>
      <w:r w:rsidRPr="061C7B7E" w:rsidR="00805CA4">
        <w:rPr>
          <w:rFonts w:ascii="GHEA Mariam" w:hAnsi="GHEA Mariam"/>
          <w:b w:val="0"/>
          <w:bCs w:val="0"/>
          <w:color w:val="000000" w:themeColor="text1" w:themeTint="FF" w:themeShade="FF"/>
        </w:rPr>
        <w:t>հանգամանքների</w:t>
      </w:r>
      <w:r w:rsidRPr="061C7B7E" w:rsidR="00805CA4">
        <w:rPr>
          <w:rFonts w:ascii="GHEA Mariam" w:hAnsi="GHEA Mariam"/>
          <w:b w:val="0"/>
          <w:bCs w:val="0"/>
          <w:color w:val="000000" w:themeColor="text1" w:themeTint="FF" w:themeShade="FF"/>
        </w:rPr>
        <w:t xml:space="preserve"> </w:t>
      </w:r>
      <w:r w:rsidRPr="061C7B7E" w:rsidR="00805CA4">
        <w:rPr>
          <w:rFonts w:ascii="GHEA Mariam" w:hAnsi="GHEA Mariam"/>
          <w:b w:val="0"/>
          <w:bCs w:val="0"/>
          <w:color w:val="000000" w:themeColor="text1" w:themeTint="FF" w:themeShade="FF"/>
        </w:rPr>
        <w:t>նկարագրությունը</w:t>
      </w:r>
      <w:r w:rsidRPr="061C7B7E" w:rsidR="00805CA4">
        <w:rPr>
          <w:rFonts w:ascii="GHEA Mariam" w:hAnsi="GHEA Mariam"/>
          <w:b w:val="0"/>
          <w:bCs w:val="0"/>
          <w:color w:val="000000" w:themeColor="text1" w:themeTint="FF" w:themeShade="FF"/>
        </w:rPr>
        <w:t xml:space="preserve"> (III).</w:t>
      </w:r>
    </w:p>
    <w:p w:rsidRPr="0058055A" w:rsidR="00805CA4" w:rsidP="00805CA4" w:rsidRDefault="00805CA4" w14:paraId="5E717563" w14:textId="77777777" w14:noSpellErr="1">
      <w:pPr>
        <w:widowControl w:val="0"/>
        <w:tabs>
          <w:tab w:val="left" w:pos="1648"/>
          <w:tab w:val="left" w:pos="1649"/>
        </w:tabs>
        <w:autoSpaceDE w:val="0"/>
        <w:autoSpaceDN w:val="0"/>
        <w:spacing w:before="10" w:line="276" w:lineRule="auto"/>
        <w:ind w:right="103"/>
        <w:rPr>
          <w:rFonts w:ascii="GHEA Mariam" w:hAnsi="GHEA Mariam"/>
          <w:b w:val="0"/>
          <w:bCs w:val="0"/>
          <w:sz w:val="22"/>
          <w:szCs w:val="22"/>
        </w:rPr>
      </w:pPr>
    </w:p>
    <w:p w:rsidRPr="0058055A" w:rsidR="00805CA4" w:rsidP="061C7B7E" w:rsidRDefault="00805CA4" w14:paraId="41B12D5B" w14:textId="77777777">
      <w:pPr>
        <w:pStyle w:val="ListParagraph"/>
        <w:widowControl w:val="0"/>
        <w:numPr>
          <w:ilvl w:val="2"/>
          <w:numId w:val="16"/>
        </w:numPr>
        <w:tabs>
          <w:tab w:val="left" w:pos="1648"/>
          <w:tab w:val="left" w:pos="1649"/>
        </w:tabs>
        <w:autoSpaceDE w:val="0"/>
        <w:autoSpaceDN w:val="0"/>
        <w:spacing w:line="276" w:lineRule="auto"/>
        <w:ind w:right="104"/>
        <w:jc w:val="left"/>
        <w:rPr>
          <w:rFonts w:ascii="GHEA Mariam" w:hAnsi="GHEA Mariam"/>
          <w:b w:val="0"/>
          <w:bCs w:val="0"/>
        </w:rPr>
      </w:pPr>
      <w:r w:rsidRPr="061C7B7E" w:rsidR="00805CA4">
        <w:rPr>
          <w:rFonts w:ascii="GHEA Mariam" w:hAnsi="GHEA Mariam"/>
          <w:b w:val="0"/>
          <w:bCs w:val="0"/>
          <w:lang w:val="hy-AM"/>
        </w:rPr>
        <w:t xml:space="preserve">Վեճի լուծման վերաբերյալ արբիտրաժային վերապահումը, կիրառելի իրավունքը, դրույթներ արբիտրաժի վայրի և լեզվի վերաբերյալ </w:t>
      </w:r>
      <w:r w:rsidRPr="061C7B7E" w:rsidR="00805CA4">
        <w:rPr>
          <w:rFonts w:ascii="GHEA Mariam" w:hAnsi="GHEA Mariam"/>
          <w:b w:val="0"/>
          <w:bCs w:val="0"/>
        </w:rPr>
        <w:t>(</w:t>
      </w:r>
      <w:r w:rsidRPr="061C7B7E" w:rsidR="00805CA4">
        <w:rPr>
          <w:rFonts w:ascii="GHEA Mariam" w:hAnsi="GHEA Mariam"/>
          <w:b w:val="0"/>
          <w:bCs w:val="0"/>
          <w:lang w:val="hy-AM"/>
        </w:rPr>
        <w:t xml:space="preserve">կողմերի </w:t>
      </w:r>
      <w:r w:rsidRPr="061C7B7E" w:rsidR="00805CA4">
        <w:rPr>
          <w:rFonts w:ascii="GHEA Mariam" w:hAnsi="GHEA Mariam"/>
          <w:b w:val="0"/>
          <w:bCs w:val="0"/>
          <w:lang w:val="hy-AM"/>
        </w:rPr>
        <w:t>միջև</w:t>
      </w:r>
      <w:r w:rsidRPr="061C7B7E" w:rsidR="00805CA4">
        <w:rPr>
          <w:rFonts w:ascii="GHEA Mariam" w:hAnsi="GHEA Mariam"/>
          <w:b w:val="0"/>
          <w:bCs w:val="0"/>
          <w:lang w:val="hy-AM"/>
        </w:rPr>
        <w:t xml:space="preserve"> կնքված</w:t>
      </w:r>
      <w:r w:rsidRPr="061C7B7E" w:rsidR="00805CA4">
        <w:rPr>
          <w:rFonts w:ascii="GHEA Mariam" w:hAnsi="GHEA Mariam"/>
          <w:b w:val="0"/>
          <w:bCs w:val="0"/>
        </w:rPr>
        <w:t xml:space="preserve"> </w:t>
      </w:r>
      <w:r w:rsidRPr="061C7B7E" w:rsidR="00805CA4">
        <w:rPr>
          <w:rFonts w:ascii="GHEA Mariam" w:hAnsi="GHEA Mariam"/>
          <w:b w:val="0"/>
          <w:bCs w:val="0"/>
        </w:rPr>
        <w:t>համաձայնությունը</w:t>
      </w:r>
      <w:r w:rsidRPr="061C7B7E" w:rsidR="00805CA4">
        <w:rPr>
          <w:rFonts w:ascii="GHEA Mariam" w:hAnsi="GHEA Mariam"/>
          <w:b w:val="0"/>
          <w:bCs w:val="0"/>
        </w:rPr>
        <w:t xml:space="preserve"> և </w:t>
      </w:r>
      <w:r w:rsidRPr="061C7B7E" w:rsidR="00805CA4">
        <w:rPr>
          <w:rFonts w:ascii="GHEA Mariam" w:hAnsi="GHEA Mariam"/>
          <w:b w:val="0"/>
          <w:bCs w:val="0"/>
        </w:rPr>
        <w:t>այլ</w:t>
      </w:r>
      <w:r w:rsidRPr="061C7B7E" w:rsidR="00805CA4">
        <w:rPr>
          <w:rFonts w:ascii="GHEA Mariam" w:hAnsi="GHEA Mariam"/>
          <w:b w:val="0"/>
          <w:bCs w:val="0"/>
        </w:rPr>
        <w:t xml:space="preserve"> </w:t>
      </w:r>
      <w:r w:rsidRPr="061C7B7E" w:rsidR="00805CA4">
        <w:rPr>
          <w:rFonts w:ascii="GHEA Mariam" w:hAnsi="GHEA Mariam"/>
          <w:b w:val="0"/>
          <w:bCs w:val="0"/>
          <w:lang w:val="hy-AM"/>
        </w:rPr>
        <w:t>վերաբերելի</w:t>
      </w:r>
      <w:r w:rsidRPr="061C7B7E" w:rsidR="00805CA4">
        <w:rPr>
          <w:rFonts w:ascii="GHEA Mariam" w:hAnsi="GHEA Mariam"/>
          <w:b w:val="0"/>
          <w:bCs w:val="0"/>
        </w:rPr>
        <w:t xml:space="preserve"> </w:t>
      </w:r>
      <w:r w:rsidRPr="061C7B7E" w:rsidR="00805CA4">
        <w:rPr>
          <w:rFonts w:ascii="GHEA Mariam" w:hAnsi="GHEA Mariam"/>
          <w:b w:val="0"/>
          <w:bCs w:val="0"/>
          <w:lang w:val="hy-AM"/>
        </w:rPr>
        <w:t>համաձայնությունները</w:t>
      </w:r>
      <w:r w:rsidRPr="061C7B7E" w:rsidR="00805CA4">
        <w:rPr>
          <w:rFonts w:ascii="GHEA Mariam" w:hAnsi="GHEA Mariam"/>
          <w:b w:val="0"/>
          <w:bCs w:val="0"/>
        </w:rPr>
        <w:t>)</w:t>
      </w:r>
      <w:r w:rsidRPr="061C7B7E" w:rsidR="00805CA4">
        <w:rPr>
          <w:rFonts w:ascii="GHEA Mariam" w:hAnsi="GHEA Mariam"/>
          <w:b w:val="0"/>
          <w:bCs w:val="0"/>
        </w:rPr>
        <w:t xml:space="preserve"> (IV)</w:t>
      </w:r>
      <w:r w:rsidRPr="061C7B7E" w:rsidR="00805CA4">
        <w:rPr>
          <w:rFonts w:ascii="GHEA Mariam" w:hAnsi="GHEA Mariam"/>
          <w:b w:val="0"/>
          <w:bCs w:val="0"/>
          <w:lang w:val="hy-AM"/>
        </w:rPr>
        <w:t>,</w:t>
      </w:r>
    </w:p>
    <w:p w:rsidRPr="0058055A" w:rsidR="00805CA4" w:rsidP="00805CA4" w:rsidRDefault="00805CA4" w14:paraId="4525E675" w14:textId="77777777" w14:noSpellErr="1">
      <w:pPr>
        <w:pStyle w:val="ListParagraph"/>
        <w:tabs>
          <w:tab w:val="left" w:pos="1648"/>
          <w:tab w:val="left" w:pos="1649"/>
        </w:tabs>
        <w:spacing w:line="276" w:lineRule="auto"/>
        <w:ind w:left="1648" w:right="104"/>
        <w:rPr>
          <w:rFonts w:ascii="GHEA Mariam" w:hAnsi="GHEA Mariam"/>
          <w:b w:val="0"/>
          <w:bCs w:val="0"/>
        </w:rPr>
      </w:pPr>
    </w:p>
    <w:p w:rsidRPr="0058055A" w:rsidR="00805CA4" w:rsidP="061C7B7E" w:rsidRDefault="00805CA4" w14:paraId="5A06EDA5" w14:textId="77777777" w14:noSpellErr="1">
      <w:pPr>
        <w:pStyle w:val="ListParagraph"/>
        <w:widowControl w:val="0"/>
        <w:numPr>
          <w:ilvl w:val="2"/>
          <w:numId w:val="16"/>
        </w:numPr>
        <w:tabs>
          <w:tab w:val="left" w:pos="1648"/>
          <w:tab w:val="left" w:pos="1649"/>
        </w:tabs>
        <w:autoSpaceDE w:val="0"/>
        <w:autoSpaceDN w:val="0"/>
        <w:spacing w:line="276" w:lineRule="auto"/>
        <w:ind w:hanging="721"/>
        <w:jc w:val="left"/>
        <w:rPr>
          <w:rFonts w:ascii="GHEA Mariam" w:hAnsi="GHEA Mariam"/>
          <w:b w:val="0"/>
          <w:bCs w:val="0"/>
        </w:rPr>
      </w:pPr>
      <w:r w:rsidRPr="0058055A" w:rsidR="00805CA4">
        <w:rPr>
          <w:rFonts w:ascii="GHEA Mariam" w:hAnsi="GHEA Mariam"/>
          <w:b w:val="0"/>
          <w:bCs w:val="0"/>
          <w:lang w:val="hy-AM"/>
        </w:rPr>
        <w:t xml:space="preserve">Արբիտրաժային տրիբունալի </w:t>
      </w:r>
      <w:r w:rsidRPr="0058055A" w:rsidR="00805CA4">
        <w:rPr>
          <w:rFonts w:ascii="GHEA Mariam" w:hAnsi="GHEA Mariam"/>
          <w:b w:val="0"/>
          <w:bCs w:val="0"/>
          <w:lang w:val="hy-AM"/>
        </w:rPr>
        <w:t>ձևավորման</w:t>
      </w:r>
      <w:r w:rsidRPr="0058055A" w:rsidR="00805CA4">
        <w:rPr>
          <w:rFonts w:ascii="GHEA Mariam" w:hAnsi="GHEA Mariam"/>
          <w:b w:val="0"/>
          <w:bCs w:val="0"/>
          <w:lang w:val="hy-AM"/>
        </w:rPr>
        <w:t xml:space="preserve"> կարգը</w:t>
      </w:r>
      <w:r w:rsidRPr="0058055A" w:rsidR="00805CA4">
        <w:rPr>
          <w:rFonts w:ascii="GHEA Mariam" w:hAnsi="GHEA Mariam"/>
          <w:b w:val="0"/>
          <w:bCs w:val="0"/>
          <w:spacing w:val="-1"/>
        </w:rPr>
        <w:t xml:space="preserve"> </w:t>
      </w:r>
      <w:r w:rsidRPr="061C7B7E" w:rsidR="00805CA4">
        <w:rPr>
          <w:rFonts w:ascii="GHEA Mariam" w:hAnsi="GHEA Mariam"/>
          <w:b w:val="0"/>
          <w:bCs w:val="0"/>
        </w:rPr>
        <w:t>(V)</w:t>
      </w:r>
      <w:r w:rsidRPr="0058055A" w:rsidR="00805CA4">
        <w:rPr>
          <w:rFonts w:ascii="GHEA Mariam" w:hAnsi="GHEA Mariam"/>
          <w:b w:val="0"/>
          <w:bCs w:val="0"/>
          <w:lang w:val="hy-AM"/>
        </w:rPr>
        <w:t>,</w:t>
      </w:r>
    </w:p>
    <w:p w:rsidRPr="0058055A" w:rsidR="00805CA4" w:rsidP="00805CA4" w:rsidRDefault="00805CA4" w14:paraId="56D7B64C" w14:textId="77777777" w14:noSpellErr="1">
      <w:pPr>
        <w:pStyle w:val="BodyText"/>
        <w:spacing w:line="276" w:lineRule="auto"/>
        <w:rPr>
          <w:rFonts w:ascii="GHEA Mariam" w:hAnsi="GHEA Mariam"/>
          <w:b w:val="0"/>
          <w:bCs w:val="0"/>
          <w:sz w:val="22"/>
          <w:szCs w:val="22"/>
        </w:rPr>
      </w:pPr>
    </w:p>
    <w:p w:rsidRPr="0058055A" w:rsidR="00805CA4" w:rsidP="061C7B7E" w:rsidRDefault="00805CA4" w14:paraId="2C7955E8" w14:textId="77777777" w14:noSpellErr="1">
      <w:pPr>
        <w:pStyle w:val="ListParagraph"/>
        <w:widowControl w:val="0"/>
        <w:numPr>
          <w:ilvl w:val="2"/>
          <w:numId w:val="16"/>
        </w:numPr>
        <w:tabs>
          <w:tab w:val="left" w:pos="1648"/>
          <w:tab w:val="left" w:pos="1649"/>
        </w:tabs>
        <w:autoSpaceDE w:val="0"/>
        <w:autoSpaceDN w:val="0"/>
        <w:spacing w:line="276" w:lineRule="auto"/>
        <w:ind w:hanging="721"/>
        <w:jc w:val="left"/>
        <w:rPr>
          <w:rFonts w:ascii="GHEA Mariam" w:hAnsi="GHEA Mariam"/>
          <w:b w:val="0"/>
          <w:bCs w:val="0"/>
        </w:rPr>
      </w:pPr>
      <w:r w:rsidRPr="061C7B7E" w:rsidR="00805CA4">
        <w:rPr>
          <w:rFonts w:ascii="GHEA Mariam" w:hAnsi="GHEA Mariam"/>
          <w:b w:val="0"/>
          <w:bCs w:val="0"/>
          <w:lang w:val="hy-AM"/>
        </w:rPr>
        <w:t>Հայցապահանջ</w:t>
      </w:r>
      <w:r w:rsidRPr="061C7B7E" w:rsidR="00805CA4">
        <w:rPr>
          <w:rFonts w:ascii="GHEA Mariam" w:hAnsi="GHEA Mariam"/>
          <w:b w:val="0"/>
          <w:bCs w:val="0"/>
        </w:rPr>
        <w:t xml:space="preserve"> (</w:t>
      </w:r>
      <w:r w:rsidRPr="061C7B7E" w:rsidR="00805CA4">
        <w:rPr>
          <w:rFonts w:ascii="GHEA Mariam" w:hAnsi="GHEA Mariam"/>
          <w:b w:val="0"/>
          <w:bCs w:val="0"/>
        </w:rPr>
        <w:t>VI</w:t>
      </w:r>
      <w:r w:rsidRPr="061C7B7E" w:rsidR="00805CA4">
        <w:rPr>
          <w:rFonts w:ascii="GHEA Mariam" w:hAnsi="GHEA Mariam"/>
          <w:b w:val="0"/>
          <w:bCs w:val="0"/>
        </w:rPr>
        <w:t>)</w:t>
      </w:r>
      <w:r w:rsidRPr="061C7B7E" w:rsidR="00805CA4">
        <w:rPr>
          <w:rFonts w:ascii="GHEA Mariam" w:hAnsi="GHEA Mariam"/>
          <w:b w:val="0"/>
          <w:bCs w:val="0"/>
          <w:lang w:val="hy-AM"/>
        </w:rPr>
        <w:t>,</w:t>
      </w:r>
    </w:p>
    <w:p w:rsidRPr="0058055A" w:rsidR="00805CA4" w:rsidP="00805CA4" w:rsidRDefault="00805CA4" w14:paraId="45E16605" w14:textId="77777777" w14:noSpellErr="1">
      <w:pPr>
        <w:pStyle w:val="BodyText"/>
        <w:spacing w:before="8" w:line="276" w:lineRule="auto"/>
        <w:rPr>
          <w:rFonts w:ascii="GHEA Mariam" w:hAnsi="GHEA Mariam"/>
          <w:b w:val="0"/>
          <w:bCs w:val="0"/>
          <w:sz w:val="22"/>
          <w:szCs w:val="22"/>
        </w:rPr>
      </w:pPr>
    </w:p>
    <w:p w:rsidRPr="0058055A" w:rsidR="00805CA4" w:rsidP="061C7B7E" w:rsidRDefault="00805CA4" w14:paraId="7313A541" w14:textId="77777777" w14:noSpellErr="1">
      <w:pPr>
        <w:pStyle w:val="ListParagraph"/>
        <w:widowControl w:val="0"/>
        <w:numPr>
          <w:ilvl w:val="2"/>
          <w:numId w:val="16"/>
        </w:numPr>
        <w:tabs>
          <w:tab w:val="left" w:pos="1648"/>
          <w:tab w:val="left" w:pos="1649"/>
        </w:tabs>
        <w:autoSpaceDE w:val="0"/>
        <w:autoSpaceDN w:val="0"/>
        <w:spacing w:before="1" w:line="276" w:lineRule="auto"/>
        <w:ind w:hanging="721"/>
        <w:jc w:val="left"/>
        <w:rPr>
          <w:rFonts w:ascii="GHEA Mariam" w:hAnsi="GHEA Mariam"/>
          <w:b w:val="0"/>
          <w:bCs w:val="0"/>
        </w:rPr>
      </w:pPr>
      <w:r w:rsidRPr="0058055A" w:rsidR="00805CA4">
        <w:rPr>
          <w:rFonts w:ascii="GHEA Mariam" w:hAnsi="GHEA Mariam"/>
          <w:b w:val="0"/>
          <w:bCs w:val="0"/>
          <w:lang w:val="hy-AM"/>
        </w:rPr>
        <w:t>Հայցվորի կողմից կատարված վճարները</w:t>
      </w:r>
      <w:r w:rsidRPr="0058055A" w:rsidR="00805CA4">
        <w:rPr>
          <w:rFonts w:ascii="GHEA Mariam" w:hAnsi="GHEA Mariam"/>
          <w:b w:val="0"/>
          <w:bCs w:val="0"/>
          <w:spacing w:val="-3"/>
        </w:rPr>
        <w:t xml:space="preserve"> </w:t>
      </w:r>
      <w:r w:rsidRPr="0058055A" w:rsidR="00805CA4">
        <w:rPr>
          <w:rFonts w:ascii="GHEA Mariam" w:hAnsi="GHEA Mariam"/>
          <w:b w:val="0"/>
          <w:bCs w:val="0"/>
        </w:rPr>
        <w:t>(</w:t>
      </w:r>
      <w:r w:rsidRPr="061C7B7E" w:rsidR="00805CA4">
        <w:rPr>
          <w:rFonts w:ascii="GHEA Mariam" w:hAnsi="GHEA Mariam"/>
          <w:b w:val="0"/>
          <w:bCs w:val="0"/>
        </w:rPr>
        <w:t>VII</w:t>
      </w:r>
      <w:r w:rsidRPr="0058055A" w:rsidR="00805CA4">
        <w:rPr>
          <w:rFonts w:ascii="GHEA Mariam" w:hAnsi="GHEA Mariam"/>
          <w:b w:val="0"/>
          <w:bCs w:val="0"/>
        </w:rPr>
        <w:t>)</w:t>
      </w:r>
      <w:r w:rsidRPr="0058055A" w:rsidR="00805CA4">
        <w:rPr>
          <w:rFonts w:ascii="GHEA Mariam" w:hAnsi="GHEA Mariam"/>
          <w:b w:val="0"/>
          <w:bCs w:val="0"/>
          <w:lang w:val="hy-AM"/>
        </w:rPr>
        <w:t>։</w:t>
      </w:r>
    </w:p>
    <w:p w:rsidRPr="0058055A" w:rsidR="00805CA4" w:rsidP="061C7B7E" w:rsidRDefault="00805CA4" w14:paraId="53B7ADD7" w14:textId="77777777" w14:noSpellErr="1">
      <w:pPr>
        <w:pStyle w:val="BodyText"/>
        <w:spacing w:before="2" w:line="276" w:lineRule="auto"/>
        <w:ind w:left="810" w:hanging="810"/>
        <w:rPr>
          <w:rFonts w:ascii="GHEA Mariam" w:hAnsi="GHEA Mariam"/>
          <w:b w:val="0"/>
          <w:bCs w:val="0"/>
          <w:sz w:val="22"/>
          <w:szCs w:val="22"/>
        </w:rPr>
      </w:pPr>
    </w:p>
    <w:p w:rsidRPr="0058055A" w:rsidR="00805CA4" w:rsidP="061C7B7E" w:rsidRDefault="00805CA4" w14:paraId="4894FB6E" w14:textId="5D6ED2C5">
      <w:pPr>
        <w:pStyle w:val="ListParagraph"/>
        <w:tabs>
          <w:tab w:val="left" w:pos="928"/>
          <w:tab w:val="left" w:pos="929"/>
        </w:tabs>
        <w:spacing w:before="90" w:line="276" w:lineRule="auto"/>
        <w:ind w:left="810" w:right="107" w:hanging="810"/>
        <w:jc w:val="both"/>
        <w:rPr>
          <w:rFonts w:ascii="GHEA Mariam" w:hAnsi="GHEA Mariam"/>
        </w:rPr>
      </w:pPr>
      <w:r w:rsidRPr="061C7B7E" w:rsidR="00805CA4">
        <w:rPr>
          <w:rFonts w:ascii="GHEA Mariam" w:hAnsi="GHEA Mariam"/>
        </w:rPr>
        <w:t xml:space="preserve">3. </w:t>
      </w:r>
      <w:r w:rsidRPr="061C7B7E" w:rsidR="43A94B1B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  <w:lang w:val="hy-AM"/>
        </w:rPr>
        <w:t>Սույն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վեճը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վերաբերում</w:t>
      </w:r>
      <w:r w:rsidRPr="061C7B7E" w:rsidR="00805CA4">
        <w:rPr>
          <w:rFonts w:ascii="GHEA Mariam" w:hAnsi="GHEA Mariam"/>
        </w:rPr>
        <w:t xml:space="preserve"> է </w:t>
      </w:r>
      <w:r w:rsidRPr="061C7B7E" w:rsidR="00805CA4">
        <w:rPr>
          <w:rFonts w:ascii="GHEA Mariam" w:hAnsi="GHEA Mariam"/>
        </w:rPr>
        <w:t>Պատասխանողի</w:t>
      </w:r>
      <w:r w:rsidRPr="061C7B7E" w:rsidR="00805CA4">
        <w:rPr>
          <w:rFonts w:ascii="GHEA Mariam" w:hAnsi="GHEA Mariam"/>
        </w:rPr>
        <w:t xml:space="preserve"> [</w:t>
      </w:r>
      <w:r w:rsidRPr="061C7B7E" w:rsidR="00805CA4">
        <w:rPr>
          <w:rFonts w:ascii="GHEA Mariam" w:hAnsi="GHEA Mariam"/>
        </w:rPr>
        <w:t>խախտման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համառոտ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նկարագրությունը</w:t>
      </w:r>
      <w:r w:rsidRPr="061C7B7E" w:rsidR="00805CA4">
        <w:rPr>
          <w:rFonts w:ascii="GHEA Mariam" w:hAnsi="GHEA Mariam"/>
        </w:rPr>
        <w:t xml:space="preserve"> և </w:t>
      </w:r>
      <w:r w:rsidRPr="061C7B7E" w:rsidR="00805CA4">
        <w:rPr>
          <w:rFonts w:ascii="GHEA Mariam" w:hAnsi="GHEA Mariam"/>
        </w:rPr>
        <w:t>պահանջ</w:t>
      </w:r>
      <w:r w:rsidRPr="061C7B7E" w:rsidR="00805CA4">
        <w:rPr>
          <w:rFonts w:ascii="GHEA Mariam" w:hAnsi="GHEA Mariam"/>
        </w:rPr>
        <w:t>(</w:t>
      </w:r>
      <w:r w:rsidRPr="061C7B7E" w:rsidR="00805CA4">
        <w:rPr>
          <w:rFonts w:ascii="GHEA Mariam" w:hAnsi="GHEA Mariam"/>
        </w:rPr>
        <w:t>ներ</w:t>
      </w:r>
      <w:r w:rsidRPr="061C7B7E" w:rsidR="00805CA4">
        <w:rPr>
          <w:rFonts w:ascii="GHEA Mariam" w:hAnsi="GHEA Mariam"/>
        </w:rPr>
        <w:t xml:space="preserve">)ի </w:t>
      </w:r>
      <w:r w:rsidRPr="061C7B7E" w:rsidR="00805CA4">
        <w:rPr>
          <w:rFonts w:ascii="GHEA Mariam" w:hAnsi="GHEA Mariam"/>
        </w:rPr>
        <w:t>բնույթը</w:t>
      </w:r>
      <w:r w:rsidRPr="061C7B7E" w:rsidR="00805CA4">
        <w:rPr>
          <w:rFonts w:ascii="GHEA Mariam" w:hAnsi="GHEA Mariam"/>
        </w:rPr>
        <w:t>]:</w:t>
      </w:r>
    </w:p>
    <w:p w:rsidR="00805CA4" w:rsidP="061C7B7E" w:rsidRDefault="00805CA4" w14:paraId="167E7B23" w14:textId="77777777" w14:noSpellErr="1">
      <w:pPr>
        <w:pStyle w:val="BodyText"/>
        <w:spacing w:before="2" w:line="276" w:lineRule="auto"/>
        <w:ind w:left="810" w:hanging="810"/>
        <w:rPr>
          <w:rFonts w:ascii="GHEA Mariam" w:hAnsi="GHEA Mariam"/>
          <w:sz w:val="22"/>
          <w:szCs w:val="22"/>
        </w:rPr>
      </w:pPr>
    </w:p>
    <w:p w:rsidRPr="0058055A" w:rsidR="00805CA4" w:rsidP="00805CA4" w:rsidRDefault="00805CA4" w14:paraId="1E11C516" w14:textId="77777777">
      <w:pPr>
        <w:pStyle w:val="BodyText"/>
        <w:spacing w:before="2" w:line="276" w:lineRule="auto"/>
        <w:rPr>
          <w:rFonts w:ascii="GHEA Mariam" w:hAnsi="GHEA Mariam"/>
          <w:sz w:val="22"/>
          <w:szCs w:val="22"/>
        </w:rPr>
      </w:pPr>
    </w:p>
    <w:p w:rsidRPr="00A968DF" w:rsidR="00805CA4" w:rsidP="00805CA4" w:rsidRDefault="00805CA4" w14:paraId="0D46AED5" w14:textId="77777777">
      <w:pPr>
        <w:pStyle w:val="ListParagraph"/>
        <w:numPr>
          <w:ilvl w:val="0"/>
          <w:numId w:val="16"/>
        </w:numPr>
        <w:spacing w:after="160" w:line="259" w:lineRule="auto"/>
        <w:rPr>
          <w:rFonts w:ascii="GHEA Mariam" w:hAnsi="GHEA Mariam" w:eastAsiaTheme="majorEastAsia"/>
          <w:b/>
          <w:bCs/>
          <w:color w:val="002060"/>
          <w:lang w:val="hy-AM"/>
        </w:rPr>
      </w:pPr>
      <w:r w:rsidRPr="00A968DF">
        <w:rPr>
          <w:rFonts w:ascii="GHEA Mariam" w:hAnsi="GHEA Mariam" w:eastAsiaTheme="majorEastAsia"/>
          <w:b/>
          <w:bCs/>
          <w:color w:val="002060"/>
          <w:lang w:val="hy-AM"/>
        </w:rPr>
        <w:lastRenderedPageBreak/>
        <w:t>ԿՈՂՄԵՐԸ</w:t>
      </w:r>
    </w:p>
    <w:p w:rsidRPr="00613E7B" w:rsidR="00805CA4" w:rsidP="00805CA4" w:rsidRDefault="00805CA4" w14:paraId="6BADCEEF" w14:textId="77777777">
      <w:pPr>
        <w:widowControl w:val="0"/>
        <w:tabs>
          <w:tab w:val="left" w:pos="928"/>
          <w:tab w:val="left" w:pos="929"/>
        </w:tabs>
        <w:autoSpaceDE w:val="0"/>
        <w:autoSpaceDN w:val="0"/>
        <w:spacing w:before="241" w:line="276" w:lineRule="auto"/>
        <w:ind w:left="208"/>
        <w:rPr>
          <w:rFonts w:ascii="GHEA Mariam" w:hAnsi="GHEA Mariam"/>
          <w:b/>
          <w:color w:val="002060"/>
        </w:rPr>
      </w:pPr>
      <w:r>
        <w:rPr>
          <w:rFonts w:ascii="GHEA Mariam" w:hAnsi="GHEA Mariam"/>
          <w:b/>
          <w:color w:val="002060"/>
          <w:lang w:val="hy-AM"/>
        </w:rPr>
        <w:t xml:space="preserve">Ա. </w:t>
      </w:r>
      <w:r w:rsidRPr="00613E7B">
        <w:rPr>
          <w:rFonts w:ascii="GHEA Mariam" w:hAnsi="GHEA Mariam"/>
          <w:b/>
          <w:color w:val="002060"/>
          <w:lang w:val="hy-AM"/>
        </w:rPr>
        <w:t>Հայցվոր</w:t>
      </w:r>
    </w:p>
    <w:p w:rsidRPr="0058055A" w:rsidR="00805CA4" w:rsidP="00805CA4" w:rsidRDefault="00805CA4" w14:paraId="05E89173" w14:textId="77777777">
      <w:pPr>
        <w:pStyle w:val="BodyText"/>
        <w:spacing w:before="6" w:line="276" w:lineRule="auto"/>
        <w:rPr>
          <w:rFonts w:ascii="GHEA Mariam" w:hAnsi="GHEA Mariam"/>
          <w:b/>
          <w:sz w:val="22"/>
          <w:szCs w:val="22"/>
        </w:rPr>
      </w:pPr>
    </w:p>
    <w:p w:rsidRPr="0058055A" w:rsidR="00805CA4" w:rsidP="061C7B7E" w:rsidRDefault="00805CA4" w14:paraId="4620AE89" w14:textId="07DCB824">
      <w:pPr>
        <w:pStyle w:val="ListParagraph"/>
        <w:widowControl w:val="0"/>
        <w:numPr>
          <w:ilvl w:val="0"/>
          <w:numId w:val="14"/>
        </w:numPr>
        <w:tabs>
          <w:tab w:val="left" w:pos="928"/>
          <w:tab w:val="left" w:pos="929"/>
        </w:tabs>
        <w:autoSpaceDE w:val="0"/>
        <w:autoSpaceDN w:val="0"/>
        <w:spacing w:before="74" w:line="276" w:lineRule="auto"/>
        <w:ind w:hanging="721"/>
        <w:jc w:val="both"/>
        <w:rPr>
          <w:rFonts w:ascii="GHEA Mariam" w:hAnsi="GHEA Mariam"/>
        </w:rPr>
      </w:pPr>
      <w:r w:rsidRPr="061C7B7E" w:rsidR="00805CA4">
        <w:rPr>
          <w:rFonts w:ascii="GHEA Mariam" w:hAnsi="GHEA Mariam"/>
        </w:rPr>
        <w:t>Հայցվորը</w:t>
      </w:r>
      <w:r w:rsidRPr="061C7B7E" w:rsidR="00805CA4">
        <w:rPr>
          <w:rFonts w:ascii="GHEA Mariam" w:hAnsi="GHEA Mariam"/>
        </w:rPr>
        <w:t xml:space="preserve"> [</w:t>
      </w:r>
      <w:r w:rsidRPr="061C7B7E" w:rsidR="00805CA4">
        <w:rPr>
          <w:rFonts w:ascii="GHEA Mariam" w:hAnsi="GHEA Mariam"/>
          <w:lang w:val="hy-AM"/>
        </w:rPr>
        <w:t xml:space="preserve">Հայցվորի լրիվ </w:t>
      </w:r>
      <w:r w:rsidRPr="061C7B7E" w:rsidR="50CBEE74">
        <w:rPr>
          <w:rFonts w:ascii="GHEA Mariam" w:hAnsi="GHEA Mariam"/>
          <w:lang w:val="hy-AM"/>
        </w:rPr>
        <w:t>անունը/</w:t>
      </w:r>
      <w:r w:rsidRPr="061C7B7E" w:rsidR="00805CA4">
        <w:rPr>
          <w:rFonts w:ascii="GHEA Mariam" w:hAnsi="GHEA Mariam"/>
          <w:lang w:val="hy-AM"/>
        </w:rPr>
        <w:t>անվանումը</w:t>
      </w:r>
      <w:r w:rsidRPr="061C7B7E" w:rsidR="00805CA4">
        <w:rPr>
          <w:rFonts w:ascii="GHEA Mariam" w:hAnsi="GHEA Mariam"/>
        </w:rPr>
        <w:t>] [</w:t>
      </w:r>
      <w:r w:rsidRPr="061C7B7E" w:rsidR="00805CA4">
        <w:rPr>
          <w:rFonts w:ascii="GHEA Mariam" w:hAnsi="GHEA Mariam"/>
          <w:lang w:val="hy-AM"/>
        </w:rPr>
        <w:t>գրանցման պետության պաշտոնական անվանումը</w:t>
      </w:r>
      <w:r w:rsidRPr="061C7B7E" w:rsidR="00805CA4">
        <w:rPr>
          <w:rFonts w:ascii="GHEA Mariam" w:hAnsi="GHEA Mariam"/>
        </w:rPr>
        <w:t>]</w:t>
      </w:r>
      <w:r w:rsidRPr="061C7B7E" w:rsidR="00805CA4">
        <w:rPr>
          <w:rFonts w:ascii="GHEA Mariam" w:hAnsi="GHEA Mariam"/>
          <w:lang w:val="hy-AM"/>
        </w:rPr>
        <w:t xml:space="preserve">-ում գրանցված և </w:t>
      </w:r>
      <w:r w:rsidRPr="061C7B7E" w:rsidR="00805CA4">
        <w:rPr>
          <w:rFonts w:ascii="GHEA Mariam" w:hAnsi="GHEA Mariam"/>
        </w:rPr>
        <w:t>[</w:t>
      </w:r>
      <w:r w:rsidRPr="061C7B7E" w:rsidR="00805CA4">
        <w:rPr>
          <w:rFonts w:ascii="GHEA Mariam" w:hAnsi="GHEA Mariam"/>
          <w:lang w:val="hy-AM"/>
        </w:rPr>
        <w:t>կազմակերպության ամբողջական հասցեն</w:t>
      </w:r>
      <w:r w:rsidRPr="061C7B7E" w:rsidR="00805CA4">
        <w:rPr>
          <w:rFonts w:ascii="GHEA Mariam" w:hAnsi="GHEA Mariam"/>
        </w:rPr>
        <w:t xml:space="preserve">] </w:t>
      </w:r>
      <w:r w:rsidRPr="061C7B7E" w:rsidR="00805CA4">
        <w:rPr>
          <w:rFonts w:ascii="GHEA Mariam" w:hAnsi="GHEA Mariam"/>
          <w:lang w:val="hy-AM"/>
        </w:rPr>
        <w:t xml:space="preserve">հասցեում գործունեություն ծավալող կազմակերպություն է </w:t>
      </w:r>
      <w:r w:rsidRPr="061C7B7E" w:rsidR="00805CA4">
        <w:rPr>
          <w:rFonts w:ascii="GHEA Mariam" w:hAnsi="GHEA Mariam"/>
          <w:i w:val="1"/>
          <w:iCs w:val="1"/>
        </w:rPr>
        <w:t>[</w:t>
      </w:r>
      <w:r w:rsidRPr="061C7B7E" w:rsidR="00805CA4">
        <w:rPr>
          <w:rFonts w:ascii="GHEA Mariam" w:hAnsi="GHEA Mariam"/>
          <w:i w:val="1"/>
          <w:iCs w:val="1"/>
          <w:lang w:val="hy-AM"/>
        </w:rPr>
        <w:t>միայն իրավաբանական անձանց պարագայում</w:t>
      </w:r>
      <w:r w:rsidRPr="061C7B7E" w:rsidR="00805CA4">
        <w:rPr>
          <w:rFonts w:ascii="GHEA Mariam" w:hAnsi="GHEA Mariam"/>
          <w:i w:val="1"/>
          <w:iCs w:val="1"/>
        </w:rPr>
        <w:t>]</w:t>
      </w:r>
      <w:r w:rsidRPr="061C7B7E" w:rsidR="00805CA4">
        <w:rPr>
          <w:rFonts w:ascii="GHEA Mariam" w:hAnsi="GHEA Mariam"/>
        </w:rPr>
        <w:t>:</w:t>
      </w:r>
    </w:p>
    <w:p w:rsidRPr="0058055A" w:rsidR="00805CA4" w:rsidP="00805CA4" w:rsidRDefault="00805CA4" w14:paraId="6ED49BBA" w14:textId="77777777">
      <w:pPr>
        <w:pStyle w:val="ListParagraph"/>
        <w:widowControl w:val="0"/>
        <w:tabs>
          <w:tab w:val="left" w:pos="928"/>
          <w:tab w:val="left" w:pos="929"/>
        </w:tabs>
        <w:autoSpaceDE w:val="0"/>
        <w:autoSpaceDN w:val="0"/>
        <w:spacing w:before="74" w:line="276" w:lineRule="auto"/>
        <w:ind w:left="928"/>
        <w:contextualSpacing w:val="0"/>
        <w:rPr>
          <w:rFonts w:ascii="GHEA Mariam" w:hAnsi="GHEA Mariam"/>
        </w:rPr>
      </w:pPr>
    </w:p>
    <w:p w:rsidRPr="0058055A" w:rsidR="00805CA4" w:rsidP="00805CA4" w:rsidRDefault="00805CA4" w14:paraId="6D67263A" w14:textId="77777777">
      <w:pPr>
        <w:pStyle w:val="ListParagraph"/>
        <w:widowControl w:val="0"/>
        <w:numPr>
          <w:ilvl w:val="0"/>
          <w:numId w:val="14"/>
        </w:numPr>
        <w:tabs>
          <w:tab w:val="left" w:pos="928"/>
          <w:tab w:val="left" w:pos="929"/>
        </w:tabs>
        <w:autoSpaceDE w:val="0"/>
        <w:autoSpaceDN w:val="0"/>
        <w:spacing w:before="74" w:line="276" w:lineRule="auto"/>
        <w:ind w:hanging="721"/>
        <w:contextualSpacing w:val="0"/>
        <w:rPr>
          <w:rFonts w:ascii="GHEA Mariam" w:hAnsi="GHEA Mariam"/>
        </w:rPr>
      </w:pPr>
      <w:r w:rsidRPr="0058055A">
        <w:rPr>
          <w:rFonts w:ascii="GHEA Mariam" w:hAnsi="GHEA Mariam"/>
          <w:lang w:val="hy-AM"/>
        </w:rPr>
        <w:t>Հայցվորի տվյալներն են՝</w:t>
      </w:r>
    </w:p>
    <w:p w:rsidRPr="0058055A" w:rsidR="00805CA4" w:rsidP="00805CA4" w:rsidRDefault="00805CA4" w14:paraId="2932826C" w14:textId="77777777">
      <w:pPr>
        <w:pStyle w:val="BodyText"/>
        <w:spacing w:before="8" w:line="276" w:lineRule="auto"/>
        <w:rPr>
          <w:rFonts w:ascii="GHEA Mariam" w:hAnsi="GHEA Mariam"/>
          <w:sz w:val="22"/>
          <w:szCs w:val="22"/>
        </w:rPr>
      </w:pPr>
    </w:p>
    <w:p w:rsidRPr="0058055A" w:rsidR="00805CA4" w:rsidP="00805CA4" w:rsidRDefault="00805CA4" w14:paraId="11C22CBF" w14:textId="6CAED49C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61C7B7E" w:rsidR="00805CA4">
        <w:rPr>
          <w:rFonts w:ascii="GHEA Mariam" w:hAnsi="GHEA Mariam"/>
          <w:sz w:val="22"/>
          <w:szCs w:val="22"/>
        </w:rPr>
        <w:t>[</w:t>
      </w:r>
      <w:r w:rsidRPr="061C7B7E" w:rsidR="00805CA4">
        <w:rPr>
          <w:rFonts w:ascii="GHEA Mariam" w:hAnsi="GHEA Mariam"/>
          <w:sz w:val="22"/>
          <w:szCs w:val="22"/>
          <w:lang w:val="hy-AM"/>
        </w:rPr>
        <w:t xml:space="preserve">Հայցվորի լրիվ </w:t>
      </w:r>
      <w:r w:rsidRPr="061C7B7E" w:rsidR="645023F6">
        <w:rPr>
          <w:rFonts w:ascii="GHEA Mariam" w:hAnsi="GHEA Mariam"/>
          <w:sz w:val="22"/>
          <w:szCs w:val="22"/>
          <w:lang w:val="hy-AM"/>
        </w:rPr>
        <w:t>անունը/</w:t>
      </w:r>
      <w:r w:rsidRPr="061C7B7E" w:rsidR="00805CA4">
        <w:rPr>
          <w:rFonts w:ascii="GHEA Mariam" w:hAnsi="GHEA Mariam"/>
          <w:sz w:val="22"/>
          <w:szCs w:val="22"/>
          <w:lang w:val="hy-AM"/>
        </w:rPr>
        <w:t>անվանումը</w:t>
      </w:r>
      <w:r w:rsidRPr="061C7B7E" w:rsidR="00805CA4">
        <w:rPr>
          <w:rFonts w:ascii="GHEA Mariam" w:hAnsi="GHEA Mariam"/>
          <w:sz w:val="22"/>
          <w:szCs w:val="22"/>
        </w:rPr>
        <w:t xml:space="preserve">] </w:t>
      </w:r>
    </w:p>
    <w:p w:rsidRPr="0058055A" w:rsidR="00805CA4" w:rsidP="00805CA4" w:rsidRDefault="00805CA4" w14:paraId="613B681D" w14:textId="7F154F40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61C7B7E" w:rsidR="00805CA4">
        <w:rPr>
          <w:rFonts w:ascii="GHEA Mariam" w:hAnsi="GHEA Mariam"/>
          <w:sz w:val="22"/>
          <w:szCs w:val="22"/>
        </w:rPr>
        <w:t>[</w:t>
      </w:r>
      <w:r w:rsidRPr="061C7B7E" w:rsidR="00805CA4">
        <w:rPr>
          <w:rFonts w:ascii="GHEA Mariam" w:hAnsi="GHEA Mariam"/>
          <w:sz w:val="22"/>
          <w:szCs w:val="22"/>
          <w:lang w:val="hy-AM"/>
        </w:rPr>
        <w:t xml:space="preserve">Հայցվորի </w:t>
      </w:r>
      <w:r w:rsidRPr="061C7B7E" w:rsidR="735D3923">
        <w:rPr>
          <w:rFonts w:ascii="GHEA Mariam" w:hAnsi="GHEA Mariam"/>
          <w:sz w:val="22"/>
          <w:szCs w:val="22"/>
          <w:lang w:val="hy-AM"/>
        </w:rPr>
        <w:t>հասցեն/</w:t>
      </w:r>
      <w:r w:rsidRPr="061C7B7E" w:rsidR="00805CA4">
        <w:rPr>
          <w:rFonts w:ascii="GHEA Mariam" w:hAnsi="GHEA Mariam"/>
          <w:sz w:val="22"/>
          <w:szCs w:val="22"/>
          <w:lang w:val="hy-AM"/>
        </w:rPr>
        <w:t>իրավաբանական հասցեն</w:t>
      </w:r>
      <w:r w:rsidRPr="061C7B7E" w:rsidR="00805CA4">
        <w:rPr>
          <w:rFonts w:ascii="GHEA Mariam" w:hAnsi="GHEA Mariam"/>
          <w:sz w:val="22"/>
          <w:szCs w:val="22"/>
        </w:rPr>
        <w:t>]</w:t>
      </w:r>
    </w:p>
    <w:p w:rsidRPr="0058055A" w:rsidR="00805CA4" w:rsidP="00805CA4" w:rsidRDefault="00805CA4" w14:paraId="3F15FA60" w14:textId="77777777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Հայցվոր կազմակերպության տնօրենի անվանումը</w:t>
      </w:r>
      <w:r w:rsidRPr="0058055A">
        <w:rPr>
          <w:rFonts w:ascii="GHEA Mariam" w:hAnsi="GHEA Mariam"/>
          <w:sz w:val="22"/>
          <w:szCs w:val="22"/>
        </w:rPr>
        <w:t xml:space="preserve">] </w:t>
      </w:r>
      <w:r w:rsidRPr="0058055A">
        <w:rPr>
          <w:rFonts w:ascii="GHEA Mariam" w:hAnsi="GHEA Mariam"/>
          <w:i/>
          <w:iCs/>
          <w:sz w:val="22"/>
          <w:szCs w:val="22"/>
        </w:rPr>
        <w:t>[</w:t>
      </w:r>
      <w:r w:rsidRPr="0058055A">
        <w:rPr>
          <w:rFonts w:ascii="GHEA Mariam" w:hAnsi="GHEA Mariam"/>
          <w:i/>
          <w:iCs/>
          <w:sz w:val="22"/>
          <w:szCs w:val="22"/>
          <w:lang w:val="hy-AM"/>
        </w:rPr>
        <w:t>միայն իրավաբանական անձանց պարագայում</w:t>
      </w:r>
      <w:r w:rsidRPr="0058055A">
        <w:rPr>
          <w:rFonts w:ascii="GHEA Mariam" w:hAnsi="GHEA Mariam"/>
          <w:i/>
          <w:iCs/>
          <w:sz w:val="22"/>
          <w:szCs w:val="22"/>
        </w:rPr>
        <w:t>]</w:t>
      </w:r>
    </w:p>
    <w:p w:rsidRPr="0058055A" w:rsidR="00805CA4" w:rsidP="00805CA4" w:rsidRDefault="00805CA4" w14:paraId="4933068C" w14:textId="77777777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Հայցվորի հեռախոսահամարը</w:t>
      </w:r>
      <w:r w:rsidRPr="0058055A">
        <w:rPr>
          <w:rFonts w:ascii="GHEA Mariam" w:hAnsi="GHEA Mariam"/>
          <w:sz w:val="22"/>
          <w:szCs w:val="22"/>
        </w:rPr>
        <w:t xml:space="preserve">] </w:t>
      </w:r>
    </w:p>
    <w:p w:rsidRPr="0058055A" w:rsidR="00805CA4" w:rsidP="00805CA4" w:rsidRDefault="00805CA4" w14:paraId="458F0240" w14:textId="77777777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Հայցվորի էլեկտրոնային փոստի հասցեն</w:t>
      </w:r>
      <w:r w:rsidRPr="0058055A">
        <w:rPr>
          <w:rFonts w:ascii="GHEA Mariam" w:hAnsi="GHEA Mariam"/>
          <w:sz w:val="22"/>
          <w:szCs w:val="22"/>
        </w:rPr>
        <w:t>]</w:t>
      </w:r>
    </w:p>
    <w:p w:rsidRPr="0058055A" w:rsidR="00805CA4" w:rsidP="00805CA4" w:rsidRDefault="00805CA4" w14:paraId="1A561F7A" w14:textId="77777777">
      <w:pPr>
        <w:spacing w:line="276" w:lineRule="auto"/>
        <w:ind w:left="851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proofErr w:type="spellStart"/>
      <w:r w:rsidRPr="0058055A">
        <w:rPr>
          <w:rFonts w:ascii="GHEA Mariam" w:hAnsi="GHEA Mariam"/>
          <w:color w:val="000000"/>
          <w:sz w:val="22"/>
          <w:szCs w:val="22"/>
        </w:rPr>
        <w:t>Հայցվորի</w:t>
      </w:r>
      <w:proofErr w:type="spellEnd"/>
      <w:r w:rsidRPr="0058055A">
        <w:rPr>
          <w:rFonts w:ascii="GHEA Mariam" w:hAnsi="GHEA Mariam"/>
          <w:color w:val="000000"/>
          <w:sz w:val="22"/>
          <w:szCs w:val="22"/>
        </w:rPr>
        <w:t xml:space="preserve"> </w:t>
      </w:r>
      <w:r w:rsidRPr="0058055A">
        <w:rPr>
          <w:rFonts w:ascii="GHEA Mariam" w:hAnsi="GHEA Mariam"/>
          <w:color w:val="000000"/>
          <w:sz w:val="22"/>
          <w:szCs w:val="22"/>
          <w:lang w:val="hy-AM"/>
        </w:rPr>
        <w:t xml:space="preserve">համար </w:t>
      </w:r>
      <w:proofErr w:type="spellStart"/>
      <w:r w:rsidRPr="0058055A">
        <w:rPr>
          <w:rFonts w:ascii="GHEA Mariam" w:hAnsi="GHEA Mariam"/>
          <w:color w:val="000000"/>
          <w:sz w:val="22"/>
          <w:szCs w:val="22"/>
        </w:rPr>
        <w:t>ծանուց</w:t>
      </w:r>
      <w:proofErr w:type="spellEnd"/>
      <w:r w:rsidRPr="0058055A">
        <w:rPr>
          <w:rFonts w:ascii="GHEA Mariam" w:hAnsi="GHEA Mariam"/>
          <w:color w:val="000000"/>
          <w:sz w:val="22"/>
          <w:szCs w:val="22"/>
          <w:lang w:val="hy-AM"/>
        </w:rPr>
        <w:t>ումների</w:t>
      </w:r>
      <w:r w:rsidRPr="0058055A">
        <w:rPr>
          <w:rFonts w:ascii="GHEA Mariam" w:hAnsi="GHEA Mariam"/>
          <w:color w:val="000000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color w:val="000000"/>
          <w:sz w:val="22"/>
          <w:szCs w:val="22"/>
        </w:rPr>
        <w:t>նախընտրելի</w:t>
      </w:r>
      <w:proofErr w:type="spellEnd"/>
      <w:r w:rsidRPr="0058055A">
        <w:rPr>
          <w:rFonts w:ascii="GHEA Mariam" w:hAnsi="GHEA Mariam"/>
          <w:color w:val="000000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color w:val="000000"/>
          <w:sz w:val="22"/>
          <w:szCs w:val="22"/>
        </w:rPr>
        <w:t>միջոցը</w:t>
      </w:r>
      <w:proofErr w:type="spellEnd"/>
      <w:r w:rsidRPr="0058055A">
        <w:rPr>
          <w:rFonts w:ascii="GHEA Mariam" w:hAnsi="GHEA Mariam"/>
          <w:color w:val="000000"/>
          <w:sz w:val="22"/>
          <w:szCs w:val="22"/>
        </w:rPr>
        <w:t xml:space="preserve"> և </w:t>
      </w:r>
      <w:proofErr w:type="spellStart"/>
      <w:r w:rsidRPr="0058055A">
        <w:rPr>
          <w:rFonts w:ascii="GHEA Mariam" w:hAnsi="GHEA Mariam"/>
          <w:color w:val="000000"/>
          <w:sz w:val="22"/>
          <w:szCs w:val="22"/>
        </w:rPr>
        <w:t>ծանուցման</w:t>
      </w:r>
      <w:proofErr w:type="spellEnd"/>
      <w:r w:rsidRPr="0058055A">
        <w:rPr>
          <w:rFonts w:ascii="GHEA Mariam" w:hAnsi="GHEA Mariam"/>
          <w:color w:val="000000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color w:val="000000"/>
          <w:sz w:val="22"/>
          <w:szCs w:val="22"/>
        </w:rPr>
        <w:t>համար</w:t>
      </w:r>
      <w:proofErr w:type="spellEnd"/>
      <w:r w:rsidRPr="0058055A">
        <w:rPr>
          <w:rFonts w:ascii="GHEA Mariam" w:hAnsi="GHEA Mariam"/>
          <w:color w:val="000000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color w:val="000000"/>
          <w:sz w:val="22"/>
          <w:szCs w:val="22"/>
        </w:rPr>
        <w:t>անհրաժեշտ</w:t>
      </w:r>
      <w:proofErr w:type="spellEnd"/>
      <w:r w:rsidRPr="0058055A">
        <w:rPr>
          <w:rFonts w:ascii="GHEA Mariam" w:hAnsi="GHEA Mariam"/>
          <w:color w:val="000000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color w:val="000000"/>
          <w:sz w:val="22"/>
          <w:szCs w:val="22"/>
        </w:rPr>
        <w:t>տեղեկատվությունը</w:t>
      </w:r>
      <w:proofErr w:type="spellEnd"/>
      <w:r w:rsidRPr="0058055A">
        <w:rPr>
          <w:rFonts w:ascii="GHEA Mariam" w:hAnsi="GHEA Mariam"/>
          <w:sz w:val="22"/>
          <w:szCs w:val="22"/>
        </w:rPr>
        <w:t>]</w:t>
      </w:r>
    </w:p>
    <w:p w:rsidRPr="0058055A" w:rsidR="00805CA4" w:rsidP="00805CA4" w:rsidRDefault="00805CA4" w14:paraId="75025712" w14:textId="77777777">
      <w:pPr>
        <w:pStyle w:val="BodyText"/>
        <w:spacing w:before="2" w:line="276" w:lineRule="auto"/>
        <w:rPr>
          <w:rFonts w:ascii="GHEA Mariam" w:hAnsi="GHEA Mariam"/>
          <w:sz w:val="22"/>
          <w:szCs w:val="22"/>
        </w:rPr>
      </w:pPr>
    </w:p>
    <w:p w:rsidRPr="0058055A" w:rsidR="00805CA4" w:rsidP="00805CA4" w:rsidRDefault="00805CA4" w14:paraId="75D33FE0" w14:textId="77777777">
      <w:pPr>
        <w:pStyle w:val="ListParagraph"/>
        <w:widowControl w:val="0"/>
        <w:numPr>
          <w:ilvl w:val="0"/>
          <w:numId w:val="14"/>
        </w:numPr>
        <w:tabs>
          <w:tab w:val="left" w:pos="928"/>
          <w:tab w:val="left" w:pos="929"/>
        </w:tabs>
        <w:autoSpaceDE w:val="0"/>
        <w:autoSpaceDN w:val="0"/>
        <w:spacing w:line="276" w:lineRule="auto"/>
        <w:ind w:right="103"/>
        <w:contextualSpacing w:val="0"/>
        <w:rPr>
          <w:rFonts w:ascii="GHEA Mariam" w:hAnsi="GHEA Mariam"/>
        </w:rPr>
      </w:pPr>
      <w:r w:rsidRPr="0058055A">
        <w:rPr>
          <w:rFonts w:ascii="GHEA Mariam" w:hAnsi="GHEA Mariam"/>
          <w:lang w:val="hy-AM"/>
        </w:rPr>
        <w:t xml:space="preserve">Հայցվորի ներկայացուցիչ </w:t>
      </w:r>
      <w:r w:rsidRPr="0058055A">
        <w:rPr>
          <w:rFonts w:ascii="GHEA Mariam" w:hAnsi="GHEA Mariam"/>
          <w:i/>
          <w:iCs/>
        </w:rPr>
        <w:t>[</w:t>
      </w:r>
      <w:r w:rsidRPr="0058055A">
        <w:rPr>
          <w:rFonts w:ascii="GHEA Mariam" w:hAnsi="GHEA Mariam"/>
          <w:i/>
          <w:iCs/>
          <w:lang w:val="hy-AM"/>
        </w:rPr>
        <w:t>առկայության պարագայում</w:t>
      </w:r>
      <w:r w:rsidRPr="0058055A">
        <w:rPr>
          <w:rFonts w:ascii="GHEA Mariam" w:hAnsi="GHEA Mariam"/>
          <w:i/>
          <w:iCs/>
        </w:rPr>
        <w:t>]</w:t>
      </w:r>
    </w:p>
    <w:p w:rsidRPr="0058055A" w:rsidR="00805CA4" w:rsidP="00805CA4" w:rsidRDefault="00805CA4" w14:paraId="44467BC5" w14:textId="77777777">
      <w:pPr>
        <w:pStyle w:val="BodyText"/>
        <w:spacing w:before="10" w:line="276" w:lineRule="auto"/>
        <w:rPr>
          <w:rFonts w:ascii="GHEA Mariam" w:hAnsi="GHEA Mariam"/>
          <w:sz w:val="22"/>
          <w:szCs w:val="22"/>
        </w:rPr>
      </w:pPr>
    </w:p>
    <w:p w:rsidRPr="0058055A" w:rsidR="00805CA4" w:rsidP="00805CA4" w:rsidRDefault="00805CA4" w14:paraId="5F071718" w14:textId="347D4626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61C7B7E" w:rsidR="00805CA4">
        <w:rPr>
          <w:rFonts w:ascii="GHEA Mariam" w:hAnsi="GHEA Mariam"/>
          <w:sz w:val="22"/>
          <w:szCs w:val="22"/>
        </w:rPr>
        <w:t>[</w:t>
      </w:r>
      <w:r w:rsidRPr="061C7B7E" w:rsidR="00805CA4">
        <w:rPr>
          <w:rFonts w:ascii="GHEA Mariam" w:hAnsi="GHEA Mariam"/>
          <w:sz w:val="22"/>
          <w:szCs w:val="22"/>
          <w:lang w:val="hy-AM"/>
        </w:rPr>
        <w:t>Հայցվորի ներկայացուցչի ան</w:t>
      </w:r>
      <w:r w:rsidRPr="061C7B7E" w:rsidR="4BF8FC5C">
        <w:rPr>
          <w:rFonts w:ascii="GHEA Mariam" w:hAnsi="GHEA Mariam"/>
          <w:sz w:val="22"/>
          <w:szCs w:val="22"/>
          <w:lang w:val="hy-AM"/>
        </w:rPr>
        <w:t>ունը</w:t>
      </w:r>
      <w:r w:rsidRPr="061C7B7E" w:rsidR="00805CA4">
        <w:rPr>
          <w:rFonts w:ascii="GHEA Mariam" w:hAnsi="GHEA Mariam"/>
          <w:sz w:val="22"/>
          <w:szCs w:val="22"/>
        </w:rPr>
        <w:t>]</w:t>
      </w:r>
    </w:p>
    <w:p w:rsidRPr="0058055A" w:rsidR="00805CA4" w:rsidP="00805CA4" w:rsidRDefault="00805CA4" w14:paraId="2E0DEE74" w14:textId="77777777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61C7B7E" w:rsidR="00805CA4">
        <w:rPr>
          <w:rFonts w:ascii="GHEA Mariam" w:hAnsi="GHEA Mariam"/>
          <w:sz w:val="22"/>
          <w:szCs w:val="22"/>
        </w:rPr>
        <w:t>[</w:t>
      </w:r>
      <w:r w:rsidRPr="061C7B7E" w:rsidR="00805CA4">
        <w:rPr>
          <w:rFonts w:ascii="GHEA Mariam" w:hAnsi="GHEA Mariam"/>
          <w:sz w:val="22"/>
          <w:szCs w:val="22"/>
          <w:lang w:val="hy-AM"/>
        </w:rPr>
        <w:t>Հայցվորի ներկայացուցչի հեռախոսահամարը</w:t>
      </w:r>
      <w:r w:rsidRPr="061C7B7E" w:rsidR="00805CA4">
        <w:rPr>
          <w:rFonts w:ascii="GHEA Mariam" w:hAnsi="GHEA Mariam"/>
          <w:sz w:val="22"/>
          <w:szCs w:val="22"/>
        </w:rPr>
        <w:t>]</w:t>
      </w:r>
    </w:p>
    <w:p w:rsidR="33E64E7B" w:rsidP="061C7B7E" w:rsidRDefault="33E64E7B" w14:paraId="0817A43E" w14:textId="4A35DCA4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61C7B7E" w:rsidR="33E64E7B">
        <w:rPr>
          <w:rFonts w:ascii="GHEA Mariam" w:hAnsi="GHEA Mariam"/>
          <w:sz w:val="22"/>
          <w:szCs w:val="22"/>
        </w:rPr>
        <w:t>[</w:t>
      </w:r>
      <w:r w:rsidRPr="061C7B7E" w:rsidR="33E64E7B">
        <w:rPr>
          <w:rFonts w:ascii="GHEA Mariam" w:hAnsi="GHEA Mariam"/>
          <w:sz w:val="22"/>
          <w:szCs w:val="22"/>
          <w:lang w:val="hy-AM"/>
        </w:rPr>
        <w:t>Փաստաբանական արտոնագրի համարը</w:t>
      </w:r>
      <w:r w:rsidRPr="061C7B7E" w:rsidR="33E64E7B">
        <w:rPr>
          <w:rFonts w:ascii="GHEA Mariam" w:hAnsi="GHEA Mariam"/>
          <w:sz w:val="22"/>
          <w:szCs w:val="22"/>
        </w:rPr>
        <w:t>]</w:t>
      </w:r>
    </w:p>
    <w:p w:rsidRPr="0058055A" w:rsidR="00805CA4" w:rsidP="00805CA4" w:rsidRDefault="00805CA4" w14:paraId="67819FD8" w14:textId="77777777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Հայցվորի ներկայացուցչի էլեկտրոնային փոստի հասցեն</w:t>
      </w:r>
      <w:r w:rsidRPr="0058055A">
        <w:rPr>
          <w:rFonts w:ascii="GHEA Mariam" w:hAnsi="GHEA Mariam"/>
          <w:sz w:val="22"/>
          <w:szCs w:val="22"/>
        </w:rPr>
        <w:t>]</w:t>
      </w:r>
    </w:p>
    <w:p w:rsidRPr="0058055A" w:rsidR="00805CA4" w:rsidP="00805CA4" w:rsidRDefault="00805CA4" w14:paraId="72DE1B26" w14:textId="77777777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այլ տեղեկություններ</w:t>
      </w:r>
      <w:r w:rsidRPr="0058055A">
        <w:rPr>
          <w:rFonts w:ascii="GHEA Mariam" w:hAnsi="GHEA Mariam"/>
          <w:sz w:val="22"/>
          <w:szCs w:val="22"/>
        </w:rPr>
        <w:t>]</w:t>
      </w:r>
    </w:p>
    <w:p w:rsidRPr="0058055A" w:rsidR="00805CA4" w:rsidP="00805CA4" w:rsidRDefault="00805CA4" w14:paraId="4DC48068" w14:textId="77777777">
      <w:pPr>
        <w:pStyle w:val="BodyText"/>
        <w:spacing w:before="7" w:line="276" w:lineRule="auto"/>
        <w:rPr>
          <w:rFonts w:ascii="GHEA Mariam" w:hAnsi="GHEA Mariam"/>
          <w:sz w:val="22"/>
          <w:szCs w:val="22"/>
        </w:rPr>
      </w:pPr>
    </w:p>
    <w:p w:rsidRPr="004D4390" w:rsidR="00805CA4" w:rsidP="00805CA4" w:rsidRDefault="00805CA4" w14:paraId="067EFC83" w14:textId="77777777">
      <w:pPr>
        <w:widowControl w:val="0"/>
        <w:tabs>
          <w:tab w:val="left" w:pos="928"/>
          <w:tab w:val="left" w:pos="929"/>
        </w:tabs>
        <w:autoSpaceDE w:val="0"/>
        <w:autoSpaceDN w:val="0"/>
        <w:spacing w:before="241" w:line="276" w:lineRule="auto"/>
        <w:ind w:left="208"/>
        <w:rPr>
          <w:rFonts w:ascii="GHEA Mariam" w:hAnsi="GHEA Mariam"/>
          <w:b/>
          <w:color w:val="002060"/>
          <w:lang w:val="hy-AM"/>
        </w:rPr>
      </w:pPr>
      <w:r w:rsidRPr="004D4390">
        <w:rPr>
          <w:rFonts w:ascii="GHEA Mariam" w:hAnsi="GHEA Mariam"/>
          <w:b/>
          <w:color w:val="002060"/>
          <w:lang w:val="hy-AM"/>
        </w:rPr>
        <w:t>Բ. Պատասխանող</w:t>
      </w:r>
    </w:p>
    <w:p w:rsidRPr="0058055A" w:rsidR="00805CA4" w:rsidP="00805CA4" w:rsidRDefault="00805CA4" w14:paraId="50A9E230" w14:textId="77777777">
      <w:pPr>
        <w:pStyle w:val="BodyText"/>
        <w:spacing w:before="9" w:line="276" w:lineRule="auto"/>
        <w:rPr>
          <w:rFonts w:ascii="GHEA Mariam" w:hAnsi="GHEA Mariam"/>
          <w:b/>
          <w:sz w:val="22"/>
          <w:szCs w:val="22"/>
        </w:rPr>
      </w:pPr>
    </w:p>
    <w:p w:rsidRPr="0058055A" w:rsidR="00805CA4" w:rsidP="061C7B7E" w:rsidRDefault="00805CA4" w14:paraId="205738E9" w14:textId="4DDCD87B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160" w:line="276" w:lineRule="auto"/>
        <w:jc w:val="both"/>
        <w:rPr>
          <w:rFonts w:ascii="GHEA Mariam" w:hAnsi="GHEA Mariam"/>
        </w:rPr>
      </w:pPr>
      <w:r w:rsidRPr="061C7B7E" w:rsidR="00805CA4">
        <w:rPr>
          <w:rFonts w:ascii="GHEA Mariam" w:hAnsi="GHEA Mariam"/>
          <w:lang w:val="hy-AM"/>
        </w:rPr>
        <w:t>Պատասխանողը</w:t>
      </w:r>
      <w:r w:rsidRPr="061C7B7E" w:rsidR="00805CA4">
        <w:rPr>
          <w:rFonts w:ascii="GHEA Mariam" w:hAnsi="GHEA Mariam"/>
        </w:rPr>
        <w:t xml:space="preserve"> [</w:t>
      </w:r>
      <w:r w:rsidRPr="061C7B7E" w:rsidR="00805CA4">
        <w:rPr>
          <w:rFonts w:ascii="GHEA Mariam" w:hAnsi="GHEA Mariam"/>
          <w:lang w:val="hy-AM"/>
        </w:rPr>
        <w:t xml:space="preserve">Պատասխանողի լրիվ </w:t>
      </w:r>
      <w:r w:rsidRPr="061C7B7E" w:rsidR="5557A83F">
        <w:rPr>
          <w:rFonts w:ascii="GHEA Mariam" w:hAnsi="GHEA Mariam"/>
          <w:lang w:val="hy-AM"/>
        </w:rPr>
        <w:t>անունը/</w:t>
      </w:r>
      <w:r w:rsidRPr="061C7B7E" w:rsidR="00805CA4">
        <w:rPr>
          <w:rFonts w:ascii="GHEA Mariam" w:hAnsi="GHEA Mariam"/>
          <w:lang w:val="hy-AM"/>
        </w:rPr>
        <w:t>անվանումը</w:t>
      </w:r>
      <w:r w:rsidRPr="061C7B7E" w:rsidR="00805CA4">
        <w:rPr>
          <w:rFonts w:ascii="GHEA Mariam" w:hAnsi="GHEA Mariam"/>
        </w:rPr>
        <w:t>] [</w:t>
      </w:r>
      <w:r w:rsidRPr="061C7B7E" w:rsidR="00805CA4">
        <w:rPr>
          <w:rFonts w:ascii="GHEA Mariam" w:hAnsi="GHEA Mariam"/>
          <w:lang w:val="hy-AM"/>
        </w:rPr>
        <w:t>գրանցման պետության պաշտոնական անվանումը</w:t>
      </w:r>
      <w:r w:rsidRPr="061C7B7E" w:rsidR="00805CA4">
        <w:rPr>
          <w:rFonts w:ascii="GHEA Mariam" w:hAnsi="GHEA Mariam"/>
        </w:rPr>
        <w:t>]</w:t>
      </w:r>
      <w:r w:rsidRPr="061C7B7E" w:rsidR="00805CA4">
        <w:rPr>
          <w:rFonts w:ascii="GHEA Mariam" w:hAnsi="GHEA Mariam"/>
          <w:lang w:val="hy-AM"/>
        </w:rPr>
        <w:t xml:space="preserve">-ում գրանցված և </w:t>
      </w:r>
      <w:r w:rsidRPr="061C7B7E" w:rsidR="00805CA4">
        <w:rPr>
          <w:rFonts w:ascii="GHEA Mariam" w:hAnsi="GHEA Mariam"/>
        </w:rPr>
        <w:t>[</w:t>
      </w:r>
      <w:r w:rsidRPr="061C7B7E" w:rsidR="00805CA4">
        <w:rPr>
          <w:rFonts w:ascii="GHEA Mariam" w:hAnsi="GHEA Mariam"/>
          <w:lang w:val="hy-AM"/>
        </w:rPr>
        <w:t>կազմակերպության ամբողջական հասցեն</w:t>
      </w:r>
      <w:r w:rsidRPr="061C7B7E" w:rsidR="00805CA4">
        <w:rPr>
          <w:rFonts w:ascii="GHEA Mariam" w:hAnsi="GHEA Mariam"/>
        </w:rPr>
        <w:t xml:space="preserve">] </w:t>
      </w:r>
      <w:r w:rsidRPr="061C7B7E" w:rsidR="00805CA4">
        <w:rPr>
          <w:rFonts w:ascii="GHEA Mariam" w:hAnsi="GHEA Mariam"/>
          <w:lang w:val="hy-AM"/>
        </w:rPr>
        <w:t xml:space="preserve">հասցեում գործունեություն ծավալող կազմակերպություն է </w:t>
      </w:r>
      <w:r w:rsidRPr="061C7B7E" w:rsidR="00805CA4">
        <w:rPr>
          <w:rFonts w:ascii="GHEA Mariam" w:hAnsi="GHEA Mariam"/>
          <w:i w:val="1"/>
          <w:iCs w:val="1"/>
        </w:rPr>
        <w:t>[</w:t>
      </w:r>
      <w:r w:rsidRPr="061C7B7E" w:rsidR="00805CA4">
        <w:rPr>
          <w:rFonts w:ascii="GHEA Mariam" w:hAnsi="GHEA Mariam"/>
          <w:i w:val="1"/>
          <w:iCs w:val="1"/>
          <w:lang w:val="hy-AM"/>
        </w:rPr>
        <w:t>միայն իրավաբանական անձանց պարագայում</w:t>
      </w:r>
      <w:r w:rsidRPr="061C7B7E" w:rsidR="00805CA4">
        <w:rPr>
          <w:rFonts w:ascii="GHEA Mariam" w:hAnsi="GHEA Mariam"/>
          <w:i w:val="1"/>
          <w:iCs w:val="1"/>
        </w:rPr>
        <w:t>]</w:t>
      </w:r>
      <w:r w:rsidRPr="061C7B7E" w:rsidR="00805CA4">
        <w:rPr>
          <w:rFonts w:ascii="GHEA Mariam" w:hAnsi="GHEA Mariam"/>
        </w:rPr>
        <w:t>:</w:t>
      </w:r>
      <w:r w:rsidRPr="061C7B7E" w:rsidR="00805CA4">
        <w:rPr>
          <w:rFonts w:ascii="GHEA Mariam" w:hAnsi="GHEA Mariam"/>
          <w:lang w:val="hy-AM"/>
        </w:rPr>
        <w:t xml:space="preserve"> </w:t>
      </w:r>
      <w:r w:rsidRPr="061C7B7E" w:rsidR="00805CA4">
        <w:rPr>
          <w:rFonts w:ascii="GHEA Mariam" w:hAnsi="GHEA Mariam"/>
          <w:i w:val="1"/>
          <w:iCs w:val="1"/>
          <w:lang w:val="hy-AM"/>
        </w:rPr>
        <w:t>[</w:t>
      </w:r>
      <w:r w:rsidRPr="061C7B7E" w:rsidR="00805CA4">
        <w:rPr>
          <w:rFonts w:ascii="GHEA Mariam" w:hAnsi="GHEA Mariam"/>
          <w:i w:val="1"/>
          <w:iCs w:val="1"/>
          <w:lang w:val="hy-AM"/>
        </w:rPr>
        <w:t>Լրացրե՛ք</w:t>
      </w:r>
      <w:r w:rsidRPr="061C7B7E" w:rsidR="00805CA4">
        <w:rPr>
          <w:rFonts w:ascii="GHEA Mariam" w:hAnsi="GHEA Mariam"/>
          <w:i w:val="1"/>
          <w:iCs w:val="1"/>
          <w:lang w:val="hy-AM"/>
        </w:rPr>
        <w:t xml:space="preserve"> պատասխանողի գործարար գործունեության համառոտ նկարագրությունը՝ ներկայացնելով բիզնեսի չափը, </w:t>
      </w:r>
      <w:r w:rsidRPr="061C7B7E" w:rsidR="00805CA4">
        <w:rPr>
          <w:rFonts w:ascii="GHEA Mariam" w:hAnsi="GHEA Mariam"/>
          <w:i w:val="1"/>
          <w:iCs w:val="1"/>
          <w:lang w:val="hy-AM"/>
        </w:rPr>
        <w:t>աշխատողների թիվը, շուկայական դիրքը, եկամուտը և այլն, ըստ անհրաժեշտության:] [միայն իրավաբանական անձանց համար]</w:t>
      </w:r>
    </w:p>
    <w:p w:rsidRPr="0058055A" w:rsidR="00805CA4" w:rsidP="00805CA4" w:rsidRDefault="00805CA4" w14:paraId="4D2F0495" w14:textId="77777777">
      <w:pPr>
        <w:pStyle w:val="ListParagraph"/>
        <w:widowControl w:val="0"/>
        <w:numPr>
          <w:ilvl w:val="0"/>
          <w:numId w:val="14"/>
        </w:numPr>
        <w:tabs>
          <w:tab w:val="left" w:pos="928"/>
          <w:tab w:val="left" w:pos="929"/>
        </w:tabs>
        <w:autoSpaceDE w:val="0"/>
        <w:autoSpaceDN w:val="0"/>
        <w:spacing w:before="74" w:line="276" w:lineRule="auto"/>
        <w:ind w:hanging="721"/>
        <w:contextualSpacing w:val="0"/>
        <w:rPr>
          <w:rFonts w:ascii="GHEA Mariam" w:hAnsi="GHEA Mariam"/>
        </w:rPr>
      </w:pPr>
      <w:r w:rsidRPr="0058055A">
        <w:rPr>
          <w:rFonts w:ascii="GHEA Mariam" w:hAnsi="GHEA Mariam"/>
          <w:lang w:val="hy-AM"/>
        </w:rPr>
        <w:t>Պատասխանողի տվյալներն են՝</w:t>
      </w:r>
    </w:p>
    <w:p w:rsidRPr="0058055A" w:rsidR="00805CA4" w:rsidP="00805CA4" w:rsidRDefault="00805CA4" w14:paraId="1FCF9BFA" w14:textId="77777777">
      <w:pPr>
        <w:pStyle w:val="BodyText"/>
        <w:spacing w:before="8" w:line="276" w:lineRule="auto"/>
        <w:rPr>
          <w:rFonts w:ascii="GHEA Mariam" w:hAnsi="GHEA Mariam"/>
          <w:sz w:val="22"/>
          <w:szCs w:val="22"/>
        </w:rPr>
      </w:pPr>
    </w:p>
    <w:p w:rsidRPr="0058055A" w:rsidR="00805CA4" w:rsidP="00805CA4" w:rsidRDefault="00805CA4" w14:paraId="7A9F831C" w14:textId="4298D33B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61C7B7E" w:rsidR="00805CA4">
        <w:rPr>
          <w:rFonts w:ascii="GHEA Mariam" w:hAnsi="GHEA Mariam"/>
          <w:sz w:val="22"/>
          <w:szCs w:val="22"/>
        </w:rPr>
        <w:t>[</w:t>
      </w:r>
      <w:r w:rsidRPr="061C7B7E" w:rsidR="00805CA4">
        <w:rPr>
          <w:rFonts w:ascii="GHEA Mariam" w:hAnsi="GHEA Mariam"/>
          <w:sz w:val="22"/>
          <w:szCs w:val="22"/>
          <w:lang w:val="hy-AM"/>
        </w:rPr>
        <w:t xml:space="preserve">Պատասխանողի լրիվ </w:t>
      </w:r>
      <w:r w:rsidRPr="061C7B7E" w:rsidR="42BEF9A4">
        <w:rPr>
          <w:rFonts w:ascii="GHEA Mariam" w:hAnsi="GHEA Mariam"/>
          <w:sz w:val="22"/>
          <w:szCs w:val="22"/>
          <w:lang w:val="hy-AM"/>
        </w:rPr>
        <w:t>անունը/</w:t>
      </w:r>
      <w:r w:rsidRPr="061C7B7E" w:rsidR="00805CA4">
        <w:rPr>
          <w:rFonts w:ascii="GHEA Mariam" w:hAnsi="GHEA Mariam"/>
          <w:sz w:val="22"/>
          <w:szCs w:val="22"/>
          <w:lang w:val="hy-AM"/>
        </w:rPr>
        <w:t>անվանումը</w:t>
      </w:r>
      <w:r w:rsidRPr="061C7B7E" w:rsidR="00805CA4">
        <w:rPr>
          <w:rFonts w:ascii="GHEA Mariam" w:hAnsi="GHEA Mariam"/>
          <w:sz w:val="22"/>
          <w:szCs w:val="22"/>
        </w:rPr>
        <w:t xml:space="preserve">] </w:t>
      </w:r>
    </w:p>
    <w:p w:rsidRPr="0058055A" w:rsidR="00805CA4" w:rsidP="00805CA4" w:rsidRDefault="00805CA4" w14:paraId="5475B957" w14:textId="4823A8D1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61C7B7E" w:rsidR="00805CA4">
        <w:rPr>
          <w:rFonts w:ascii="GHEA Mariam" w:hAnsi="GHEA Mariam"/>
          <w:sz w:val="22"/>
          <w:szCs w:val="22"/>
        </w:rPr>
        <w:t>[</w:t>
      </w:r>
      <w:r w:rsidRPr="061C7B7E" w:rsidR="00805CA4">
        <w:rPr>
          <w:rFonts w:ascii="GHEA Mariam" w:hAnsi="GHEA Mariam"/>
          <w:sz w:val="22"/>
          <w:szCs w:val="22"/>
          <w:lang w:val="hy-AM"/>
        </w:rPr>
        <w:t xml:space="preserve">Պատասխանողի </w:t>
      </w:r>
      <w:r w:rsidRPr="061C7B7E" w:rsidR="768967C8">
        <w:rPr>
          <w:rFonts w:ascii="GHEA Mariam" w:hAnsi="GHEA Mariam"/>
          <w:sz w:val="22"/>
          <w:szCs w:val="22"/>
          <w:lang w:val="hy-AM"/>
        </w:rPr>
        <w:t>հասցեն/</w:t>
      </w:r>
      <w:r w:rsidRPr="061C7B7E" w:rsidR="00805CA4">
        <w:rPr>
          <w:rFonts w:ascii="GHEA Mariam" w:hAnsi="GHEA Mariam"/>
          <w:sz w:val="22"/>
          <w:szCs w:val="22"/>
          <w:lang w:val="hy-AM"/>
        </w:rPr>
        <w:t>իրավաբանական հասցեն</w:t>
      </w:r>
      <w:r w:rsidRPr="061C7B7E" w:rsidR="00805CA4">
        <w:rPr>
          <w:rFonts w:ascii="GHEA Mariam" w:hAnsi="GHEA Mariam"/>
          <w:sz w:val="22"/>
          <w:szCs w:val="22"/>
        </w:rPr>
        <w:t>]</w:t>
      </w:r>
    </w:p>
    <w:p w:rsidRPr="0058055A" w:rsidR="00805CA4" w:rsidP="00805CA4" w:rsidRDefault="00805CA4" w14:paraId="4354154C" w14:textId="77777777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Պատասխանող հանդիսացող կազմակերպության տնօրենի անվանումը</w:t>
      </w:r>
      <w:r w:rsidRPr="0058055A">
        <w:rPr>
          <w:rFonts w:ascii="GHEA Mariam" w:hAnsi="GHEA Mariam"/>
          <w:sz w:val="22"/>
          <w:szCs w:val="22"/>
        </w:rPr>
        <w:t xml:space="preserve">] </w:t>
      </w:r>
      <w:r w:rsidRPr="0058055A">
        <w:rPr>
          <w:rFonts w:ascii="GHEA Mariam" w:hAnsi="GHEA Mariam"/>
          <w:i/>
          <w:iCs/>
          <w:sz w:val="22"/>
          <w:szCs w:val="22"/>
        </w:rPr>
        <w:t>[</w:t>
      </w:r>
      <w:r w:rsidRPr="0058055A">
        <w:rPr>
          <w:rFonts w:ascii="GHEA Mariam" w:hAnsi="GHEA Mariam"/>
          <w:i/>
          <w:iCs/>
          <w:sz w:val="22"/>
          <w:szCs w:val="22"/>
          <w:lang w:val="hy-AM"/>
        </w:rPr>
        <w:t>միայն իրավաբանական անձանց պարագայում</w:t>
      </w:r>
      <w:r w:rsidRPr="0058055A">
        <w:rPr>
          <w:rFonts w:ascii="GHEA Mariam" w:hAnsi="GHEA Mariam"/>
          <w:i/>
          <w:iCs/>
          <w:sz w:val="22"/>
          <w:szCs w:val="22"/>
        </w:rPr>
        <w:t>]</w:t>
      </w:r>
    </w:p>
    <w:p w:rsidRPr="0058055A" w:rsidR="00805CA4" w:rsidP="00805CA4" w:rsidRDefault="00805CA4" w14:paraId="0BC1E485" w14:textId="77777777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Պատասխանողի հեռախոսահամարը</w:t>
      </w:r>
      <w:r w:rsidRPr="0058055A">
        <w:rPr>
          <w:rFonts w:ascii="GHEA Mariam" w:hAnsi="GHEA Mariam"/>
          <w:sz w:val="22"/>
          <w:szCs w:val="22"/>
        </w:rPr>
        <w:t xml:space="preserve">] </w:t>
      </w:r>
    </w:p>
    <w:p w:rsidRPr="0058055A" w:rsidR="00805CA4" w:rsidP="00805CA4" w:rsidRDefault="00805CA4" w14:paraId="286888FA" w14:textId="77777777">
      <w:pPr>
        <w:spacing w:line="276" w:lineRule="auto"/>
        <w:ind w:firstLine="851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Պատասխանողի էլեկտրոնային փոստի հասցեն</w:t>
      </w:r>
      <w:r w:rsidRPr="0058055A">
        <w:rPr>
          <w:rFonts w:ascii="GHEA Mariam" w:hAnsi="GHEA Mariam"/>
          <w:sz w:val="22"/>
          <w:szCs w:val="22"/>
        </w:rPr>
        <w:t>]</w:t>
      </w:r>
    </w:p>
    <w:p w:rsidRPr="0058055A" w:rsidR="00805CA4" w:rsidP="00805CA4" w:rsidRDefault="00805CA4" w14:paraId="4D5B9D4F" w14:textId="77777777">
      <w:pPr>
        <w:spacing w:line="276" w:lineRule="auto"/>
        <w:ind w:firstLine="993"/>
        <w:rPr>
          <w:rFonts w:ascii="GHEA Mariam" w:hAnsi="GHEA Mariam"/>
          <w:sz w:val="22"/>
          <w:szCs w:val="22"/>
        </w:rPr>
      </w:pPr>
    </w:p>
    <w:p w:rsidRPr="0058055A" w:rsidR="00805CA4" w:rsidP="00805CA4" w:rsidRDefault="00805CA4" w14:paraId="4EAECC45" w14:textId="77777777">
      <w:pPr>
        <w:pStyle w:val="BodyText"/>
        <w:spacing w:line="276" w:lineRule="auto"/>
        <w:rPr>
          <w:rFonts w:ascii="GHEA Mariam" w:hAnsi="GHEA Mariam"/>
          <w:b/>
          <w:bCs/>
          <w:color w:val="002060"/>
          <w:sz w:val="22"/>
          <w:szCs w:val="22"/>
        </w:rPr>
      </w:pPr>
    </w:p>
    <w:p w:rsidR="00805CA4" w:rsidP="00805CA4" w:rsidRDefault="00805CA4" w14:paraId="22DF547A" w14:textId="77777777">
      <w:pPr>
        <w:pStyle w:val="ListParagraph"/>
        <w:numPr>
          <w:ilvl w:val="0"/>
          <w:numId w:val="16"/>
        </w:numPr>
        <w:spacing w:after="160" w:line="259" w:lineRule="auto"/>
        <w:rPr>
          <w:rFonts w:ascii="GHEA Mariam" w:hAnsi="GHEA Mariam" w:eastAsiaTheme="majorEastAsia"/>
          <w:b/>
          <w:bCs/>
          <w:color w:val="002060"/>
          <w:lang w:val="hy-AM"/>
        </w:rPr>
      </w:pPr>
      <w:r w:rsidRPr="00A968DF">
        <w:rPr>
          <w:rFonts w:ascii="GHEA Mariam" w:hAnsi="GHEA Mariam" w:eastAsiaTheme="majorEastAsia"/>
          <w:b/>
          <w:bCs/>
          <w:color w:val="002060"/>
          <w:lang w:val="hy-AM"/>
        </w:rPr>
        <w:t>ՊԱՀԱՆՋՆԵՐԻ ՀԻՄՔՈՒՄ ԴՐՎԱԾ ՎԵՃԻ ԲՆՈՒՅԹՆ ՈՒ ՓԱՍՏԱԿԱՆ ՀԱՆԳԱՄԱՆՔՆԵՐԸ</w:t>
      </w:r>
    </w:p>
    <w:p w:rsidRPr="00A968DF" w:rsidR="00805CA4" w:rsidP="00805CA4" w:rsidRDefault="00805CA4" w14:paraId="6CB884E4" w14:textId="77777777">
      <w:pPr>
        <w:pStyle w:val="ListParagraph"/>
        <w:ind w:left="928"/>
        <w:rPr>
          <w:rFonts w:ascii="GHEA Mariam" w:hAnsi="GHEA Mariam" w:eastAsiaTheme="majorEastAsia"/>
          <w:b/>
          <w:bCs/>
          <w:color w:val="002060"/>
          <w:lang w:val="hy-AM"/>
        </w:rPr>
      </w:pPr>
    </w:p>
    <w:p w:rsidRPr="00A968DF" w:rsidR="00805CA4" w:rsidP="00805CA4" w:rsidRDefault="00805CA4" w14:paraId="7DCEFDFC" w14:textId="77777777">
      <w:pPr>
        <w:pStyle w:val="ListParagraph"/>
        <w:ind w:left="928"/>
        <w:rPr>
          <w:rFonts w:ascii="GHEA Mariam" w:hAnsi="GHEA Mariam" w:eastAsiaTheme="majorEastAsia"/>
          <w:b/>
          <w:bCs/>
          <w:color w:val="002060"/>
          <w:lang w:val="hy-AM"/>
        </w:rPr>
      </w:pPr>
      <w:r w:rsidRPr="00A968DF">
        <w:rPr>
          <w:rFonts w:ascii="GHEA Mariam" w:hAnsi="GHEA Mariam" w:eastAsiaTheme="majorEastAsia"/>
          <w:b/>
          <w:bCs/>
          <w:color w:val="002060"/>
          <w:lang w:val="hy-AM"/>
        </w:rPr>
        <w:t>Ա. Նախապատմություն և փաստական հանգամանքներ</w:t>
      </w:r>
    </w:p>
    <w:p w:rsidRPr="0058055A" w:rsidR="00805CA4" w:rsidP="00805CA4" w:rsidRDefault="00805CA4" w14:paraId="08F2A0C4" w14:textId="77777777">
      <w:pPr>
        <w:pStyle w:val="BodyText"/>
        <w:spacing w:before="6" w:line="276" w:lineRule="auto"/>
        <w:rPr>
          <w:rFonts w:ascii="GHEA Mariam" w:hAnsi="GHEA Mariam"/>
          <w:b/>
          <w:sz w:val="22"/>
          <w:szCs w:val="22"/>
        </w:rPr>
      </w:pPr>
    </w:p>
    <w:p w:rsidRPr="00CD16F1" w:rsidR="00805CA4" w:rsidP="00805CA4" w:rsidRDefault="00805CA4" w14:paraId="5F0E2830" w14:textId="77777777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after="160" w:line="276" w:lineRule="auto"/>
        <w:rPr>
          <w:rFonts w:ascii="GHEA Mariam" w:hAnsi="GHEA Mariam"/>
        </w:rPr>
      </w:pPr>
      <w:r w:rsidRPr="00CD16F1">
        <w:rPr>
          <w:rFonts w:ascii="GHEA Mariam" w:hAnsi="GHEA Mariam"/>
        </w:rPr>
        <w:t>[</w:t>
      </w:r>
      <w:r w:rsidRPr="00CD16F1">
        <w:rPr>
          <w:rFonts w:ascii="GHEA Mariam" w:hAnsi="GHEA Mariam"/>
          <w:lang w:val="hy-AM"/>
        </w:rPr>
        <w:t xml:space="preserve">Ներկայացրե՛ք պատասխանողի այն գործողությունները </w:t>
      </w:r>
      <w:r w:rsidRPr="00CD16F1">
        <w:rPr>
          <w:rFonts w:ascii="GHEA Mariam" w:hAnsi="GHEA Mariam"/>
        </w:rPr>
        <w:t>(</w:t>
      </w:r>
      <w:r w:rsidRPr="00CD16F1">
        <w:rPr>
          <w:rFonts w:ascii="GHEA Mariam" w:hAnsi="GHEA Mariam"/>
          <w:lang w:val="hy-AM"/>
        </w:rPr>
        <w:t>անգործություն</w:t>
      </w:r>
      <w:r w:rsidRPr="00CD16F1">
        <w:rPr>
          <w:rFonts w:ascii="GHEA Mariam" w:hAnsi="GHEA Mariam"/>
        </w:rPr>
        <w:t>)</w:t>
      </w:r>
      <w:r w:rsidRPr="00CD16F1">
        <w:rPr>
          <w:rFonts w:ascii="GHEA Mariam" w:hAnsi="GHEA Mariam"/>
          <w:lang w:val="hy-AM"/>
        </w:rPr>
        <w:t>, որն առաջացրել է սույն արբիտրաժ իրականացնելու պահանջում ներկայացվող պահանջները</w:t>
      </w:r>
      <w:r w:rsidRPr="00CD16F1">
        <w:rPr>
          <w:rFonts w:ascii="GHEA Mariam" w:hAnsi="GHEA Mariam"/>
        </w:rPr>
        <w:t>].</w:t>
      </w:r>
    </w:p>
    <w:p w:rsidRPr="0058055A" w:rsidR="00805CA4" w:rsidP="00805CA4" w:rsidRDefault="00805CA4" w14:paraId="3D28A0FD" w14:textId="77777777">
      <w:pPr>
        <w:pStyle w:val="BodyText"/>
        <w:spacing w:before="4" w:line="276" w:lineRule="auto"/>
        <w:rPr>
          <w:rFonts w:ascii="GHEA Mariam" w:hAnsi="GHEA Mariam"/>
          <w:sz w:val="22"/>
          <w:szCs w:val="22"/>
        </w:rPr>
      </w:pPr>
    </w:p>
    <w:p w:rsidRPr="00A968DF" w:rsidR="00805CA4" w:rsidP="00805CA4" w:rsidRDefault="00805CA4" w14:paraId="5AB4E4CC" w14:textId="77777777">
      <w:pPr>
        <w:pStyle w:val="ListParagraph"/>
        <w:ind w:left="928"/>
        <w:rPr>
          <w:rFonts w:ascii="GHEA Mariam" w:hAnsi="GHEA Mariam" w:eastAsiaTheme="majorEastAsia"/>
          <w:b/>
          <w:bCs/>
          <w:color w:val="002060"/>
          <w:lang w:val="hy-AM"/>
        </w:rPr>
      </w:pPr>
      <w:r w:rsidRPr="00A968DF">
        <w:rPr>
          <w:rFonts w:ascii="GHEA Mariam" w:hAnsi="GHEA Mariam" w:eastAsiaTheme="majorEastAsia"/>
          <w:b/>
          <w:bCs/>
          <w:color w:val="002060"/>
          <w:lang w:val="hy-AM"/>
        </w:rPr>
        <w:t>Բ. Պահանջի իրավական հիմքը</w:t>
      </w:r>
    </w:p>
    <w:p w:rsidRPr="0058055A" w:rsidR="00805CA4" w:rsidP="00805CA4" w:rsidRDefault="00805CA4" w14:paraId="68BA4C9C" w14:textId="77777777">
      <w:pPr>
        <w:pStyle w:val="BodyText"/>
        <w:spacing w:before="6" w:line="276" w:lineRule="auto"/>
        <w:rPr>
          <w:rFonts w:ascii="GHEA Mariam" w:hAnsi="GHEA Mariam"/>
          <w:b/>
          <w:sz w:val="22"/>
          <w:szCs w:val="22"/>
        </w:rPr>
      </w:pPr>
    </w:p>
    <w:p w:rsidRPr="0058055A" w:rsidR="00805CA4" w:rsidP="00805CA4" w:rsidRDefault="00805CA4" w14:paraId="4E19E918" w14:textId="77777777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contextualSpacing w:val="0"/>
        <w:rPr>
          <w:rFonts w:ascii="GHEA Mariam" w:hAnsi="GHEA Mariam"/>
        </w:rPr>
      </w:pPr>
      <w:r w:rsidRPr="0058055A">
        <w:rPr>
          <w:rFonts w:ascii="GHEA Mariam" w:hAnsi="GHEA Mariam"/>
        </w:rPr>
        <w:t>[</w:t>
      </w:r>
      <w:r w:rsidRPr="0058055A">
        <w:rPr>
          <w:rFonts w:ascii="GHEA Mariam" w:hAnsi="GHEA Mariam"/>
          <w:lang w:val="hy-AM"/>
        </w:rPr>
        <w:t>Ներկայացրե՛ք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պատասխանատվության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հիմքը</w:t>
      </w:r>
      <w:proofErr w:type="spellEnd"/>
      <w:r w:rsidRPr="0058055A">
        <w:rPr>
          <w:rFonts w:ascii="GHEA Mariam" w:hAnsi="GHEA Mariam"/>
        </w:rPr>
        <w:t xml:space="preserve">՝ </w:t>
      </w:r>
      <w:proofErr w:type="spellStart"/>
      <w:r w:rsidRPr="0058055A">
        <w:rPr>
          <w:rFonts w:ascii="GHEA Mariam" w:hAnsi="GHEA Mariam"/>
        </w:rPr>
        <w:t>պայմանագրային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կամ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այլ</w:t>
      </w:r>
      <w:proofErr w:type="spellEnd"/>
      <w:r w:rsidRPr="0058055A">
        <w:rPr>
          <w:rFonts w:ascii="GHEA Mariam" w:hAnsi="GHEA Mariam"/>
        </w:rPr>
        <w:t>]</w:t>
      </w:r>
    </w:p>
    <w:p w:rsidRPr="0058055A" w:rsidR="00805CA4" w:rsidP="00805CA4" w:rsidRDefault="00805CA4" w14:paraId="53101130" w14:textId="77777777">
      <w:pPr>
        <w:pStyle w:val="ListParagraph"/>
        <w:widowControl w:val="0"/>
        <w:autoSpaceDE w:val="0"/>
        <w:autoSpaceDN w:val="0"/>
        <w:spacing w:line="276" w:lineRule="auto"/>
        <w:ind w:left="928"/>
        <w:contextualSpacing w:val="0"/>
        <w:rPr>
          <w:rFonts w:ascii="GHEA Mariam" w:hAnsi="GHEA Mariam"/>
        </w:rPr>
      </w:pPr>
    </w:p>
    <w:p w:rsidRPr="00A968DF" w:rsidR="00805CA4" w:rsidP="00805CA4" w:rsidRDefault="00805CA4" w14:paraId="2A70459E" w14:textId="77777777">
      <w:pPr>
        <w:pStyle w:val="ListParagraph"/>
        <w:ind w:left="928"/>
        <w:rPr>
          <w:rFonts w:ascii="GHEA Mariam" w:hAnsi="GHEA Mariam" w:eastAsiaTheme="majorEastAsia"/>
          <w:b/>
          <w:bCs/>
          <w:color w:val="002060"/>
          <w:lang w:val="hy-AM"/>
        </w:rPr>
      </w:pPr>
      <w:r w:rsidRPr="00A968DF">
        <w:rPr>
          <w:rFonts w:ascii="GHEA Mariam" w:hAnsi="GHEA Mariam" w:eastAsiaTheme="majorEastAsia"/>
          <w:b/>
          <w:bCs/>
          <w:color w:val="002060"/>
          <w:lang w:val="hy-AM"/>
        </w:rPr>
        <w:t>Գ. Պատասխանողի կողմից իր պարտավորությունների խախտումը</w:t>
      </w:r>
    </w:p>
    <w:p w:rsidRPr="0058055A" w:rsidR="00805CA4" w:rsidP="00805CA4" w:rsidRDefault="00805CA4" w14:paraId="302B7672" w14:textId="77777777">
      <w:pPr>
        <w:pStyle w:val="BodyText"/>
        <w:spacing w:before="6" w:line="276" w:lineRule="auto"/>
        <w:rPr>
          <w:rFonts w:ascii="GHEA Mariam" w:hAnsi="GHEA Mariam"/>
          <w:b/>
          <w:sz w:val="22"/>
          <w:szCs w:val="22"/>
        </w:rPr>
      </w:pPr>
    </w:p>
    <w:p w:rsidRPr="0058055A" w:rsidR="00805CA4" w:rsidP="00805CA4" w:rsidRDefault="00805CA4" w14:paraId="0E6BC829" w14:textId="77777777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contextualSpacing w:val="0"/>
        <w:rPr>
          <w:rFonts w:ascii="GHEA Mariam" w:hAnsi="GHEA Mariam"/>
        </w:rPr>
      </w:pPr>
      <w:r w:rsidRPr="0058055A">
        <w:rPr>
          <w:rFonts w:ascii="GHEA Mariam" w:hAnsi="GHEA Mariam"/>
        </w:rPr>
        <w:t>[</w:t>
      </w:r>
      <w:r w:rsidRPr="0058055A">
        <w:rPr>
          <w:rFonts w:ascii="GHEA Mariam" w:hAnsi="GHEA Mariam"/>
          <w:lang w:val="hy-AM"/>
        </w:rPr>
        <w:t>Ներկայացրե՛ք պատասխանողի կողմից իր պարտավորությունների խախտումը</w:t>
      </w:r>
      <w:r w:rsidRPr="0058055A">
        <w:rPr>
          <w:rFonts w:ascii="GHEA Mariam" w:hAnsi="GHEA Mariam"/>
        </w:rPr>
        <w:t>]</w:t>
      </w:r>
    </w:p>
    <w:p w:rsidRPr="0058055A" w:rsidR="00805CA4" w:rsidP="00805CA4" w:rsidRDefault="00805CA4" w14:paraId="57EA9114" w14:textId="77777777">
      <w:pPr>
        <w:spacing w:line="276" w:lineRule="auto"/>
        <w:rPr>
          <w:rFonts w:ascii="GHEA Mariam" w:hAnsi="GHEA Mariam"/>
          <w:sz w:val="22"/>
          <w:szCs w:val="22"/>
        </w:rPr>
      </w:pPr>
    </w:p>
    <w:p w:rsidRPr="0058055A" w:rsidR="00805CA4" w:rsidP="00805CA4" w:rsidRDefault="00805CA4" w14:paraId="5CCC9158" w14:textId="77777777">
      <w:pPr>
        <w:spacing w:line="276" w:lineRule="auto"/>
        <w:ind w:left="993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Ներկայացրե՛ք հ</w:t>
      </w:r>
      <w:proofErr w:type="spellStart"/>
      <w:r w:rsidRPr="0058055A">
        <w:rPr>
          <w:rFonts w:ascii="GHEA Mariam" w:hAnsi="GHEA Mariam"/>
          <w:sz w:val="22"/>
          <w:szCs w:val="22"/>
        </w:rPr>
        <w:t>այցվորի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 </w:t>
      </w:r>
      <w:r w:rsidRPr="0058055A">
        <w:rPr>
          <w:rFonts w:ascii="GHEA Mariam" w:hAnsi="GHEA Mariam"/>
          <w:sz w:val="22"/>
          <w:szCs w:val="22"/>
          <w:lang w:val="hy-AM"/>
        </w:rPr>
        <w:t xml:space="preserve">կրած </w:t>
      </w:r>
      <w:proofErr w:type="spellStart"/>
      <w:r w:rsidRPr="0058055A">
        <w:rPr>
          <w:rFonts w:ascii="GHEA Mariam" w:hAnsi="GHEA Mariam"/>
          <w:sz w:val="22"/>
          <w:szCs w:val="22"/>
        </w:rPr>
        <w:t>վնասների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sz w:val="22"/>
          <w:szCs w:val="22"/>
        </w:rPr>
        <w:t>նկարագրությունը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, </w:t>
      </w:r>
      <w:proofErr w:type="spellStart"/>
      <w:r w:rsidRPr="0058055A">
        <w:rPr>
          <w:rFonts w:ascii="GHEA Mariam" w:hAnsi="GHEA Mariam"/>
          <w:sz w:val="22"/>
          <w:szCs w:val="22"/>
        </w:rPr>
        <w:t>որոնք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sz w:val="22"/>
          <w:szCs w:val="22"/>
        </w:rPr>
        <w:t>առաջացել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sz w:val="22"/>
          <w:szCs w:val="22"/>
        </w:rPr>
        <w:t>են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 </w:t>
      </w:r>
      <w:r w:rsidRPr="0058055A">
        <w:rPr>
          <w:rFonts w:ascii="GHEA Mariam" w:hAnsi="GHEA Mariam"/>
          <w:sz w:val="22"/>
          <w:szCs w:val="22"/>
          <w:lang w:val="hy-AM"/>
        </w:rPr>
        <w:t>պ</w:t>
      </w:r>
      <w:proofErr w:type="spellStart"/>
      <w:r w:rsidRPr="0058055A">
        <w:rPr>
          <w:rFonts w:ascii="GHEA Mariam" w:hAnsi="GHEA Mariam"/>
          <w:sz w:val="22"/>
          <w:szCs w:val="22"/>
        </w:rPr>
        <w:t>ատասխանողի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sz w:val="22"/>
          <w:szCs w:val="22"/>
        </w:rPr>
        <w:t>կողմից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sz w:val="22"/>
          <w:szCs w:val="22"/>
        </w:rPr>
        <w:t>իր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sz w:val="22"/>
          <w:szCs w:val="22"/>
        </w:rPr>
        <w:t>պարտավորությունների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 </w:t>
      </w:r>
      <w:r w:rsidRPr="0058055A">
        <w:rPr>
          <w:rFonts w:ascii="GHEA Mariam" w:hAnsi="GHEA Mariam"/>
          <w:sz w:val="22"/>
          <w:szCs w:val="22"/>
          <w:lang w:val="hy-AM"/>
        </w:rPr>
        <w:t>խախտման փաստի հիմքով</w:t>
      </w:r>
      <w:r w:rsidRPr="0058055A">
        <w:rPr>
          <w:rFonts w:ascii="GHEA Mariam" w:hAnsi="GHEA Mariam"/>
          <w:sz w:val="22"/>
          <w:szCs w:val="22"/>
        </w:rPr>
        <w:t>]</w:t>
      </w:r>
    </w:p>
    <w:p w:rsidRPr="0058055A" w:rsidR="00805CA4" w:rsidP="00805CA4" w:rsidRDefault="00805CA4" w14:paraId="2EF0B815" w14:textId="77777777">
      <w:pPr>
        <w:spacing w:line="276" w:lineRule="auto"/>
        <w:ind w:left="993"/>
        <w:rPr>
          <w:rFonts w:ascii="GHEA Mariam" w:hAnsi="GHEA Mariam"/>
          <w:sz w:val="22"/>
          <w:szCs w:val="22"/>
        </w:rPr>
      </w:pPr>
    </w:p>
    <w:p w:rsidRPr="0058055A" w:rsidR="00805CA4" w:rsidP="00805CA4" w:rsidRDefault="00805CA4" w14:paraId="63D2D2AC" w14:textId="77777777">
      <w:pPr>
        <w:spacing w:line="276" w:lineRule="auto"/>
        <w:ind w:left="993"/>
        <w:rPr>
          <w:rFonts w:ascii="GHEA Mariam" w:hAnsi="GHEA Mariam"/>
          <w:sz w:val="22"/>
          <w:szCs w:val="22"/>
        </w:rPr>
      </w:pPr>
      <w:proofErr w:type="spellStart"/>
      <w:r w:rsidRPr="0058055A">
        <w:rPr>
          <w:rFonts w:ascii="GHEA Mariam" w:hAnsi="GHEA Mariam"/>
          <w:sz w:val="22"/>
          <w:szCs w:val="22"/>
        </w:rPr>
        <w:lastRenderedPageBreak/>
        <w:t>Հայցվորի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 </w:t>
      </w:r>
      <w:r w:rsidRPr="0058055A">
        <w:rPr>
          <w:rFonts w:ascii="GHEA Mariam" w:hAnsi="GHEA Mariam"/>
          <w:sz w:val="22"/>
          <w:szCs w:val="22"/>
          <w:lang w:val="hy-AM"/>
        </w:rPr>
        <w:t>կրած վնասների ընդհանուր չափը կազմում է</w:t>
      </w:r>
      <w:r w:rsidRPr="0058055A">
        <w:rPr>
          <w:rFonts w:ascii="GHEA Mariam" w:hAnsi="GHEA Mariam"/>
          <w:sz w:val="22"/>
          <w:szCs w:val="22"/>
        </w:rPr>
        <w:t xml:space="preserve"> [</w:t>
      </w:r>
      <w:r w:rsidRPr="0058055A">
        <w:rPr>
          <w:rFonts w:ascii="GHEA Mariam" w:hAnsi="GHEA Mariam"/>
          <w:sz w:val="22"/>
          <w:szCs w:val="22"/>
          <w:lang w:val="hy-AM"/>
        </w:rPr>
        <w:t>ավելացրե՛ք վնասների չափը</w:t>
      </w:r>
      <w:r w:rsidRPr="0058055A">
        <w:rPr>
          <w:rFonts w:ascii="GHEA Mariam" w:hAnsi="GHEA Mariam"/>
          <w:sz w:val="22"/>
          <w:szCs w:val="22"/>
        </w:rPr>
        <w:t>]:</w:t>
      </w:r>
    </w:p>
    <w:p w:rsidRPr="0058055A" w:rsidR="00805CA4" w:rsidP="00805CA4" w:rsidRDefault="00805CA4" w14:paraId="29E8F08B" w14:textId="77777777">
      <w:pPr>
        <w:pStyle w:val="BodyText"/>
        <w:spacing w:before="2" w:line="276" w:lineRule="auto"/>
        <w:rPr>
          <w:rFonts w:ascii="GHEA Mariam" w:hAnsi="GHEA Mariam"/>
          <w:sz w:val="22"/>
          <w:szCs w:val="22"/>
        </w:rPr>
      </w:pPr>
    </w:p>
    <w:p w:rsidRPr="00A968DF" w:rsidR="00805CA4" w:rsidP="00805CA4" w:rsidRDefault="00805CA4" w14:paraId="6860D917" w14:textId="77777777">
      <w:pPr>
        <w:pStyle w:val="ListParagraph"/>
        <w:numPr>
          <w:ilvl w:val="0"/>
          <w:numId w:val="16"/>
        </w:numPr>
        <w:spacing w:after="160" w:line="259" w:lineRule="auto"/>
        <w:rPr>
          <w:rFonts w:ascii="GHEA Mariam" w:hAnsi="GHEA Mariam" w:eastAsiaTheme="majorEastAsia"/>
          <w:b/>
          <w:bCs/>
          <w:color w:val="002060"/>
          <w:lang w:val="hy-AM"/>
        </w:rPr>
      </w:pPr>
      <w:r w:rsidRPr="00A968DF">
        <w:rPr>
          <w:rFonts w:ascii="GHEA Mariam" w:hAnsi="GHEA Mariam" w:eastAsiaTheme="majorEastAsia"/>
          <w:b/>
          <w:bCs/>
          <w:color w:val="002060"/>
          <w:lang w:val="hy-AM"/>
        </w:rPr>
        <w:t>ՎԵՃԻ ԼՈՒԾՄԱՆ ՎԵՐԱԲԵՐՅԱԼ ԱՐԲԻՏՐԱԺԱՅԻՆ ՎԵՐԱՊԱՀՈՒՄԸ, ԿԻՐԱՌԵԼԻ ԻՐԱՎՈՒՆՔԸ, ԱՐԲԻՏՐԱԺԻ ԼԵԶՈՒՆ ԵՎ ՎԱՅՐԸ</w:t>
      </w:r>
    </w:p>
    <w:p w:rsidRPr="0058055A" w:rsidR="00805CA4" w:rsidP="00805CA4" w:rsidRDefault="00805CA4" w14:paraId="667523F7" w14:textId="77777777">
      <w:pPr>
        <w:pStyle w:val="BodyText"/>
        <w:spacing w:before="1" w:line="276" w:lineRule="auto"/>
        <w:rPr>
          <w:rFonts w:ascii="GHEA Mariam" w:hAnsi="GHEA Mariam"/>
          <w:b/>
          <w:sz w:val="22"/>
          <w:szCs w:val="22"/>
        </w:rPr>
      </w:pPr>
    </w:p>
    <w:p w:rsidRPr="00A56D33" w:rsidR="00805CA4" w:rsidP="00805CA4" w:rsidRDefault="00805CA4" w14:paraId="36F1A80D" w14:textId="77777777">
      <w:pPr>
        <w:pStyle w:val="ListParagraph"/>
        <w:ind w:left="928"/>
        <w:rPr>
          <w:rFonts w:ascii="GHEA Mariam" w:hAnsi="GHEA Mariam" w:eastAsiaTheme="majorEastAsia"/>
          <w:b/>
          <w:bCs/>
          <w:color w:val="002060"/>
          <w:lang w:val="hy-AM"/>
        </w:rPr>
      </w:pPr>
      <w:r w:rsidRPr="00A56D33">
        <w:rPr>
          <w:rFonts w:ascii="GHEA Mariam" w:hAnsi="GHEA Mariam" w:eastAsiaTheme="majorEastAsia"/>
          <w:b/>
          <w:bCs/>
          <w:color w:val="002060"/>
          <w:lang w:val="hy-AM"/>
        </w:rPr>
        <w:t>Ա. Արբիտրաժային վերապահումը</w:t>
      </w:r>
    </w:p>
    <w:p w:rsidRPr="0058055A" w:rsidR="00805CA4" w:rsidP="00805CA4" w:rsidRDefault="00805CA4" w14:paraId="6FC8D515" w14:textId="77777777">
      <w:pPr>
        <w:pStyle w:val="BodyText"/>
        <w:spacing w:before="4" w:line="276" w:lineRule="auto"/>
        <w:rPr>
          <w:rFonts w:ascii="GHEA Mariam" w:hAnsi="GHEA Mariam"/>
          <w:b/>
          <w:sz w:val="22"/>
          <w:szCs w:val="22"/>
        </w:rPr>
      </w:pPr>
    </w:p>
    <w:p w:rsidRPr="0058055A" w:rsidR="00805CA4" w:rsidP="00805CA4" w:rsidRDefault="00805CA4" w14:paraId="06A38915" w14:textId="77777777">
      <w:pPr>
        <w:pStyle w:val="ListParagraph"/>
        <w:widowControl w:val="0"/>
        <w:numPr>
          <w:ilvl w:val="0"/>
          <w:numId w:val="14"/>
        </w:numPr>
        <w:tabs>
          <w:tab w:val="left" w:pos="929"/>
        </w:tabs>
        <w:autoSpaceDE w:val="0"/>
        <w:autoSpaceDN w:val="0"/>
        <w:spacing w:line="276" w:lineRule="auto"/>
        <w:ind w:right="99"/>
        <w:contextualSpacing w:val="0"/>
        <w:jc w:val="both"/>
        <w:rPr>
          <w:rFonts w:ascii="GHEA Mariam" w:hAnsi="GHEA Mariam"/>
        </w:rPr>
      </w:pPr>
      <w:r w:rsidRPr="0058055A">
        <w:rPr>
          <w:rFonts w:ascii="GHEA Mariam" w:hAnsi="GHEA Mariam"/>
          <w:lang w:val="hy-AM"/>
        </w:rPr>
        <w:t xml:space="preserve">Սույն արբիտրաժ իրականացնելու պահանջի կապակցությամբ արբիտրաժային վարույթը նախաձեռնվում է՝ հիմք ընդունելով կողմերի միջև առկա արբիտրաժային համաձայնությունը </w:t>
      </w:r>
      <w:r w:rsidRPr="0058055A">
        <w:rPr>
          <w:rFonts w:ascii="GHEA Mariam" w:hAnsi="GHEA Mariam"/>
        </w:rPr>
        <w:t>[</w:t>
      </w:r>
      <w:r w:rsidRPr="0058055A">
        <w:rPr>
          <w:rFonts w:ascii="GHEA Mariam" w:hAnsi="GHEA Mariam"/>
          <w:lang w:val="hy-AM"/>
        </w:rPr>
        <w:t>կցված</w:t>
      </w:r>
      <w:r w:rsidRPr="0058055A">
        <w:rPr>
          <w:rFonts w:ascii="GHEA Mariam" w:hAnsi="GHEA Mariam"/>
        </w:rPr>
        <w:t xml:space="preserve">], </w:t>
      </w:r>
      <w:r w:rsidRPr="0058055A">
        <w:rPr>
          <w:rFonts w:ascii="GHEA Mariam" w:hAnsi="GHEA Mariam"/>
          <w:lang w:val="hy-AM"/>
        </w:rPr>
        <w:t xml:space="preserve">որը նախատեսում է </w:t>
      </w:r>
      <w:r w:rsidRPr="0058055A">
        <w:rPr>
          <w:rFonts w:ascii="GHEA Mariam" w:hAnsi="GHEA Mariam"/>
        </w:rPr>
        <w:t>…</w:t>
      </w:r>
    </w:p>
    <w:p w:rsidRPr="0058055A" w:rsidR="00805CA4" w:rsidP="00805CA4" w:rsidRDefault="00805CA4" w14:paraId="4ACEA73F" w14:textId="77777777">
      <w:pPr>
        <w:pStyle w:val="ListParagraph"/>
        <w:tabs>
          <w:tab w:val="left" w:pos="929"/>
        </w:tabs>
        <w:spacing w:line="276" w:lineRule="auto"/>
        <w:ind w:right="99"/>
        <w:jc w:val="both"/>
        <w:rPr>
          <w:rFonts w:ascii="GHEA Mariam" w:hAnsi="GHEA Mariam"/>
        </w:rPr>
      </w:pPr>
    </w:p>
    <w:p w:rsidRPr="0058055A" w:rsidR="00805CA4" w:rsidP="00805CA4" w:rsidRDefault="00805CA4" w14:paraId="74F2F3B3" w14:textId="77777777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contextualSpacing w:val="0"/>
        <w:jc w:val="both"/>
        <w:rPr>
          <w:rFonts w:ascii="GHEA Mariam" w:hAnsi="GHEA Mariam"/>
        </w:rPr>
      </w:pPr>
      <w:r w:rsidRPr="0058055A">
        <w:rPr>
          <w:rFonts w:ascii="GHEA Mariam" w:hAnsi="GHEA Mariam"/>
        </w:rPr>
        <w:t>[</w:t>
      </w:r>
      <w:r w:rsidRPr="0058055A">
        <w:rPr>
          <w:rFonts w:ascii="GHEA Mariam" w:hAnsi="GHEA Mariam"/>
          <w:lang w:val="hy-AM"/>
        </w:rPr>
        <w:t>ՀԱՅԵՑՈՂԱԿԱՆ</w:t>
      </w:r>
      <w:r w:rsidRPr="0058055A">
        <w:rPr>
          <w:rFonts w:ascii="GHEA Mariam" w:hAnsi="GHEA Mariam"/>
        </w:rPr>
        <w:t xml:space="preserve">. </w:t>
      </w:r>
      <w:r w:rsidRPr="0058055A">
        <w:rPr>
          <w:rFonts w:ascii="GHEA Mariam" w:hAnsi="GHEA Mariam"/>
          <w:lang w:val="hy-AM"/>
        </w:rPr>
        <w:t>Որոշ դեպքերում արբիտրաժային վարույթը կարող է նախաձեռնվել միայն այն պարագայում, երբ հայցվորը նախքան արբիտրաժ իրականացնելու պահանջի ներկայացումը կատարել է համաձայնությամբ ստանձնած իր որոշ պարտավորությունները</w:t>
      </w:r>
      <w:r>
        <w:rPr>
          <w:rFonts w:ascii="GHEA Mariam" w:hAnsi="GHEA Mariam"/>
          <w:lang w:val="hy-AM"/>
        </w:rPr>
        <w:t xml:space="preserve">, </w:t>
      </w:r>
      <w:r w:rsidRPr="0058055A">
        <w:rPr>
          <w:rFonts w:ascii="GHEA Mariam" w:hAnsi="GHEA Mariam"/>
          <w:lang w:val="hy-AM"/>
        </w:rPr>
        <w:t>օրինակ՝ փորձել է վեճը լուծել բանակցությունների կամ այլ խաղաղ եղանակով</w:t>
      </w:r>
      <w:r w:rsidRPr="0058055A">
        <w:rPr>
          <w:rFonts w:ascii="GHEA Mariam" w:hAnsi="GHEA Mariam"/>
        </w:rPr>
        <w:t xml:space="preserve">: </w:t>
      </w:r>
      <w:r w:rsidRPr="0058055A">
        <w:rPr>
          <w:rFonts w:ascii="GHEA Mariam" w:hAnsi="GHEA Mariam"/>
          <w:lang w:val="hy-AM"/>
        </w:rPr>
        <w:t xml:space="preserve">Այդպիսի </w:t>
      </w:r>
      <w:r>
        <w:rPr>
          <w:rFonts w:ascii="GHEA Mariam" w:hAnsi="GHEA Mariam"/>
          <w:lang w:val="hy-AM"/>
        </w:rPr>
        <w:t>դեպքում</w:t>
      </w:r>
      <w:r w:rsidRPr="0058055A">
        <w:rPr>
          <w:rFonts w:ascii="GHEA Mariam" w:hAnsi="GHEA Mariam"/>
          <w:lang w:val="hy-AM"/>
        </w:rPr>
        <w:t xml:space="preserve"> ներկայացնե՛լ համապատասխան ապացույցներ</w:t>
      </w:r>
      <w:r>
        <w:rPr>
          <w:rFonts w:ascii="GHEA Mariam" w:hAnsi="GHEA Mariam"/>
          <w:lang w:val="hy-AM"/>
        </w:rPr>
        <w:t xml:space="preserve"> առկա պայմանները պահպանելու վերաբերյալ</w:t>
      </w:r>
      <w:r w:rsidRPr="0058055A">
        <w:rPr>
          <w:rFonts w:ascii="GHEA Mariam" w:hAnsi="GHEA Mariam"/>
        </w:rPr>
        <w:t>]</w:t>
      </w:r>
    </w:p>
    <w:p w:rsidRPr="0058055A" w:rsidR="00805CA4" w:rsidP="00805CA4" w:rsidRDefault="00805CA4" w14:paraId="277C15BC" w14:textId="77777777">
      <w:pPr>
        <w:pStyle w:val="BodyText"/>
        <w:spacing w:before="1" w:line="276" w:lineRule="auto"/>
        <w:rPr>
          <w:rFonts w:ascii="GHEA Mariam" w:hAnsi="GHEA Mariam"/>
          <w:sz w:val="22"/>
          <w:szCs w:val="22"/>
        </w:rPr>
      </w:pPr>
    </w:p>
    <w:p w:rsidRPr="00A56D33" w:rsidR="00805CA4" w:rsidP="00805CA4" w:rsidRDefault="00805CA4" w14:paraId="5E5AA2F0" w14:textId="77777777">
      <w:pPr>
        <w:pStyle w:val="ListParagraph"/>
        <w:ind w:left="928"/>
        <w:rPr>
          <w:rFonts w:ascii="GHEA Mariam" w:hAnsi="GHEA Mariam" w:eastAsiaTheme="majorEastAsia"/>
          <w:b/>
          <w:bCs/>
          <w:color w:val="002060"/>
          <w:lang w:val="hy-AM"/>
        </w:rPr>
      </w:pPr>
      <w:r w:rsidRPr="00A56D33">
        <w:rPr>
          <w:rFonts w:ascii="GHEA Mariam" w:hAnsi="GHEA Mariam" w:eastAsiaTheme="majorEastAsia"/>
          <w:b/>
          <w:bCs/>
          <w:color w:val="002060"/>
          <w:lang w:val="hy-AM"/>
        </w:rPr>
        <w:t>Բ. Արբիտրաժի վայրը</w:t>
      </w:r>
    </w:p>
    <w:p w:rsidRPr="0058055A" w:rsidR="00805CA4" w:rsidP="00805CA4" w:rsidRDefault="00805CA4" w14:paraId="5629C2A1" w14:textId="77777777">
      <w:pPr>
        <w:pStyle w:val="BodyText"/>
        <w:spacing w:before="9" w:line="276" w:lineRule="auto"/>
        <w:rPr>
          <w:rFonts w:ascii="GHEA Mariam" w:hAnsi="GHEA Mariam"/>
          <w:b/>
          <w:sz w:val="22"/>
          <w:szCs w:val="22"/>
        </w:rPr>
      </w:pPr>
    </w:p>
    <w:p w:rsidRPr="0058055A" w:rsidR="00805CA4" w:rsidP="061C7B7E" w:rsidRDefault="00805CA4" w14:paraId="1B1C747B" w14:textId="77777777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GHEA Mariam" w:hAnsi="GHEA Mariam"/>
        </w:rPr>
      </w:pPr>
      <w:r w:rsidRPr="061C7B7E" w:rsidR="00805CA4">
        <w:rPr>
          <w:rFonts w:ascii="GHEA Mariam" w:hAnsi="GHEA Mariam"/>
        </w:rPr>
        <w:t>Համաձայն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  <w:lang w:val="hy-AM"/>
        </w:rPr>
        <w:t xml:space="preserve">արբիտրաժային համաձայնության </w:t>
      </w:r>
      <w:r w:rsidRPr="061C7B7E" w:rsidR="00805CA4">
        <w:rPr>
          <w:rFonts w:ascii="GHEA Mariam" w:hAnsi="GHEA Mariam"/>
        </w:rPr>
        <w:t>հոդված</w:t>
      </w:r>
      <w:r w:rsidRPr="061C7B7E" w:rsidR="00805CA4">
        <w:rPr>
          <w:rFonts w:ascii="GHEA Mariam" w:hAnsi="GHEA Mariam"/>
        </w:rPr>
        <w:t xml:space="preserve"> [</w:t>
      </w:r>
      <w:r w:rsidRPr="061C7B7E" w:rsidR="00805CA4">
        <w:rPr>
          <w:rFonts w:ascii="GHEA Mariam" w:hAnsi="GHEA Mariam"/>
        </w:rPr>
        <w:t>նշե</w:t>
      </w:r>
      <w:r w:rsidRPr="061C7B7E" w:rsidR="00805CA4">
        <w:rPr>
          <w:rFonts w:ascii="GHEA Mariam" w:hAnsi="GHEA Mariam"/>
          <w:lang w:val="hy-AM"/>
        </w:rPr>
        <w:t>՛</w:t>
      </w:r>
      <w:r w:rsidRPr="061C7B7E" w:rsidR="00805CA4">
        <w:rPr>
          <w:rFonts w:ascii="GHEA Mariam" w:hAnsi="GHEA Mariam"/>
        </w:rPr>
        <w:t>ք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արբիտրաժային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համաձայն</w:t>
      </w:r>
      <w:r w:rsidRPr="061C7B7E" w:rsidR="00805CA4">
        <w:rPr>
          <w:rFonts w:ascii="GHEA Mariam" w:hAnsi="GHEA Mariam"/>
        </w:rPr>
        <w:t>ության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  <w:lang w:val="hy-AM"/>
        </w:rPr>
        <w:t xml:space="preserve">այն </w:t>
      </w:r>
      <w:r w:rsidRPr="061C7B7E" w:rsidR="00805CA4">
        <w:rPr>
          <w:rFonts w:ascii="GHEA Mariam" w:hAnsi="GHEA Mariam"/>
        </w:rPr>
        <w:t>հոդվածը</w:t>
      </w:r>
      <w:r w:rsidRPr="061C7B7E" w:rsidR="00805CA4">
        <w:rPr>
          <w:rFonts w:ascii="GHEA Mariam" w:hAnsi="GHEA Mariam"/>
        </w:rPr>
        <w:t xml:space="preserve">, </w:t>
      </w:r>
      <w:r w:rsidRPr="061C7B7E" w:rsidR="00805CA4">
        <w:rPr>
          <w:rFonts w:ascii="GHEA Mariam" w:hAnsi="GHEA Mariam"/>
        </w:rPr>
        <w:t>որտեղ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նախատեսված</w:t>
      </w:r>
      <w:r w:rsidRPr="061C7B7E" w:rsidR="00805CA4">
        <w:rPr>
          <w:rFonts w:ascii="GHEA Mariam" w:hAnsi="GHEA Mariam"/>
        </w:rPr>
        <w:t xml:space="preserve"> է </w:t>
      </w:r>
      <w:r w:rsidRPr="061C7B7E" w:rsidR="00805CA4">
        <w:rPr>
          <w:rFonts w:ascii="GHEA Mariam" w:hAnsi="GHEA Mariam"/>
        </w:rPr>
        <w:t>արբիտրաժի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  <w:lang w:val="hy-AM"/>
        </w:rPr>
        <w:t>վայրը</w:t>
      </w:r>
      <w:r w:rsidRPr="061C7B7E" w:rsidR="00805CA4">
        <w:rPr>
          <w:rFonts w:ascii="GHEA Mariam" w:hAnsi="GHEA Mariam"/>
        </w:rPr>
        <w:t xml:space="preserve">], </w:t>
      </w:r>
      <w:r w:rsidRPr="061C7B7E" w:rsidR="00805CA4">
        <w:rPr>
          <w:rFonts w:ascii="GHEA Mariam" w:hAnsi="GHEA Mariam"/>
        </w:rPr>
        <w:t>արբիտրաժի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վայրն</w:t>
      </w:r>
      <w:r w:rsidRPr="061C7B7E" w:rsidR="00805CA4">
        <w:rPr>
          <w:rFonts w:ascii="GHEA Mariam" w:hAnsi="GHEA Mariam"/>
        </w:rPr>
        <w:t xml:space="preserve"> է [</w:t>
      </w:r>
      <w:r w:rsidRPr="061C7B7E" w:rsidR="00805CA4">
        <w:rPr>
          <w:rFonts w:ascii="GHEA Mariam" w:hAnsi="GHEA Mariam"/>
        </w:rPr>
        <w:t>նշե</w:t>
      </w:r>
      <w:r w:rsidRPr="061C7B7E" w:rsidR="00805CA4">
        <w:rPr>
          <w:rFonts w:ascii="GHEA Mariam" w:hAnsi="GHEA Mariam"/>
          <w:lang w:val="hy-AM"/>
        </w:rPr>
        <w:t>՛</w:t>
      </w:r>
      <w:r w:rsidRPr="061C7B7E" w:rsidR="00805CA4">
        <w:rPr>
          <w:rFonts w:ascii="GHEA Mariam" w:hAnsi="GHEA Mariam"/>
        </w:rPr>
        <w:t>լ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քաղաքը</w:t>
      </w:r>
      <w:r w:rsidRPr="061C7B7E" w:rsidR="00805CA4">
        <w:rPr>
          <w:rFonts w:ascii="GHEA Mariam" w:hAnsi="GHEA Mariam"/>
        </w:rPr>
        <w:t xml:space="preserve"> և </w:t>
      </w:r>
      <w:r w:rsidRPr="061C7B7E" w:rsidR="00805CA4">
        <w:rPr>
          <w:rFonts w:ascii="GHEA Mariam" w:hAnsi="GHEA Mariam"/>
          <w:lang w:val="hy-AM"/>
        </w:rPr>
        <w:t>պետությունը</w:t>
      </w:r>
      <w:r w:rsidRPr="061C7B7E" w:rsidR="00805CA4">
        <w:rPr>
          <w:rFonts w:ascii="GHEA Mariam" w:hAnsi="GHEA Mariam"/>
        </w:rPr>
        <w:t>]:</w:t>
      </w:r>
    </w:p>
    <w:p w:rsidRPr="0058055A" w:rsidR="00805CA4" w:rsidP="00805CA4" w:rsidRDefault="00805CA4" w14:paraId="2DAD4BEE" w14:textId="77777777">
      <w:pPr>
        <w:pStyle w:val="ListParagraph"/>
        <w:widowControl w:val="0"/>
        <w:autoSpaceDE w:val="0"/>
        <w:autoSpaceDN w:val="0"/>
        <w:spacing w:line="276" w:lineRule="auto"/>
        <w:ind w:left="928"/>
        <w:contextualSpacing w:val="0"/>
        <w:rPr>
          <w:rFonts w:ascii="GHEA Mariam" w:hAnsi="GHEA Mariam"/>
        </w:rPr>
      </w:pPr>
    </w:p>
    <w:p w:rsidRPr="0058055A" w:rsidR="00805CA4" w:rsidP="00805CA4" w:rsidRDefault="00805CA4" w14:paraId="6C46BA9B" w14:textId="77777777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contextualSpacing w:val="0"/>
        <w:rPr>
          <w:rFonts w:ascii="GHEA Mariam" w:hAnsi="GHEA Mariam"/>
        </w:rPr>
      </w:pPr>
      <w:r w:rsidRPr="0058055A">
        <w:rPr>
          <w:rFonts w:ascii="GHEA Mariam" w:hAnsi="GHEA Mariam"/>
        </w:rPr>
        <w:t xml:space="preserve">[ՆՇՈՒՄ. </w:t>
      </w:r>
      <w:proofErr w:type="spellStart"/>
      <w:r w:rsidRPr="0058055A">
        <w:rPr>
          <w:rFonts w:ascii="GHEA Mariam" w:hAnsi="GHEA Mariam"/>
        </w:rPr>
        <w:t>Հայցվորը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կարող</w:t>
      </w:r>
      <w:proofErr w:type="spellEnd"/>
      <w:r w:rsidRPr="0058055A">
        <w:rPr>
          <w:rFonts w:ascii="GHEA Mariam" w:hAnsi="GHEA Mariam"/>
        </w:rPr>
        <w:t xml:space="preserve"> է </w:t>
      </w:r>
      <w:proofErr w:type="spellStart"/>
      <w:r w:rsidRPr="0058055A">
        <w:rPr>
          <w:rFonts w:ascii="GHEA Mariam" w:hAnsi="GHEA Mariam"/>
        </w:rPr>
        <w:t>ավելացնել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արբիտրաժի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վայրի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վերաբերյալ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ցանկացած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 xml:space="preserve">այլ </w:t>
      </w:r>
      <w:r>
        <w:rPr>
          <w:rFonts w:ascii="GHEA Mariam" w:hAnsi="GHEA Mariam"/>
          <w:lang w:val="hy-AM"/>
        </w:rPr>
        <w:t>նկատառում</w:t>
      </w:r>
      <w:r w:rsidRPr="0058055A">
        <w:rPr>
          <w:rFonts w:ascii="GHEA Mariam" w:hAnsi="GHEA Mariam"/>
        </w:rPr>
        <w:t>]</w:t>
      </w:r>
    </w:p>
    <w:p w:rsidRPr="0058055A" w:rsidR="00805CA4" w:rsidP="00805CA4" w:rsidRDefault="00805CA4" w14:paraId="7071C1A5" w14:textId="77777777">
      <w:pPr>
        <w:pStyle w:val="BodyText"/>
        <w:spacing w:before="1" w:line="276" w:lineRule="auto"/>
        <w:rPr>
          <w:rFonts w:ascii="GHEA Mariam" w:hAnsi="GHEA Mariam"/>
          <w:sz w:val="22"/>
          <w:szCs w:val="22"/>
        </w:rPr>
      </w:pPr>
    </w:p>
    <w:p w:rsidRPr="00A56D33" w:rsidR="00805CA4" w:rsidP="00805CA4" w:rsidRDefault="00805CA4" w14:paraId="571EC22A" w14:textId="77777777">
      <w:pPr>
        <w:pStyle w:val="ListParagraph"/>
        <w:ind w:left="928"/>
        <w:rPr>
          <w:rFonts w:ascii="GHEA Mariam" w:hAnsi="GHEA Mariam" w:eastAsiaTheme="majorEastAsia"/>
          <w:b/>
          <w:bCs/>
          <w:color w:val="002060"/>
          <w:lang w:val="hy-AM"/>
        </w:rPr>
      </w:pPr>
      <w:r w:rsidRPr="00A56D33">
        <w:rPr>
          <w:rFonts w:ascii="GHEA Mariam" w:hAnsi="GHEA Mariam" w:eastAsiaTheme="majorEastAsia"/>
          <w:b/>
          <w:bCs/>
          <w:color w:val="002060"/>
          <w:lang w:val="hy-AM"/>
        </w:rPr>
        <w:t xml:space="preserve">Գ. </w:t>
      </w:r>
      <w:r>
        <w:rPr>
          <w:rFonts w:ascii="GHEA Mariam" w:hAnsi="GHEA Mariam" w:eastAsiaTheme="majorEastAsia"/>
          <w:b/>
          <w:bCs/>
          <w:color w:val="002060"/>
          <w:lang w:val="hy-AM"/>
        </w:rPr>
        <w:t>Կիրառելի</w:t>
      </w:r>
      <w:r w:rsidRPr="00A56D33">
        <w:rPr>
          <w:rFonts w:ascii="GHEA Mariam" w:hAnsi="GHEA Mariam" w:eastAsiaTheme="majorEastAsia"/>
          <w:b/>
          <w:bCs/>
          <w:color w:val="002060"/>
          <w:lang w:val="hy-AM"/>
        </w:rPr>
        <w:t xml:space="preserve"> իրավունքը</w:t>
      </w:r>
    </w:p>
    <w:p w:rsidRPr="0058055A" w:rsidR="00805CA4" w:rsidP="00805CA4" w:rsidRDefault="00805CA4" w14:paraId="520B9C66" w14:textId="77777777">
      <w:pPr>
        <w:pStyle w:val="BodyText"/>
        <w:spacing w:before="8" w:line="276" w:lineRule="auto"/>
        <w:rPr>
          <w:rFonts w:ascii="GHEA Mariam" w:hAnsi="GHEA Mariam"/>
          <w:b/>
          <w:sz w:val="22"/>
          <w:szCs w:val="22"/>
        </w:rPr>
      </w:pPr>
    </w:p>
    <w:p w:rsidRPr="0058055A" w:rsidR="00805CA4" w:rsidP="061C7B7E" w:rsidRDefault="00805CA4" w14:paraId="227BD869" w14:textId="77777777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GHEA Mariam" w:hAnsi="GHEA Mariam"/>
        </w:rPr>
      </w:pPr>
      <w:r w:rsidRPr="061C7B7E" w:rsidR="00805CA4">
        <w:rPr>
          <w:rFonts w:ascii="GHEA Mariam" w:hAnsi="GHEA Mariam"/>
          <w:lang w:val="hy-AM"/>
        </w:rPr>
        <w:t>Արբիտրաժային համաձայնությունը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կարգավորվում</w:t>
      </w:r>
      <w:r w:rsidRPr="061C7B7E" w:rsidR="00805CA4">
        <w:rPr>
          <w:rFonts w:ascii="GHEA Mariam" w:hAnsi="GHEA Mariam"/>
        </w:rPr>
        <w:t xml:space="preserve"> է [</w:t>
      </w:r>
      <w:r w:rsidRPr="061C7B7E" w:rsidR="00805CA4">
        <w:rPr>
          <w:rFonts w:ascii="GHEA Mariam" w:hAnsi="GHEA Mariam"/>
        </w:rPr>
        <w:t>նշե</w:t>
      </w:r>
      <w:r w:rsidRPr="061C7B7E" w:rsidR="00805CA4">
        <w:rPr>
          <w:rFonts w:ascii="GHEA Mariam" w:hAnsi="GHEA Mariam"/>
          <w:lang w:val="hy-AM"/>
        </w:rPr>
        <w:t>՛</w:t>
      </w:r>
      <w:r w:rsidRPr="061C7B7E" w:rsidR="00805CA4">
        <w:rPr>
          <w:rFonts w:ascii="GHEA Mariam" w:hAnsi="GHEA Mariam"/>
        </w:rPr>
        <w:t>ք</w:t>
      </w:r>
      <w:r w:rsidRPr="061C7B7E" w:rsidR="00805CA4">
        <w:rPr>
          <w:rFonts w:ascii="GHEA Mariam" w:hAnsi="GHEA Mariam"/>
          <w:lang w:val="hy-AM"/>
        </w:rPr>
        <w:t>՝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որ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երկրի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իրավունք</w:t>
      </w:r>
      <w:r w:rsidRPr="061C7B7E" w:rsidR="00805CA4">
        <w:rPr>
          <w:rFonts w:ascii="GHEA Mariam" w:hAnsi="GHEA Mariam"/>
          <w:lang w:val="hy-AM"/>
        </w:rPr>
        <w:t>ն է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կիրառվում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պայմանագրի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  <w:lang w:val="hy-AM"/>
        </w:rPr>
        <w:t>նկատմամբ</w:t>
      </w:r>
      <w:r w:rsidRPr="061C7B7E" w:rsidR="00805CA4">
        <w:rPr>
          <w:rFonts w:ascii="GHEA Mariam" w:hAnsi="GHEA Mariam"/>
        </w:rPr>
        <w:t xml:space="preserve">] </w:t>
      </w:r>
      <w:r w:rsidRPr="061C7B7E" w:rsidR="00805CA4">
        <w:rPr>
          <w:rFonts w:ascii="GHEA Mariam" w:hAnsi="GHEA Mariam"/>
          <w:lang w:val="hy-AM"/>
        </w:rPr>
        <w:t>օրենսդրությամբ</w:t>
      </w:r>
      <w:r w:rsidRPr="061C7B7E" w:rsidR="00805CA4">
        <w:rPr>
          <w:rFonts w:ascii="GHEA Mariam" w:hAnsi="GHEA Mariam"/>
        </w:rPr>
        <w:t xml:space="preserve">՝ </w:t>
      </w:r>
      <w:r w:rsidRPr="061C7B7E" w:rsidR="00805CA4">
        <w:rPr>
          <w:rFonts w:ascii="GHEA Mariam" w:hAnsi="GHEA Mariam"/>
        </w:rPr>
        <w:t>համաձայն</w:t>
      </w:r>
      <w:r w:rsidRPr="061C7B7E" w:rsidR="00805CA4">
        <w:rPr>
          <w:rFonts w:ascii="GHEA Mariam" w:hAnsi="GHEA Mariam"/>
        </w:rPr>
        <w:t xml:space="preserve"> [</w:t>
      </w:r>
      <w:r w:rsidRPr="061C7B7E" w:rsidR="00805CA4">
        <w:rPr>
          <w:rFonts w:ascii="GHEA Mariam" w:hAnsi="GHEA Mariam"/>
        </w:rPr>
        <w:t>նշե</w:t>
      </w:r>
      <w:r w:rsidRPr="061C7B7E" w:rsidR="00805CA4">
        <w:rPr>
          <w:rFonts w:ascii="GHEA Mariam" w:hAnsi="GHEA Mariam"/>
          <w:lang w:val="hy-AM"/>
        </w:rPr>
        <w:t>՛</w:t>
      </w:r>
      <w:r w:rsidRPr="061C7B7E" w:rsidR="00805CA4">
        <w:rPr>
          <w:rFonts w:ascii="GHEA Mariam" w:hAnsi="GHEA Mariam"/>
        </w:rPr>
        <w:t>ք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արբիտրաժային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համաձայն</w:t>
      </w:r>
      <w:r w:rsidRPr="061C7B7E" w:rsidR="00805CA4">
        <w:rPr>
          <w:rFonts w:ascii="GHEA Mariam" w:hAnsi="GHEA Mariam"/>
        </w:rPr>
        <w:t>ության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հոդվածը</w:t>
      </w:r>
      <w:r w:rsidRPr="061C7B7E" w:rsidR="00805CA4">
        <w:rPr>
          <w:rFonts w:ascii="GHEA Mariam" w:hAnsi="GHEA Mariam"/>
        </w:rPr>
        <w:t xml:space="preserve">, </w:t>
      </w:r>
      <w:r w:rsidRPr="061C7B7E" w:rsidR="00805CA4">
        <w:rPr>
          <w:rFonts w:ascii="GHEA Mariam" w:hAnsi="GHEA Mariam"/>
        </w:rPr>
        <w:t>որտեղ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դա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  <w:lang w:val="hy-AM"/>
        </w:rPr>
        <w:t>ներկայացված</w:t>
      </w:r>
      <w:r w:rsidRPr="061C7B7E" w:rsidR="00805CA4">
        <w:rPr>
          <w:rFonts w:ascii="GHEA Mariam" w:hAnsi="GHEA Mariam"/>
        </w:rPr>
        <w:t xml:space="preserve"> է], </w:t>
      </w:r>
      <w:r w:rsidRPr="061C7B7E" w:rsidR="00805CA4">
        <w:rPr>
          <w:rFonts w:ascii="GHEA Mariam" w:hAnsi="GHEA Mariam"/>
        </w:rPr>
        <w:t>որը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սահմանում</w:t>
      </w:r>
      <w:r w:rsidRPr="061C7B7E" w:rsidR="00805CA4">
        <w:rPr>
          <w:rFonts w:ascii="GHEA Mariam" w:hAnsi="GHEA Mariam"/>
        </w:rPr>
        <w:t xml:space="preserve"> է </w:t>
      </w:r>
      <w:r w:rsidRPr="061C7B7E" w:rsidR="00805CA4">
        <w:rPr>
          <w:rFonts w:ascii="GHEA Mariam" w:hAnsi="GHEA Mariam"/>
        </w:rPr>
        <w:t>հետևյալը</w:t>
      </w:r>
      <w:r w:rsidRPr="061C7B7E" w:rsidR="00805CA4">
        <w:rPr>
          <w:rFonts w:ascii="GHEA Mariam" w:hAnsi="GHEA Mariam"/>
        </w:rPr>
        <w:t>.</w:t>
      </w:r>
    </w:p>
    <w:p w:rsidRPr="0058055A" w:rsidR="00805CA4" w:rsidP="061C7B7E" w:rsidRDefault="00805CA4" w14:paraId="042A0871" w14:textId="77777777" w14:noSpellErr="1">
      <w:pPr>
        <w:spacing w:line="276" w:lineRule="auto"/>
        <w:jc w:val="both"/>
        <w:rPr>
          <w:rFonts w:ascii="GHEA Mariam" w:hAnsi="GHEA Mariam"/>
          <w:sz w:val="22"/>
          <w:szCs w:val="22"/>
        </w:rPr>
      </w:pPr>
    </w:p>
    <w:p w:rsidRPr="0058055A" w:rsidR="00805CA4" w:rsidP="061C7B7E" w:rsidRDefault="00805CA4" w14:paraId="5B9297CA" w14:textId="77777777">
      <w:pPr>
        <w:spacing w:line="276" w:lineRule="auto"/>
        <w:ind w:left="705"/>
        <w:jc w:val="both"/>
        <w:rPr>
          <w:rFonts w:ascii="GHEA Mariam" w:hAnsi="GHEA Mariam"/>
          <w:sz w:val="22"/>
          <w:szCs w:val="22"/>
        </w:rPr>
      </w:pPr>
      <w:r w:rsidRPr="061C7B7E" w:rsidR="00805CA4">
        <w:rPr>
          <w:rFonts w:ascii="GHEA Mariam" w:hAnsi="GHEA Mariam"/>
          <w:sz w:val="22"/>
          <w:szCs w:val="22"/>
        </w:rPr>
        <w:t>[</w:t>
      </w:r>
      <w:r w:rsidRPr="061C7B7E" w:rsidR="00805CA4">
        <w:rPr>
          <w:rFonts w:ascii="GHEA Mariam" w:hAnsi="GHEA Mariam"/>
          <w:sz w:val="22"/>
          <w:szCs w:val="22"/>
        </w:rPr>
        <w:t>Ա</w:t>
      </w:r>
      <w:r w:rsidRPr="061C7B7E" w:rsidR="00805CA4">
        <w:rPr>
          <w:rFonts w:ascii="GHEA Mariam" w:hAnsi="GHEA Mariam"/>
          <w:sz w:val="22"/>
          <w:szCs w:val="22"/>
        </w:rPr>
        <w:t>մբողջությամբ</w:t>
      </w:r>
      <w:r w:rsidRPr="061C7B7E" w:rsidR="00805CA4">
        <w:rPr>
          <w:rFonts w:ascii="GHEA Mariam" w:hAnsi="GHEA Mariam"/>
          <w:sz w:val="22"/>
          <w:szCs w:val="22"/>
        </w:rPr>
        <w:t xml:space="preserve"> </w:t>
      </w:r>
      <w:r w:rsidRPr="061C7B7E" w:rsidR="00805CA4">
        <w:rPr>
          <w:rFonts w:ascii="GHEA Mariam" w:hAnsi="GHEA Mariam"/>
          <w:sz w:val="22"/>
          <w:szCs w:val="22"/>
        </w:rPr>
        <w:t>ն</w:t>
      </w:r>
      <w:r w:rsidRPr="061C7B7E" w:rsidR="00805CA4">
        <w:rPr>
          <w:rFonts w:ascii="GHEA Mariam" w:hAnsi="GHEA Mariam"/>
          <w:sz w:val="22"/>
          <w:szCs w:val="22"/>
        </w:rPr>
        <w:t>շեք</w:t>
      </w:r>
      <w:r w:rsidRPr="061C7B7E" w:rsidR="00805CA4">
        <w:rPr>
          <w:rFonts w:ascii="GHEA Mariam" w:hAnsi="GHEA Mariam"/>
          <w:sz w:val="22"/>
          <w:szCs w:val="22"/>
        </w:rPr>
        <w:t xml:space="preserve"> </w:t>
      </w:r>
      <w:r w:rsidRPr="061C7B7E" w:rsidR="00805CA4">
        <w:rPr>
          <w:rFonts w:ascii="GHEA Mariam" w:hAnsi="GHEA Mariam"/>
          <w:sz w:val="22"/>
          <w:szCs w:val="22"/>
        </w:rPr>
        <w:t>այն</w:t>
      </w:r>
      <w:r w:rsidRPr="061C7B7E" w:rsidR="00805CA4">
        <w:rPr>
          <w:rFonts w:ascii="GHEA Mariam" w:hAnsi="GHEA Mariam"/>
          <w:sz w:val="22"/>
          <w:szCs w:val="22"/>
          <w:lang w:val="hy-AM"/>
        </w:rPr>
        <w:t xml:space="preserve"> </w:t>
      </w:r>
      <w:r w:rsidRPr="061C7B7E" w:rsidR="00805CA4">
        <w:rPr>
          <w:rFonts w:ascii="GHEA Mariam" w:hAnsi="GHEA Mariam"/>
          <w:sz w:val="22"/>
          <w:szCs w:val="22"/>
        </w:rPr>
        <w:t>դրույթները</w:t>
      </w:r>
      <w:r w:rsidRPr="061C7B7E" w:rsidR="00805CA4">
        <w:rPr>
          <w:rFonts w:ascii="GHEA Mariam" w:hAnsi="GHEA Mariam"/>
          <w:sz w:val="22"/>
          <w:szCs w:val="22"/>
        </w:rPr>
        <w:t xml:space="preserve">, </w:t>
      </w:r>
      <w:r w:rsidRPr="061C7B7E" w:rsidR="00805CA4">
        <w:rPr>
          <w:rFonts w:ascii="GHEA Mariam" w:hAnsi="GHEA Mariam"/>
          <w:sz w:val="22"/>
          <w:szCs w:val="22"/>
        </w:rPr>
        <w:t>որտեղ</w:t>
      </w:r>
      <w:r w:rsidRPr="061C7B7E" w:rsidR="00805CA4">
        <w:rPr>
          <w:rFonts w:ascii="GHEA Mariam" w:hAnsi="GHEA Mariam"/>
          <w:sz w:val="22"/>
          <w:szCs w:val="22"/>
        </w:rPr>
        <w:t xml:space="preserve"> </w:t>
      </w:r>
      <w:r w:rsidRPr="061C7B7E" w:rsidR="00805CA4">
        <w:rPr>
          <w:rFonts w:ascii="GHEA Mariam" w:hAnsi="GHEA Mariam"/>
          <w:sz w:val="22"/>
          <w:szCs w:val="22"/>
          <w:lang w:val="hy-AM"/>
        </w:rPr>
        <w:t>սահմանված է</w:t>
      </w:r>
      <w:r w:rsidRPr="061C7B7E" w:rsidR="00805CA4">
        <w:rPr>
          <w:rFonts w:ascii="GHEA Mariam" w:hAnsi="GHEA Mariam"/>
          <w:sz w:val="22"/>
          <w:szCs w:val="22"/>
        </w:rPr>
        <w:t xml:space="preserve"> </w:t>
      </w:r>
      <w:r w:rsidRPr="061C7B7E" w:rsidR="00805CA4">
        <w:rPr>
          <w:rFonts w:ascii="GHEA Mariam" w:hAnsi="GHEA Mariam"/>
          <w:sz w:val="22"/>
          <w:szCs w:val="22"/>
        </w:rPr>
        <w:t>կիրառելի</w:t>
      </w:r>
      <w:r w:rsidRPr="061C7B7E" w:rsidR="00805CA4">
        <w:rPr>
          <w:rFonts w:ascii="GHEA Mariam" w:hAnsi="GHEA Mariam"/>
          <w:sz w:val="22"/>
          <w:szCs w:val="22"/>
        </w:rPr>
        <w:t xml:space="preserve"> </w:t>
      </w:r>
      <w:r w:rsidRPr="061C7B7E" w:rsidR="00805CA4">
        <w:rPr>
          <w:rFonts w:ascii="GHEA Mariam" w:hAnsi="GHEA Mariam"/>
          <w:sz w:val="22"/>
          <w:szCs w:val="22"/>
          <w:lang w:val="hy-AM"/>
        </w:rPr>
        <w:t>իրավունք</w:t>
      </w:r>
      <w:r w:rsidRPr="061C7B7E" w:rsidR="00805CA4">
        <w:rPr>
          <w:rFonts w:ascii="GHEA Mariam" w:hAnsi="GHEA Mariam"/>
          <w:sz w:val="22"/>
          <w:szCs w:val="22"/>
          <w:lang w:val="hy-AM"/>
        </w:rPr>
        <w:t>ը</w:t>
      </w:r>
      <w:r w:rsidRPr="061C7B7E" w:rsidR="00805CA4">
        <w:rPr>
          <w:rFonts w:ascii="GHEA Mariam" w:hAnsi="GHEA Mariam"/>
          <w:sz w:val="22"/>
          <w:szCs w:val="22"/>
        </w:rPr>
        <w:t>]</w:t>
      </w:r>
      <w:r w:rsidRPr="061C7B7E" w:rsidR="00805CA4">
        <w:rPr>
          <w:rFonts w:ascii="GHEA Mariam" w:hAnsi="GHEA Mariam"/>
          <w:sz w:val="22"/>
          <w:szCs w:val="22"/>
        </w:rPr>
        <w:t>:</w:t>
      </w:r>
    </w:p>
    <w:p w:rsidRPr="0058055A" w:rsidR="00805CA4" w:rsidP="061C7B7E" w:rsidRDefault="00805CA4" w14:paraId="21D5F7D4" w14:textId="77777777" w14:noSpellErr="1">
      <w:pPr>
        <w:spacing w:line="276" w:lineRule="auto"/>
        <w:jc w:val="both"/>
        <w:rPr>
          <w:rFonts w:ascii="GHEA Mariam" w:hAnsi="GHEA Mariam"/>
          <w:sz w:val="22"/>
          <w:szCs w:val="22"/>
        </w:rPr>
      </w:pPr>
    </w:p>
    <w:p w:rsidRPr="0058055A" w:rsidR="00805CA4" w:rsidP="061C7B7E" w:rsidRDefault="00805CA4" w14:paraId="28913285" w14:textId="77777777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GHEA Mariam" w:hAnsi="GHEA Mariam"/>
        </w:rPr>
      </w:pPr>
      <w:r w:rsidRPr="061C7B7E" w:rsidR="00805CA4">
        <w:rPr>
          <w:rFonts w:ascii="GHEA Mariam" w:hAnsi="GHEA Mariam"/>
        </w:rPr>
        <w:t xml:space="preserve">[ՆՇՈՒՄ. </w:t>
      </w:r>
      <w:r w:rsidRPr="061C7B7E" w:rsidR="00805CA4">
        <w:rPr>
          <w:rFonts w:ascii="GHEA Mariam" w:hAnsi="GHEA Mariam"/>
        </w:rPr>
        <w:t>Հայցվորը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կարող</w:t>
      </w:r>
      <w:r w:rsidRPr="061C7B7E" w:rsidR="00805CA4">
        <w:rPr>
          <w:rFonts w:ascii="GHEA Mariam" w:hAnsi="GHEA Mariam"/>
        </w:rPr>
        <w:t xml:space="preserve"> է </w:t>
      </w:r>
      <w:r w:rsidRPr="061C7B7E" w:rsidR="00805CA4">
        <w:rPr>
          <w:rFonts w:ascii="GHEA Mariam" w:hAnsi="GHEA Mariam"/>
        </w:rPr>
        <w:t>ավելացնել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  <w:lang w:val="hy-AM"/>
        </w:rPr>
        <w:t>կիրառելի իրավունքի վերաբերյալ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ցանկացած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  <w:lang w:val="hy-AM"/>
        </w:rPr>
        <w:t xml:space="preserve">այլ </w:t>
      </w:r>
      <w:r w:rsidRPr="061C7B7E" w:rsidR="00805CA4">
        <w:rPr>
          <w:rFonts w:ascii="GHEA Mariam" w:hAnsi="GHEA Mariam"/>
          <w:lang w:val="hy-AM"/>
        </w:rPr>
        <w:t>նկատառում</w:t>
      </w:r>
      <w:r w:rsidRPr="061C7B7E" w:rsidR="00805CA4">
        <w:rPr>
          <w:rFonts w:ascii="GHEA Mariam" w:hAnsi="GHEA Mariam"/>
        </w:rPr>
        <w:t>]</w:t>
      </w:r>
    </w:p>
    <w:p w:rsidRPr="0058055A" w:rsidR="00805CA4" w:rsidP="00805CA4" w:rsidRDefault="00805CA4" w14:paraId="654BDC20" w14:textId="77777777">
      <w:pPr>
        <w:pStyle w:val="ListParagraph"/>
        <w:widowControl w:val="0"/>
        <w:autoSpaceDE w:val="0"/>
        <w:autoSpaceDN w:val="0"/>
        <w:spacing w:before="4" w:line="276" w:lineRule="auto"/>
        <w:ind w:left="928"/>
        <w:contextualSpacing w:val="0"/>
        <w:rPr>
          <w:rFonts w:ascii="GHEA Mariam" w:hAnsi="GHEA Mariam"/>
        </w:rPr>
      </w:pPr>
    </w:p>
    <w:p w:rsidRPr="00A56D33" w:rsidR="00805CA4" w:rsidP="00805CA4" w:rsidRDefault="00805CA4" w14:paraId="2A48A03A" w14:textId="77777777">
      <w:pPr>
        <w:pStyle w:val="ListParagraph"/>
        <w:ind w:left="928"/>
        <w:rPr>
          <w:rFonts w:ascii="GHEA Mariam" w:hAnsi="GHEA Mariam" w:eastAsiaTheme="majorEastAsia"/>
          <w:b/>
          <w:bCs/>
          <w:color w:val="002060"/>
          <w:lang w:val="hy-AM"/>
        </w:rPr>
      </w:pPr>
      <w:r w:rsidRPr="00A56D33">
        <w:rPr>
          <w:rFonts w:ascii="GHEA Mariam" w:hAnsi="GHEA Mariam" w:eastAsiaTheme="majorEastAsia"/>
          <w:b/>
          <w:bCs/>
          <w:color w:val="002060"/>
          <w:lang w:val="hy-AM"/>
        </w:rPr>
        <w:t>Դ. Արբիտրաժի լեզուն</w:t>
      </w:r>
    </w:p>
    <w:p w:rsidRPr="0058055A" w:rsidR="00805CA4" w:rsidP="00805CA4" w:rsidRDefault="00805CA4" w14:paraId="3F379A6D" w14:textId="77777777">
      <w:pPr>
        <w:pStyle w:val="BodyText"/>
        <w:spacing w:before="6" w:line="276" w:lineRule="auto"/>
        <w:rPr>
          <w:rFonts w:ascii="GHEA Mariam" w:hAnsi="GHEA Mariam"/>
          <w:b/>
          <w:sz w:val="22"/>
          <w:szCs w:val="22"/>
        </w:rPr>
      </w:pPr>
    </w:p>
    <w:p w:rsidRPr="0058055A" w:rsidR="00805CA4" w:rsidP="00805CA4" w:rsidRDefault="00805CA4" w14:paraId="532C1AC4" w14:textId="77777777">
      <w:pPr>
        <w:pStyle w:val="ListParagraph"/>
        <w:widowControl w:val="0"/>
        <w:numPr>
          <w:ilvl w:val="0"/>
          <w:numId w:val="14"/>
        </w:numPr>
        <w:suppressAutoHyphens/>
        <w:autoSpaceDE w:val="0"/>
        <w:autoSpaceDN w:val="0"/>
        <w:snapToGrid w:val="0"/>
        <w:spacing w:line="276" w:lineRule="auto"/>
        <w:jc w:val="both"/>
        <w:rPr>
          <w:rFonts w:ascii="GHEA Mariam" w:hAnsi="GHEA Mariam"/>
        </w:rPr>
      </w:pPr>
      <w:proofErr w:type="spellStart"/>
      <w:r w:rsidRPr="0058055A">
        <w:rPr>
          <w:rFonts w:ascii="GHEA Mariam" w:hAnsi="GHEA Mariam"/>
        </w:rPr>
        <w:t>Համաձայն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արբիտրաժային համաձայնության հոդված</w:t>
      </w:r>
      <w:r w:rsidRPr="0058055A">
        <w:rPr>
          <w:rFonts w:ascii="GHEA Mariam" w:hAnsi="GHEA Mariam"/>
        </w:rPr>
        <w:t xml:space="preserve"> [</w:t>
      </w:r>
      <w:proofErr w:type="spellStart"/>
      <w:r w:rsidRPr="0058055A">
        <w:rPr>
          <w:rFonts w:ascii="GHEA Mariam" w:hAnsi="GHEA Mariam"/>
        </w:rPr>
        <w:t>նշեք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արբիտրաժային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համաձայն</w:t>
      </w:r>
      <w:r>
        <w:rPr>
          <w:rFonts w:ascii="GHEA Mariam" w:hAnsi="GHEA Mariam"/>
        </w:rPr>
        <w:t>ության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հոդվածը</w:t>
      </w:r>
      <w:proofErr w:type="spellEnd"/>
      <w:r w:rsidRPr="0058055A">
        <w:rPr>
          <w:rFonts w:ascii="GHEA Mariam" w:hAnsi="GHEA Mariam"/>
        </w:rPr>
        <w:t xml:space="preserve">, </w:t>
      </w:r>
      <w:proofErr w:type="spellStart"/>
      <w:r w:rsidRPr="0058055A">
        <w:rPr>
          <w:rFonts w:ascii="GHEA Mariam" w:hAnsi="GHEA Mariam"/>
        </w:rPr>
        <w:t>որտեղ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նշված</w:t>
      </w:r>
      <w:r w:rsidRPr="0058055A">
        <w:rPr>
          <w:rFonts w:ascii="GHEA Mariam" w:hAnsi="GHEA Mariam"/>
        </w:rPr>
        <w:t xml:space="preserve"> է </w:t>
      </w:r>
      <w:proofErr w:type="spellStart"/>
      <w:r w:rsidRPr="0058055A">
        <w:rPr>
          <w:rFonts w:ascii="GHEA Mariam" w:hAnsi="GHEA Mariam"/>
        </w:rPr>
        <w:t>արբիտրաժի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 xml:space="preserve">իրականացման </w:t>
      </w:r>
      <w:proofErr w:type="spellStart"/>
      <w:r w:rsidRPr="0058055A">
        <w:rPr>
          <w:rFonts w:ascii="GHEA Mariam" w:hAnsi="GHEA Mariam"/>
        </w:rPr>
        <w:t>լեզուն</w:t>
      </w:r>
      <w:proofErr w:type="spellEnd"/>
      <w:r w:rsidRPr="0058055A">
        <w:rPr>
          <w:rFonts w:ascii="GHEA Mariam" w:hAnsi="GHEA Mariam"/>
        </w:rPr>
        <w:t>]</w:t>
      </w:r>
      <w:r w:rsidRPr="0058055A">
        <w:rPr>
          <w:rFonts w:ascii="GHEA Mariam" w:hAnsi="GHEA Mariam"/>
          <w:lang w:val="hy-AM"/>
        </w:rPr>
        <w:t>-ի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արբիտրաժի</w:t>
      </w:r>
      <w:proofErr w:type="spellEnd"/>
      <w:r w:rsidRPr="0058055A">
        <w:rPr>
          <w:rFonts w:ascii="GHEA Mariam" w:hAnsi="GHEA Mariam"/>
          <w:lang w:val="hy-AM"/>
        </w:rPr>
        <w:t xml:space="preserve"> իրականացման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լեզուն</w:t>
      </w:r>
      <w:proofErr w:type="spellEnd"/>
      <w:r w:rsidRPr="0058055A">
        <w:rPr>
          <w:rFonts w:ascii="GHEA Mariam" w:hAnsi="GHEA Mariam"/>
        </w:rPr>
        <w:t xml:space="preserve"> [</w:t>
      </w:r>
      <w:r w:rsidRPr="0058055A">
        <w:rPr>
          <w:rFonts w:ascii="GHEA Mariam" w:hAnsi="GHEA Mariam"/>
          <w:lang w:val="hy-AM"/>
        </w:rPr>
        <w:t>ավելացրե՛ք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արբիտրաժի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լեզուն</w:t>
      </w:r>
      <w:proofErr w:type="spellEnd"/>
      <w:r w:rsidRPr="0058055A">
        <w:rPr>
          <w:rFonts w:ascii="GHEA Mariam" w:hAnsi="GHEA Mariam"/>
        </w:rPr>
        <w:t>]</w:t>
      </w:r>
      <w:r w:rsidRPr="0058055A">
        <w:rPr>
          <w:rFonts w:ascii="GHEA Mariam" w:hAnsi="GHEA Mariam"/>
          <w:lang w:val="hy-AM"/>
        </w:rPr>
        <w:t>-նն է։</w:t>
      </w:r>
    </w:p>
    <w:p w:rsidRPr="0058055A" w:rsidR="00805CA4" w:rsidP="061C7B7E" w:rsidRDefault="00805CA4" w14:paraId="5E0BC2DE" w14:textId="77777777" w14:noSpellErr="1">
      <w:pPr>
        <w:pStyle w:val="ListParagraph"/>
        <w:suppressAutoHyphens/>
        <w:snapToGrid w:val="0"/>
        <w:spacing w:line="276" w:lineRule="auto"/>
        <w:jc w:val="both"/>
        <w:rPr>
          <w:rFonts w:ascii="GHEA Mariam" w:hAnsi="GHEA Mariam"/>
        </w:rPr>
      </w:pPr>
    </w:p>
    <w:p w:rsidRPr="0058055A" w:rsidR="00805CA4" w:rsidP="061C7B7E" w:rsidRDefault="00805CA4" w14:paraId="043FAD8C" w14:textId="77777777">
      <w:pPr>
        <w:pStyle w:val="ListParagraph"/>
        <w:widowControl w:val="0"/>
        <w:numPr>
          <w:ilvl w:val="0"/>
          <w:numId w:val="14"/>
        </w:numPr>
        <w:suppressAutoHyphens/>
        <w:autoSpaceDE w:val="0"/>
        <w:autoSpaceDN w:val="0"/>
        <w:snapToGrid w:val="0"/>
        <w:spacing w:line="276" w:lineRule="auto"/>
        <w:jc w:val="both"/>
        <w:rPr>
          <w:rFonts w:ascii="GHEA Mariam" w:hAnsi="GHEA Mariam"/>
        </w:rPr>
      </w:pPr>
      <w:r w:rsidRPr="061C7B7E" w:rsidR="00805CA4">
        <w:rPr>
          <w:rFonts w:ascii="GHEA Mariam" w:hAnsi="GHEA Mariam"/>
        </w:rPr>
        <w:t xml:space="preserve">[ՆՇՈՒՄ. </w:t>
      </w:r>
      <w:r w:rsidRPr="061C7B7E" w:rsidR="00805CA4">
        <w:rPr>
          <w:rFonts w:ascii="GHEA Mariam" w:hAnsi="GHEA Mariam"/>
        </w:rPr>
        <w:t>Հայցվորը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կարող</w:t>
      </w:r>
      <w:r w:rsidRPr="061C7B7E" w:rsidR="00805CA4">
        <w:rPr>
          <w:rFonts w:ascii="GHEA Mariam" w:hAnsi="GHEA Mariam"/>
        </w:rPr>
        <w:t xml:space="preserve"> է </w:t>
      </w:r>
      <w:r w:rsidRPr="061C7B7E" w:rsidR="00805CA4">
        <w:rPr>
          <w:rFonts w:ascii="GHEA Mariam" w:hAnsi="GHEA Mariam"/>
        </w:rPr>
        <w:t>ավելացնել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  <w:lang w:val="hy-AM"/>
        </w:rPr>
        <w:t>արբիտրաժի լեզվի վերաբերյալ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ցանկացած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  <w:lang w:val="hy-AM"/>
        </w:rPr>
        <w:t xml:space="preserve">այլ </w:t>
      </w:r>
      <w:r w:rsidRPr="061C7B7E" w:rsidR="00805CA4">
        <w:rPr>
          <w:rFonts w:ascii="GHEA Mariam" w:hAnsi="GHEA Mariam"/>
          <w:lang w:val="hy-AM"/>
        </w:rPr>
        <w:t>նկատառում</w:t>
      </w:r>
      <w:r w:rsidRPr="061C7B7E" w:rsidR="00805CA4">
        <w:rPr>
          <w:rFonts w:ascii="GHEA Mariam" w:hAnsi="GHEA Mariam"/>
        </w:rPr>
        <w:t>]</w:t>
      </w:r>
    </w:p>
    <w:p w:rsidRPr="0058055A" w:rsidR="00805CA4" w:rsidP="061C7B7E" w:rsidRDefault="00805CA4" w14:paraId="19F180BE" w14:textId="77777777" w14:noSpellErr="1">
      <w:pPr>
        <w:spacing w:line="276" w:lineRule="auto"/>
        <w:jc w:val="both"/>
        <w:rPr>
          <w:rFonts w:ascii="GHEA Mariam" w:hAnsi="GHEA Mariam"/>
          <w:sz w:val="22"/>
          <w:szCs w:val="22"/>
        </w:rPr>
      </w:pPr>
    </w:p>
    <w:p w:rsidRPr="0058055A" w:rsidR="00805CA4" w:rsidP="00805CA4" w:rsidRDefault="00805CA4" w14:paraId="60E4CB4B" w14:textId="77777777">
      <w:pPr>
        <w:pStyle w:val="BodyText"/>
        <w:spacing w:before="2" w:line="276" w:lineRule="auto"/>
        <w:rPr>
          <w:rFonts w:ascii="GHEA Mariam" w:hAnsi="GHEA Mariam"/>
          <w:sz w:val="22"/>
          <w:szCs w:val="22"/>
        </w:rPr>
      </w:pPr>
    </w:p>
    <w:p w:rsidRPr="00A56D33" w:rsidR="00805CA4" w:rsidP="00805CA4" w:rsidRDefault="00805CA4" w14:paraId="4457E705" w14:textId="77777777">
      <w:pPr>
        <w:pStyle w:val="ListParagraph"/>
        <w:numPr>
          <w:ilvl w:val="0"/>
          <w:numId w:val="16"/>
        </w:numPr>
        <w:spacing w:after="160" w:line="259" w:lineRule="auto"/>
        <w:rPr>
          <w:rFonts w:ascii="GHEA Mariam" w:hAnsi="GHEA Mariam" w:eastAsiaTheme="majorEastAsia"/>
          <w:b/>
          <w:bCs/>
          <w:color w:val="002060"/>
          <w:lang w:val="hy-AM"/>
        </w:rPr>
      </w:pPr>
      <w:r w:rsidRPr="00A56D33">
        <w:rPr>
          <w:rFonts w:ascii="GHEA Mariam" w:hAnsi="GHEA Mariam" w:eastAsiaTheme="majorEastAsia"/>
          <w:b/>
          <w:bCs/>
          <w:color w:val="002060"/>
          <w:lang w:val="hy-AM"/>
        </w:rPr>
        <w:t>ԱՐԲԻՏՐԱԺԱՅԻՆ ՏՐԻԲՈՒՆԱԼԻ ՁԵՎԱՎՈՐՈՒՄԸ [ՆՇՈՒՄ. ԱՐԲԻՏՐԱԺԱՅԻՆ ԿԱՆՈՆՆԵՐԻ 14-ՐԴ ՀՈԴՎԱԾ]</w:t>
      </w:r>
    </w:p>
    <w:p w:rsidRPr="0058055A" w:rsidR="00805CA4" w:rsidP="00805CA4" w:rsidRDefault="00805CA4" w14:paraId="7B467E6F" w14:textId="77777777">
      <w:pPr>
        <w:pStyle w:val="BodyText"/>
        <w:spacing w:before="9" w:line="276" w:lineRule="auto"/>
        <w:rPr>
          <w:rFonts w:ascii="GHEA Mariam" w:hAnsi="GHEA Mariam"/>
          <w:b/>
          <w:sz w:val="22"/>
          <w:szCs w:val="22"/>
        </w:rPr>
      </w:pPr>
    </w:p>
    <w:p w:rsidRPr="0058055A" w:rsidR="00805CA4" w:rsidP="00805CA4" w:rsidRDefault="00805CA4" w14:paraId="5A6D5D70" w14:textId="77777777">
      <w:pPr>
        <w:pStyle w:val="ListParagraph"/>
        <w:widowControl w:val="0"/>
        <w:numPr>
          <w:ilvl w:val="0"/>
          <w:numId w:val="14"/>
        </w:numPr>
        <w:tabs>
          <w:tab w:val="left" w:pos="929"/>
        </w:tabs>
        <w:autoSpaceDE w:val="0"/>
        <w:autoSpaceDN w:val="0"/>
        <w:spacing w:line="276" w:lineRule="auto"/>
        <w:ind w:right="102"/>
        <w:jc w:val="both"/>
        <w:rPr>
          <w:rFonts w:ascii="GHEA Mariam" w:hAnsi="GHEA Mariam"/>
        </w:rPr>
      </w:pPr>
      <w:r w:rsidRPr="0058055A">
        <w:rPr>
          <w:rFonts w:ascii="GHEA Mariam" w:hAnsi="GHEA Mariam"/>
          <w:lang w:val="hy-AM"/>
        </w:rPr>
        <w:t>Համաձայն արբիտրաժային համաձայնության</w:t>
      </w:r>
      <w:r w:rsidRPr="0058055A">
        <w:rPr>
          <w:rFonts w:ascii="GHEA Mariam" w:hAnsi="GHEA Mariam"/>
        </w:rPr>
        <w:t xml:space="preserve"> [</w:t>
      </w:r>
      <w:proofErr w:type="spellStart"/>
      <w:r w:rsidRPr="0058055A">
        <w:rPr>
          <w:rFonts w:ascii="GHEA Mariam" w:hAnsi="GHEA Mariam"/>
        </w:rPr>
        <w:t>նշեք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արբիտրաժային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համաձայն</w:t>
      </w:r>
      <w:r>
        <w:rPr>
          <w:rFonts w:ascii="GHEA Mariam" w:hAnsi="GHEA Mariam"/>
        </w:rPr>
        <w:t>ության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հոդվածը</w:t>
      </w:r>
      <w:proofErr w:type="spellEnd"/>
      <w:r w:rsidRPr="0058055A">
        <w:rPr>
          <w:rFonts w:ascii="GHEA Mariam" w:hAnsi="GHEA Mariam"/>
        </w:rPr>
        <w:t xml:space="preserve">, </w:t>
      </w:r>
      <w:proofErr w:type="spellStart"/>
      <w:r w:rsidRPr="0058055A">
        <w:rPr>
          <w:rFonts w:ascii="GHEA Mariam" w:hAnsi="GHEA Mariam"/>
        </w:rPr>
        <w:t>որը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նախատեսում</w:t>
      </w:r>
      <w:proofErr w:type="spellEnd"/>
      <w:r w:rsidRPr="0058055A">
        <w:rPr>
          <w:rFonts w:ascii="GHEA Mariam" w:hAnsi="GHEA Mariam"/>
        </w:rPr>
        <w:t xml:space="preserve"> է </w:t>
      </w:r>
      <w:proofErr w:type="spellStart"/>
      <w:r w:rsidRPr="0058055A">
        <w:rPr>
          <w:rFonts w:ascii="GHEA Mariam" w:hAnsi="GHEA Mariam"/>
        </w:rPr>
        <w:t>տրիբունալի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ձևավորման կարգ</w:t>
      </w:r>
      <w:r w:rsidRPr="0058055A">
        <w:rPr>
          <w:rFonts w:ascii="GHEA Mariam" w:hAnsi="GHEA Mariam"/>
        </w:rPr>
        <w:t>]</w:t>
      </w:r>
      <w:r w:rsidRPr="0058055A">
        <w:rPr>
          <w:rFonts w:ascii="GHEA Mariam" w:hAnsi="GHEA Mariam"/>
          <w:lang w:val="hy-AM"/>
        </w:rPr>
        <w:t>-րդ հոդվածի՝</w:t>
      </w:r>
      <w:r w:rsidRPr="0058055A">
        <w:rPr>
          <w:rFonts w:ascii="GHEA Mariam" w:hAnsi="GHEA Mariam"/>
        </w:rPr>
        <w:t xml:space="preserve"> [</w:t>
      </w:r>
      <w:r w:rsidRPr="0058055A">
        <w:rPr>
          <w:rFonts w:ascii="GHEA Mariam" w:hAnsi="GHEA Mariam"/>
          <w:lang w:val="hy-AM"/>
        </w:rPr>
        <w:t>ներկայացրե՛ք</w:t>
      </w:r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համաձայն</w:t>
      </w:r>
      <w:r>
        <w:rPr>
          <w:rFonts w:ascii="GHEA Mariam" w:hAnsi="GHEA Mariam"/>
          <w:lang w:val="hy-AM"/>
        </w:rPr>
        <w:t>ությունում</w:t>
      </w:r>
      <w:r w:rsidRPr="0058055A">
        <w:rPr>
          <w:rFonts w:ascii="GHEA Mariam" w:hAnsi="GHEA Mariam"/>
          <w:lang w:val="hy-AM"/>
        </w:rPr>
        <w:t xml:space="preserve"> առկա դրույթները՝ </w:t>
      </w:r>
      <w:proofErr w:type="spellStart"/>
      <w:r w:rsidRPr="0058055A">
        <w:rPr>
          <w:rFonts w:ascii="GHEA Mariam" w:hAnsi="GHEA Mariam"/>
        </w:rPr>
        <w:t>տրիբունալի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ձևավորման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վերաբերյալ</w:t>
      </w:r>
      <w:proofErr w:type="spellEnd"/>
      <w:r w:rsidRPr="0058055A">
        <w:rPr>
          <w:rFonts w:ascii="GHEA Mariam" w:hAnsi="GHEA Mariam"/>
          <w:lang w:val="hy-AM"/>
        </w:rPr>
        <w:t>,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ներառյալ</w:t>
      </w:r>
      <w:proofErr w:type="spellEnd"/>
      <w:r w:rsidRPr="0058055A">
        <w:rPr>
          <w:rFonts w:ascii="GHEA Mariam" w:hAnsi="GHEA Mariam"/>
          <w:lang w:val="hy-AM"/>
        </w:rPr>
        <w:t>՝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արբիտրների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թիվը</w:t>
      </w:r>
      <w:proofErr w:type="spellEnd"/>
      <w:r w:rsidRPr="0058055A">
        <w:rPr>
          <w:rFonts w:ascii="GHEA Mariam" w:hAnsi="GHEA Mariam"/>
        </w:rPr>
        <w:t xml:space="preserve">, </w:t>
      </w:r>
      <w:proofErr w:type="spellStart"/>
      <w:r w:rsidRPr="0058055A">
        <w:rPr>
          <w:rFonts w:ascii="GHEA Mariam" w:hAnsi="GHEA Mariam"/>
        </w:rPr>
        <w:t>եթե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նշված</w:t>
      </w:r>
      <w:proofErr w:type="spellEnd"/>
      <w:r w:rsidRPr="0058055A">
        <w:rPr>
          <w:rFonts w:ascii="GHEA Mariam" w:hAnsi="GHEA Mariam"/>
        </w:rPr>
        <w:t xml:space="preserve"> է </w:t>
      </w:r>
      <w:proofErr w:type="spellStart"/>
      <w:r w:rsidRPr="0058055A">
        <w:rPr>
          <w:rFonts w:ascii="GHEA Mariam" w:hAnsi="GHEA Mariam"/>
        </w:rPr>
        <w:t>արբիտրաժային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վերապահման մեջ</w:t>
      </w:r>
      <w:r w:rsidRPr="0058055A">
        <w:rPr>
          <w:rFonts w:ascii="GHEA Mariam" w:hAnsi="GHEA Mariam"/>
        </w:rPr>
        <w:t xml:space="preserve">, և </w:t>
      </w:r>
      <w:proofErr w:type="spellStart"/>
      <w:r w:rsidRPr="0058055A">
        <w:rPr>
          <w:rFonts w:ascii="GHEA Mariam" w:hAnsi="GHEA Mariam"/>
        </w:rPr>
        <w:t>նշանակման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կարգը</w:t>
      </w:r>
      <w:proofErr w:type="spellEnd"/>
      <w:r w:rsidRPr="0058055A">
        <w:rPr>
          <w:rFonts w:ascii="GHEA Mariam" w:hAnsi="GHEA Mariam"/>
        </w:rPr>
        <w:t>։]</w:t>
      </w:r>
    </w:p>
    <w:p w:rsidRPr="0058055A" w:rsidR="00805CA4" w:rsidP="00805CA4" w:rsidRDefault="00805CA4" w14:paraId="30A667EE" w14:textId="77777777">
      <w:pPr>
        <w:pStyle w:val="ListParagraph"/>
        <w:widowControl w:val="0"/>
        <w:tabs>
          <w:tab w:val="left" w:pos="929"/>
        </w:tabs>
        <w:autoSpaceDE w:val="0"/>
        <w:autoSpaceDN w:val="0"/>
        <w:spacing w:line="276" w:lineRule="auto"/>
        <w:ind w:left="928" w:right="102"/>
        <w:contextualSpacing w:val="0"/>
        <w:jc w:val="both"/>
        <w:rPr>
          <w:rFonts w:ascii="GHEA Mariam" w:hAnsi="GHEA Mariam"/>
          <w:i/>
          <w:iCs/>
        </w:rPr>
      </w:pPr>
    </w:p>
    <w:p w:rsidRPr="0058055A" w:rsidR="00805CA4" w:rsidP="00805CA4" w:rsidRDefault="00805CA4" w14:paraId="7AEDF1EB" w14:textId="77777777">
      <w:pPr>
        <w:pStyle w:val="ListParagraph"/>
        <w:tabs>
          <w:tab w:val="left" w:pos="929"/>
        </w:tabs>
        <w:spacing w:line="276" w:lineRule="auto"/>
        <w:ind w:right="102"/>
        <w:jc w:val="both"/>
        <w:rPr>
          <w:rFonts w:ascii="GHEA Mariam" w:hAnsi="GHEA Mariam"/>
        </w:rPr>
      </w:pPr>
      <w:r w:rsidRPr="0058055A">
        <w:rPr>
          <w:rFonts w:ascii="GHEA Mariam" w:hAnsi="GHEA Mariam"/>
          <w:i/>
          <w:iCs/>
        </w:rPr>
        <w:t xml:space="preserve">[ՆՇՈՒՄ. </w:t>
      </w:r>
      <w:proofErr w:type="spellStart"/>
      <w:r w:rsidRPr="0058055A">
        <w:rPr>
          <w:rFonts w:ascii="GHEA Mariam" w:hAnsi="GHEA Mariam"/>
          <w:i/>
          <w:iCs/>
        </w:rPr>
        <w:t>Եթե</w:t>
      </w:r>
      <w:proofErr w:type="spellEnd"/>
      <w:r w:rsidRPr="0058055A">
        <w:rPr>
          <w:rFonts w:ascii="GHEA Mariam" w:hAnsi="GHEA Mariam"/>
          <w:i/>
          <w:iCs/>
        </w:rPr>
        <w:t xml:space="preserve"> </w:t>
      </w:r>
      <w:proofErr w:type="spellStart"/>
      <w:r w:rsidRPr="0058055A">
        <w:rPr>
          <w:rFonts w:ascii="GHEA Mariam" w:hAnsi="GHEA Mariam"/>
          <w:i/>
          <w:iCs/>
        </w:rPr>
        <w:t>կողմերը</w:t>
      </w:r>
      <w:proofErr w:type="spellEnd"/>
      <w:r w:rsidRPr="0058055A">
        <w:rPr>
          <w:rFonts w:ascii="GHEA Mariam" w:hAnsi="GHEA Mariam"/>
          <w:i/>
          <w:iCs/>
        </w:rPr>
        <w:t xml:space="preserve"> </w:t>
      </w:r>
      <w:proofErr w:type="spellStart"/>
      <w:r w:rsidRPr="0058055A">
        <w:rPr>
          <w:rFonts w:ascii="GHEA Mariam" w:hAnsi="GHEA Mariam"/>
          <w:i/>
          <w:iCs/>
        </w:rPr>
        <w:t>նախկինում</w:t>
      </w:r>
      <w:proofErr w:type="spellEnd"/>
      <w:r w:rsidRPr="0058055A">
        <w:rPr>
          <w:rFonts w:ascii="GHEA Mariam" w:hAnsi="GHEA Mariam"/>
          <w:i/>
          <w:iCs/>
        </w:rPr>
        <w:t xml:space="preserve"> </w:t>
      </w:r>
      <w:proofErr w:type="spellStart"/>
      <w:r w:rsidRPr="0058055A">
        <w:rPr>
          <w:rFonts w:ascii="GHEA Mariam" w:hAnsi="GHEA Mariam"/>
          <w:i/>
          <w:iCs/>
        </w:rPr>
        <w:t>համաձայնության</w:t>
      </w:r>
      <w:proofErr w:type="spellEnd"/>
      <w:r w:rsidRPr="0058055A">
        <w:rPr>
          <w:rFonts w:ascii="GHEA Mariam" w:hAnsi="GHEA Mariam"/>
          <w:i/>
          <w:iCs/>
        </w:rPr>
        <w:t xml:space="preserve"> </w:t>
      </w:r>
      <w:proofErr w:type="spellStart"/>
      <w:r w:rsidRPr="0058055A">
        <w:rPr>
          <w:rFonts w:ascii="GHEA Mariam" w:hAnsi="GHEA Mariam"/>
          <w:i/>
          <w:iCs/>
        </w:rPr>
        <w:t>չեն</w:t>
      </w:r>
      <w:proofErr w:type="spellEnd"/>
      <w:r w:rsidRPr="0058055A">
        <w:rPr>
          <w:rFonts w:ascii="GHEA Mariam" w:hAnsi="GHEA Mariam"/>
          <w:i/>
          <w:iCs/>
        </w:rPr>
        <w:t xml:space="preserve"> </w:t>
      </w:r>
      <w:proofErr w:type="spellStart"/>
      <w:r w:rsidRPr="0058055A">
        <w:rPr>
          <w:rFonts w:ascii="GHEA Mariam" w:hAnsi="GHEA Mariam"/>
          <w:i/>
          <w:iCs/>
        </w:rPr>
        <w:t>եկել</w:t>
      </w:r>
      <w:proofErr w:type="spellEnd"/>
      <w:r w:rsidRPr="0058055A">
        <w:rPr>
          <w:rFonts w:ascii="GHEA Mariam" w:hAnsi="GHEA Mariam"/>
          <w:i/>
          <w:iCs/>
        </w:rPr>
        <w:t xml:space="preserve"> </w:t>
      </w:r>
      <w:r w:rsidRPr="0058055A">
        <w:rPr>
          <w:rFonts w:ascii="GHEA Mariam" w:hAnsi="GHEA Mariam"/>
          <w:i/>
          <w:iCs/>
          <w:lang w:val="hy-AM"/>
        </w:rPr>
        <w:t xml:space="preserve">արբիտրաժային </w:t>
      </w:r>
      <w:r>
        <w:rPr>
          <w:rFonts w:ascii="GHEA Mariam" w:hAnsi="GHEA Mariam"/>
          <w:i/>
          <w:iCs/>
          <w:lang w:val="hy-AM"/>
        </w:rPr>
        <w:t>տ</w:t>
      </w:r>
      <w:proofErr w:type="spellStart"/>
      <w:r w:rsidRPr="0058055A">
        <w:rPr>
          <w:rFonts w:ascii="GHEA Mariam" w:hAnsi="GHEA Mariam"/>
          <w:i/>
          <w:iCs/>
        </w:rPr>
        <w:t>րիբունալի</w:t>
      </w:r>
      <w:proofErr w:type="spellEnd"/>
      <w:r w:rsidRPr="0058055A">
        <w:rPr>
          <w:rFonts w:ascii="GHEA Mariam" w:hAnsi="GHEA Mariam"/>
          <w:i/>
          <w:iCs/>
        </w:rPr>
        <w:t xml:space="preserve"> </w:t>
      </w:r>
      <w:proofErr w:type="spellStart"/>
      <w:r w:rsidRPr="0058055A">
        <w:rPr>
          <w:rFonts w:ascii="GHEA Mariam" w:hAnsi="GHEA Mariam"/>
          <w:i/>
          <w:iCs/>
        </w:rPr>
        <w:t>կազմի</w:t>
      </w:r>
      <w:proofErr w:type="spellEnd"/>
      <w:r w:rsidRPr="0058055A">
        <w:rPr>
          <w:rFonts w:ascii="GHEA Mariam" w:hAnsi="GHEA Mariam"/>
          <w:i/>
          <w:iCs/>
        </w:rPr>
        <w:t xml:space="preserve"> </w:t>
      </w:r>
      <w:proofErr w:type="spellStart"/>
      <w:r w:rsidRPr="0058055A">
        <w:rPr>
          <w:rFonts w:ascii="GHEA Mariam" w:hAnsi="GHEA Mariam"/>
          <w:i/>
          <w:iCs/>
        </w:rPr>
        <w:t>վերաբերյալ</w:t>
      </w:r>
      <w:proofErr w:type="spellEnd"/>
      <w:r w:rsidRPr="0058055A">
        <w:rPr>
          <w:rFonts w:ascii="GHEA Mariam" w:hAnsi="GHEA Mariam"/>
          <w:i/>
          <w:iCs/>
        </w:rPr>
        <w:t xml:space="preserve">, </w:t>
      </w:r>
      <w:r w:rsidRPr="0058055A">
        <w:rPr>
          <w:rFonts w:ascii="GHEA Mariam" w:hAnsi="GHEA Mariam"/>
          <w:i/>
          <w:iCs/>
          <w:lang w:val="hy-AM"/>
        </w:rPr>
        <w:t>հ</w:t>
      </w:r>
      <w:proofErr w:type="spellStart"/>
      <w:r w:rsidRPr="0058055A">
        <w:rPr>
          <w:rFonts w:ascii="GHEA Mariam" w:hAnsi="GHEA Mariam"/>
          <w:i/>
          <w:iCs/>
        </w:rPr>
        <w:t>այցվորը</w:t>
      </w:r>
      <w:proofErr w:type="spellEnd"/>
      <w:r w:rsidRPr="0058055A">
        <w:rPr>
          <w:rFonts w:ascii="GHEA Mariam" w:hAnsi="GHEA Mariam"/>
          <w:i/>
          <w:iCs/>
        </w:rPr>
        <w:t xml:space="preserve"> </w:t>
      </w:r>
      <w:proofErr w:type="spellStart"/>
      <w:r w:rsidRPr="0058055A">
        <w:rPr>
          <w:rFonts w:ascii="GHEA Mariam" w:hAnsi="GHEA Mariam"/>
          <w:i/>
          <w:iCs/>
        </w:rPr>
        <w:t>պետք</w:t>
      </w:r>
      <w:proofErr w:type="spellEnd"/>
      <w:r w:rsidRPr="0058055A">
        <w:rPr>
          <w:rFonts w:ascii="GHEA Mariam" w:hAnsi="GHEA Mariam"/>
          <w:i/>
          <w:iCs/>
        </w:rPr>
        <w:t xml:space="preserve"> է </w:t>
      </w:r>
      <w:proofErr w:type="spellStart"/>
      <w:r w:rsidRPr="0058055A">
        <w:rPr>
          <w:rFonts w:ascii="GHEA Mariam" w:hAnsi="GHEA Mariam"/>
          <w:i/>
          <w:iCs/>
        </w:rPr>
        <w:t>առաջարկություններ</w:t>
      </w:r>
      <w:proofErr w:type="spellEnd"/>
      <w:r w:rsidRPr="0058055A">
        <w:rPr>
          <w:rFonts w:ascii="GHEA Mariam" w:hAnsi="GHEA Mariam"/>
          <w:i/>
          <w:iCs/>
        </w:rPr>
        <w:t xml:space="preserve"> </w:t>
      </w:r>
      <w:r w:rsidRPr="0058055A">
        <w:rPr>
          <w:rFonts w:ascii="GHEA Mariam" w:hAnsi="GHEA Mariam"/>
          <w:i/>
          <w:iCs/>
          <w:lang w:val="hy-AM"/>
        </w:rPr>
        <w:t>ներկայացնի</w:t>
      </w:r>
      <w:r w:rsidRPr="0058055A">
        <w:rPr>
          <w:rFonts w:ascii="GHEA Mariam" w:hAnsi="GHEA Mariam"/>
          <w:i/>
          <w:iCs/>
        </w:rPr>
        <w:t xml:space="preserve"> </w:t>
      </w:r>
      <w:proofErr w:type="spellStart"/>
      <w:r w:rsidRPr="0058055A">
        <w:rPr>
          <w:rFonts w:ascii="GHEA Mariam" w:hAnsi="GHEA Mariam"/>
          <w:i/>
          <w:iCs/>
        </w:rPr>
        <w:t>արբիտրների</w:t>
      </w:r>
      <w:proofErr w:type="spellEnd"/>
      <w:r w:rsidRPr="0058055A">
        <w:rPr>
          <w:rFonts w:ascii="GHEA Mariam" w:hAnsi="GHEA Mariam"/>
          <w:i/>
          <w:iCs/>
        </w:rPr>
        <w:t xml:space="preserve"> </w:t>
      </w:r>
      <w:proofErr w:type="spellStart"/>
      <w:r w:rsidRPr="0058055A">
        <w:rPr>
          <w:rFonts w:ascii="GHEA Mariam" w:hAnsi="GHEA Mariam"/>
          <w:i/>
          <w:iCs/>
        </w:rPr>
        <w:t>թվի</w:t>
      </w:r>
      <w:proofErr w:type="spellEnd"/>
      <w:r w:rsidRPr="0058055A">
        <w:rPr>
          <w:rFonts w:ascii="GHEA Mariam" w:hAnsi="GHEA Mariam"/>
          <w:i/>
          <w:iCs/>
        </w:rPr>
        <w:t xml:space="preserve">, </w:t>
      </w:r>
      <w:proofErr w:type="spellStart"/>
      <w:r w:rsidRPr="0058055A">
        <w:rPr>
          <w:rFonts w:ascii="GHEA Mariam" w:hAnsi="GHEA Mariam"/>
          <w:i/>
          <w:iCs/>
        </w:rPr>
        <w:t>նրանց</w:t>
      </w:r>
      <w:proofErr w:type="spellEnd"/>
      <w:r w:rsidRPr="0058055A">
        <w:rPr>
          <w:rFonts w:ascii="GHEA Mariam" w:hAnsi="GHEA Mariam"/>
          <w:i/>
          <w:iCs/>
        </w:rPr>
        <w:t xml:space="preserve"> </w:t>
      </w:r>
      <w:proofErr w:type="spellStart"/>
      <w:r w:rsidRPr="0058055A">
        <w:rPr>
          <w:rFonts w:ascii="GHEA Mariam" w:hAnsi="GHEA Mariam"/>
          <w:i/>
          <w:iCs/>
        </w:rPr>
        <w:t>նշանակման</w:t>
      </w:r>
      <w:proofErr w:type="spellEnd"/>
      <w:r w:rsidRPr="0058055A">
        <w:rPr>
          <w:rFonts w:ascii="GHEA Mariam" w:hAnsi="GHEA Mariam"/>
          <w:i/>
          <w:iCs/>
        </w:rPr>
        <w:t xml:space="preserve"> </w:t>
      </w:r>
      <w:proofErr w:type="spellStart"/>
      <w:r w:rsidRPr="0058055A">
        <w:rPr>
          <w:rFonts w:ascii="GHEA Mariam" w:hAnsi="GHEA Mariam"/>
          <w:i/>
          <w:iCs/>
        </w:rPr>
        <w:t>կարգի</w:t>
      </w:r>
      <w:proofErr w:type="spellEnd"/>
      <w:r w:rsidRPr="0058055A">
        <w:rPr>
          <w:rFonts w:ascii="GHEA Mariam" w:hAnsi="GHEA Mariam"/>
          <w:i/>
          <w:iCs/>
          <w:lang w:val="hy-AM"/>
        </w:rPr>
        <w:t xml:space="preserve"> և</w:t>
      </w:r>
      <w:r w:rsidRPr="0058055A">
        <w:rPr>
          <w:rFonts w:ascii="GHEA Mariam" w:hAnsi="GHEA Mariam"/>
          <w:i/>
          <w:iCs/>
        </w:rPr>
        <w:t xml:space="preserve"> </w:t>
      </w:r>
      <w:proofErr w:type="spellStart"/>
      <w:r w:rsidRPr="0058055A">
        <w:rPr>
          <w:rFonts w:ascii="GHEA Mariam" w:hAnsi="GHEA Mariam"/>
          <w:i/>
          <w:iCs/>
        </w:rPr>
        <w:t>ընտրության</w:t>
      </w:r>
      <w:proofErr w:type="spellEnd"/>
      <w:r w:rsidRPr="0058055A">
        <w:rPr>
          <w:rFonts w:ascii="GHEA Mariam" w:hAnsi="GHEA Mariam"/>
          <w:i/>
          <w:iCs/>
        </w:rPr>
        <w:t xml:space="preserve"> </w:t>
      </w:r>
      <w:proofErr w:type="spellStart"/>
      <w:r w:rsidRPr="0058055A">
        <w:rPr>
          <w:rFonts w:ascii="GHEA Mariam" w:hAnsi="GHEA Mariam"/>
          <w:i/>
          <w:iCs/>
        </w:rPr>
        <w:t>վերաբերյալ</w:t>
      </w:r>
      <w:proofErr w:type="spellEnd"/>
      <w:r w:rsidRPr="0058055A">
        <w:rPr>
          <w:rFonts w:ascii="GHEA Mariam" w:hAnsi="GHEA Mariam"/>
          <w:i/>
          <w:iCs/>
        </w:rPr>
        <w:t>՝</w:t>
      </w:r>
      <w:r>
        <w:rPr>
          <w:rFonts w:ascii="GHEA Mariam" w:hAnsi="GHEA Mariam"/>
          <w:i/>
          <w:iCs/>
        </w:rPr>
        <w:t xml:space="preserve"> Կ</w:t>
      </w:r>
      <w:r w:rsidRPr="0058055A">
        <w:rPr>
          <w:rFonts w:ascii="GHEA Mariam" w:hAnsi="GHEA Mariam"/>
          <w:i/>
          <w:iCs/>
          <w:lang w:val="hy-AM"/>
        </w:rPr>
        <w:t xml:space="preserve">անոնների </w:t>
      </w:r>
      <w:r w:rsidRPr="0058055A">
        <w:rPr>
          <w:rFonts w:ascii="GHEA Mariam" w:hAnsi="GHEA Mariam"/>
          <w:i/>
          <w:iCs/>
        </w:rPr>
        <w:t xml:space="preserve">13-րդ և 14-րդ </w:t>
      </w:r>
      <w:proofErr w:type="spellStart"/>
      <w:r w:rsidRPr="0058055A">
        <w:rPr>
          <w:rFonts w:ascii="GHEA Mariam" w:hAnsi="GHEA Mariam"/>
          <w:i/>
          <w:iCs/>
        </w:rPr>
        <w:t>հոդվածների</w:t>
      </w:r>
      <w:proofErr w:type="spellEnd"/>
      <w:r w:rsidRPr="0058055A">
        <w:rPr>
          <w:rFonts w:ascii="GHEA Mariam" w:hAnsi="GHEA Mariam"/>
          <w:i/>
          <w:iCs/>
        </w:rPr>
        <w:t xml:space="preserve"> </w:t>
      </w:r>
      <w:proofErr w:type="spellStart"/>
      <w:r w:rsidRPr="0058055A">
        <w:rPr>
          <w:rFonts w:ascii="GHEA Mariam" w:hAnsi="GHEA Mariam"/>
          <w:i/>
          <w:iCs/>
        </w:rPr>
        <w:t>դրույթներին</w:t>
      </w:r>
      <w:proofErr w:type="spellEnd"/>
      <w:r w:rsidRPr="0058055A">
        <w:rPr>
          <w:rFonts w:ascii="GHEA Mariam" w:hAnsi="GHEA Mariam"/>
          <w:i/>
          <w:iCs/>
        </w:rPr>
        <w:t xml:space="preserve"> </w:t>
      </w:r>
      <w:proofErr w:type="spellStart"/>
      <w:r w:rsidRPr="0058055A">
        <w:rPr>
          <w:rFonts w:ascii="GHEA Mariam" w:hAnsi="GHEA Mariam"/>
          <w:i/>
          <w:iCs/>
        </w:rPr>
        <w:t>համապատասխան</w:t>
      </w:r>
      <w:proofErr w:type="spellEnd"/>
      <w:r w:rsidRPr="0058055A">
        <w:rPr>
          <w:rFonts w:ascii="GHEA Mariam" w:hAnsi="GHEA Mariam"/>
          <w:i/>
          <w:iCs/>
        </w:rPr>
        <w:t>]</w:t>
      </w:r>
    </w:p>
    <w:p w:rsidRPr="0058055A" w:rsidR="00805CA4" w:rsidP="00805CA4" w:rsidRDefault="00805CA4" w14:paraId="1566CA1F" w14:textId="77777777">
      <w:pPr>
        <w:pStyle w:val="BodyText"/>
        <w:spacing w:before="1" w:line="276" w:lineRule="auto"/>
        <w:rPr>
          <w:rFonts w:ascii="GHEA Mariam" w:hAnsi="GHEA Mariam"/>
          <w:sz w:val="22"/>
          <w:szCs w:val="22"/>
          <w:lang w:val="ru-RU"/>
        </w:rPr>
      </w:pPr>
    </w:p>
    <w:p w:rsidRPr="0058055A" w:rsidR="00805CA4" w:rsidP="00805CA4" w:rsidRDefault="00805CA4" w14:paraId="2364C395" w14:textId="77777777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GHEA Mariam" w:hAnsi="GHEA Mariam"/>
        </w:rPr>
      </w:pPr>
      <w:r w:rsidRPr="0058055A">
        <w:rPr>
          <w:rFonts w:ascii="GHEA Mariam" w:hAnsi="GHEA Mariam"/>
        </w:rPr>
        <w:t xml:space="preserve">[ՆՇՈՒՄ. </w:t>
      </w:r>
      <w:r w:rsidRPr="0058055A">
        <w:rPr>
          <w:rFonts w:ascii="GHEA Mariam" w:hAnsi="GHEA Mariam"/>
          <w:lang w:val="hy-AM"/>
        </w:rPr>
        <w:t>Այն պարագայում, երբ ա</w:t>
      </w:r>
      <w:proofErr w:type="spellStart"/>
      <w:r w:rsidRPr="0058055A">
        <w:rPr>
          <w:rFonts w:ascii="GHEA Mariam" w:hAnsi="GHEA Mariam"/>
        </w:rPr>
        <w:t>րբիտրաժային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համաձայն</w:t>
      </w:r>
      <w:r>
        <w:rPr>
          <w:rFonts w:ascii="GHEA Mariam" w:hAnsi="GHEA Mariam"/>
        </w:rPr>
        <w:t>ությունը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lastRenderedPageBreak/>
        <w:t>նախատեսում</w:t>
      </w:r>
      <w:proofErr w:type="spellEnd"/>
      <w:r w:rsidRPr="0058055A">
        <w:rPr>
          <w:rFonts w:ascii="GHEA Mariam" w:hAnsi="GHEA Mariam"/>
        </w:rPr>
        <w:t xml:space="preserve"> է </w:t>
      </w:r>
      <w:r w:rsidRPr="0058055A">
        <w:rPr>
          <w:rFonts w:ascii="GHEA Mariam" w:hAnsi="GHEA Mariam"/>
          <w:lang w:val="hy-AM"/>
        </w:rPr>
        <w:t>մեկ</w:t>
      </w:r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ա</w:t>
      </w:r>
      <w:proofErr w:type="spellStart"/>
      <w:r w:rsidRPr="0058055A">
        <w:rPr>
          <w:rFonts w:ascii="GHEA Mariam" w:hAnsi="GHEA Mariam"/>
        </w:rPr>
        <w:t>րբիտր</w:t>
      </w:r>
      <w:proofErr w:type="spellEnd"/>
      <w:r w:rsidRPr="0058055A">
        <w:rPr>
          <w:rFonts w:ascii="GHEA Mariam" w:hAnsi="GHEA Mariam"/>
          <w:lang w:val="hy-AM"/>
        </w:rPr>
        <w:t>ից բաղկացած արբիտրաժային տրիբունալի ձևավորում</w:t>
      </w:r>
      <w:r w:rsidRPr="0058055A">
        <w:rPr>
          <w:rFonts w:ascii="GHEA Mariam" w:hAnsi="GHEA Mariam"/>
        </w:rPr>
        <w:t xml:space="preserve">] </w:t>
      </w:r>
    </w:p>
    <w:p w:rsidR="00805CA4" w:rsidP="00805CA4" w:rsidRDefault="00805CA4" w14:paraId="6BAFE712" w14:textId="77777777">
      <w:pPr>
        <w:pStyle w:val="ListParagraph"/>
        <w:widowControl w:val="0"/>
        <w:autoSpaceDE w:val="0"/>
        <w:autoSpaceDN w:val="0"/>
        <w:spacing w:line="276" w:lineRule="auto"/>
        <w:ind w:left="928"/>
        <w:jc w:val="both"/>
        <w:rPr>
          <w:rFonts w:ascii="GHEA Mariam" w:hAnsi="GHEA Mariam"/>
        </w:rPr>
      </w:pPr>
    </w:p>
    <w:p w:rsidRPr="0058055A" w:rsidR="00805CA4" w:rsidP="00805CA4" w:rsidRDefault="00805CA4" w14:paraId="5640835E" w14:textId="77777777">
      <w:pPr>
        <w:pStyle w:val="ListParagraph"/>
        <w:widowControl w:val="0"/>
        <w:autoSpaceDE w:val="0"/>
        <w:autoSpaceDN w:val="0"/>
        <w:spacing w:line="276" w:lineRule="auto"/>
        <w:ind w:left="928"/>
        <w:jc w:val="both"/>
        <w:rPr>
          <w:rFonts w:ascii="GHEA Mariam" w:hAnsi="GHEA Mariam"/>
        </w:rPr>
      </w:pPr>
      <w:proofErr w:type="spellStart"/>
      <w:r w:rsidRPr="0058055A">
        <w:rPr>
          <w:rFonts w:ascii="GHEA Mariam" w:hAnsi="GHEA Mariam"/>
        </w:rPr>
        <w:t>Համաձայն</w:t>
      </w:r>
      <w:proofErr w:type="spellEnd"/>
      <w:r w:rsidRPr="0058055A">
        <w:rPr>
          <w:rFonts w:ascii="GHEA Mariam" w:hAnsi="GHEA Mariam"/>
        </w:rPr>
        <w:t xml:space="preserve"> [</w:t>
      </w:r>
      <w:proofErr w:type="spellStart"/>
      <w:r w:rsidRPr="0058055A">
        <w:rPr>
          <w:rFonts w:ascii="GHEA Mariam" w:hAnsi="GHEA Mariam"/>
        </w:rPr>
        <w:t>նշե</w:t>
      </w:r>
      <w:proofErr w:type="spellEnd"/>
      <w:r w:rsidRPr="0058055A">
        <w:rPr>
          <w:rFonts w:ascii="GHEA Mariam" w:hAnsi="GHEA Mariam"/>
          <w:lang w:val="hy-AM"/>
        </w:rPr>
        <w:t>՛լ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արբիտրաժային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համաձայն</w:t>
      </w:r>
      <w:r>
        <w:rPr>
          <w:rFonts w:ascii="GHEA Mariam" w:hAnsi="GHEA Mariam"/>
        </w:rPr>
        <w:t>ության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այն դրույթը</w:t>
      </w:r>
      <w:r w:rsidRPr="0058055A">
        <w:rPr>
          <w:rFonts w:ascii="GHEA Mariam" w:hAnsi="GHEA Mariam"/>
        </w:rPr>
        <w:t xml:space="preserve">, </w:t>
      </w:r>
      <w:proofErr w:type="spellStart"/>
      <w:r w:rsidRPr="0058055A">
        <w:rPr>
          <w:rFonts w:ascii="GHEA Mariam" w:hAnsi="GHEA Mariam"/>
        </w:rPr>
        <w:t>որը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նախատեսում</w:t>
      </w:r>
      <w:proofErr w:type="spellEnd"/>
      <w:r w:rsidRPr="0058055A">
        <w:rPr>
          <w:rFonts w:ascii="GHEA Mariam" w:hAnsi="GHEA Mariam"/>
        </w:rPr>
        <w:t xml:space="preserve"> է </w:t>
      </w:r>
      <w:proofErr w:type="spellStart"/>
      <w:r w:rsidRPr="0058055A">
        <w:rPr>
          <w:rFonts w:ascii="GHEA Mariam" w:hAnsi="GHEA Mariam"/>
        </w:rPr>
        <w:t>տրիբունալի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ձևավորումը</w:t>
      </w:r>
      <w:r w:rsidRPr="0058055A">
        <w:rPr>
          <w:rFonts w:ascii="GHEA Mariam" w:hAnsi="GHEA Mariam"/>
        </w:rPr>
        <w:t xml:space="preserve">] և </w:t>
      </w:r>
      <w:r>
        <w:rPr>
          <w:rFonts w:ascii="GHEA Mariam" w:hAnsi="GHEA Mariam"/>
          <w:lang w:val="hy-AM"/>
        </w:rPr>
        <w:t>Ա</w:t>
      </w:r>
      <w:r w:rsidRPr="0058055A">
        <w:rPr>
          <w:rFonts w:ascii="GHEA Mariam" w:hAnsi="GHEA Mariam"/>
          <w:lang w:val="hy-AM"/>
        </w:rPr>
        <w:t>րբիտրաժային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կանոնների</w:t>
      </w:r>
      <w:proofErr w:type="spellEnd"/>
      <w:r w:rsidRPr="0058055A">
        <w:rPr>
          <w:rFonts w:ascii="GHEA Mariam" w:hAnsi="GHEA Mariam"/>
        </w:rPr>
        <w:t xml:space="preserve"> 14-րդ </w:t>
      </w:r>
      <w:proofErr w:type="spellStart"/>
      <w:r w:rsidRPr="0058055A">
        <w:rPr>
          <w:rFonts w:ascii="GHEA Mariam" w:hAnsi="GHEA Mariam"/>
        </w:rPr>
        <w:t>հոդվածի</w:t>
      </w:r>
      <w:proofErr w:type="spellEnd"/>
      <w:r w:rsidRPr="0058055A">
        <w:rPr>
          <w:rFonts w:ascii="GHEA Mariam" w:hAnsi="GHEA Mariam"/>
          <w:lang w:val="hy-AM"/>
        </w:rPr>
        <w:t>՝</w:t>
      </w:r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հ</w:t>
      </w:r>
      <w:proofErr w:type="spellStart"/>
      <w:r w:rsidRPr="0058055A">
        <w:rPr>
          <w:rFonts w:ascii="GHEA Mariam" w:hAnsi="GHEA Mariam"/>
        </w:rPr>
        <w:t>այցվորն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առաջադրում</w:t>
      </w:r>
      <w:proofErr w:type="spellEnd"/>
      <w:r w:rsidRPr="0058055A">
        <w:rPr>
          <w:rFonts w:ascii="GHEA Mariam" w:hAnsi="GHEA Mariam"/>
        </w:rPr>
        <w:t xml:space="preserve"> է [</w:t>
      </w:r>
      <w:proofErr w:type="spellStart"/>
      <w:r w:rsidRPr="0058055A">
        <w:rPr>
          <w:rFonts w:ascii="GHEA Mariam" w:hAnsi="GHEA Mariam"/>
        </w:rPr>
        <w:t>առաջարկվող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>
        <w:rPr>
          <w:rFonts w:ascii="GHEA Mariam" w:hAnsi="GHEA Mariam"/>
        </w:rPr>
        <w:t>մ</w:t>
      </w:r>
      <w:r w:rsidRPr="0058055A">
        <w:rPr>
          <w:rFonts w:ascii="GHEA Mariam" w:hAnsi="GHEA Mariam"/>
        </w:rPr>
        <w:t>իանձնյա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>
        <w:rPr>
          <w:rFonts w:ascii="GHEA Mariam" w:hAnsi="GHEA Mariam"/>
        </w:rPr>
        <w:t>ա</w:t>
      </w:r>
      <w:r w:rsidRPr="0058055A">
        <w:rPr>
          <w:rFonts w:ascii="GHEA Mariam" w:hAnsi="GHEA Mariam"/>
        </w:rPr>
        <w:t>րբիտրի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անվանումը</w:t>
      </w:r>
      <w:r w:rsidRPr="0058055A">
        <w:rPr>
          <w:rFonts w:ascii="GHEA Mariam" w:hAnsi="GHEA Mariam"/>
        </w:rPr>
        <w:t>]-ի</w:t>
      </w:r>
      <w:r w:rsidRPr="0058055A">
        <w:rPr>
          <w:rFonts w:ascii="GHEA Mariam" w:hAnsi="GHEA Mariam"/>
          <w:lang w:val="hy-AM"/>
        </w:rPr>
        <w:t>ն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որպես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միանձնյա արբիտր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հաստատ</w:t>
      </w:r>
      <w:proofErr w:type="spellEnd"/>
      <w:r w:rsidRPr="0058055A">
        <w:rPr>
          <w:rFonts w:ascii="GHEA Mariam" w:hAnsi="GHEA Mariam"/>
          <w:lang w:val="hy-AM"/>
        </w:rPr>
        <w:t xml:space="preserve">ման </w:t>
      </w:r>
      <w:proofErr w:type="spellStart"/>
      <w:r w:rsidRPr="0058055A">
        <w:rPr>
          <w:rFonts w:ascii="GHEA Mariam" w:hAnsi="GHEA Mariam"/>
        </w:rPr>
        <w:t>համար</w:t>
      </w:r>
      <w:proofErr w:type="spellEnd"/>
      <w:r w:rsidRPr="0058055A">
        <w:rPr>
          <w:rFonts w:ascii="GHEA Mariam" w:hAnsi="GHEA Mariam"/>
        </w:rPr>
        <w:t xml:space="preserve">: </w:t>
      </w:r>
      <w:proofErr w:type="spellStart"/>
      <w:r w:rsidRPr="0058055A">
        <w:rPr>
          <w:rFonts w:ascii="GHEA Mariam" w:hAnsi="GHEA Mariam"/>
        </w:rPr>
        <w:t>Ըստ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Հայցվորի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իմացության</w:t>
      </w:r>
      <w:proofErr w:type="spellEnd"/>
      <w:r w:rsidRPr="0058055A">
        <w:rPr>
          <w:rFonts w:ascii="GHEA Mariam" w:hAnsi="GHEA Mariam"/>
        </w:rPr>
        <w:t>՝ [</w:t>
      </w:r>
      <w:proofErr w:type="spellStart"/>
      <w:r w:rsidRPr="0058055A">
        <w:rPr>
          <w:rFonts w:ascii="GHEA Mariam" w:hAnsi="GHEA Mariam"/>
        </w:rPr>
        <w:t>առաջարկվող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արբիտրի անվանումը</w:t>
      </w:r>
      <w:r w:rsidRPr="0058055A">
        <w:rPr>
          <w:rFonts w:ascii="GHEA Mariam" w:hAnsi="GHEA Mariam"/>
        </w:rPr>
        <w:t xml:space="preserve">] </w:t>
      </w:r>
      <w:proofErr w:type="spellStart"/>
      <w:r w:rsidRPr="0058055A">
        <w:rPr>
          <w:rFonts w:ascii="GHEA Mariam" w:hAnsi="GHEA Mariam"/>
        </w:rPr>
        <w:t>անկախ</w:t>
      </w:r>
      <w:proofErr w:type="spellEnd"/>
      <w:r w:rsidRPr="0058055A">
        <w:rPr>
          <w:rFonts w:ascii="GHEA Mariam" w:hAnsi="GHEA Mariam"/>
        </w:rPr>
        <w:t xml:space="preserve"> է </w:t>
      </w:r>
      <w:r w:rsidRPr="0058055A">
        <w:rPr>
          <w:rFonts w:ascii="GHEA Mariam" w:hAnsi="GHEA Mariam"/>
          <w:lang w:val="hy-AM"/>
        </w:rPr>
        <w:t xml:space="preserve">սույն </w:t>
      </w:r>
      <w:proofErr w:type="spellStart"/>
      <w:r w:rsidRPr="0058055A">
        <w:rPr>
          <w:rFonts w:ascii="GHEA Mariam" w:hAnsi="GHEA Mariam"/>
        </w:rPr>
        <w:t>արբիտրաժ</w:t>
      </w:r>
      <w:proofErr w:type="spellEnd"/>
      <w:r w:rsidRPr="0058055A">
        <w:rPr>
          <w:rFonts w:ascii="GHEA Mariam" w:hAnsi="GHEA Mariam"/>
          <w:lang w:val="hy-AM"/>
        </w:rPr>
        <w:t>ային գործում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ներգրավված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կողմերից</w:t>
      </w:r>
      <w:proofErr w:type="spellEnd"/>
      <w:r w:rsidRPr="0058055A">
        <w:rPr>
          <w:rFonts w:ascii="GHEA Mariam" w:hAnsi="GHEA Mariam"/>
        </w:rPr>
        <w:t>: [</w:t>
      </w:r>
      <w:r w:rsidRPr="0058055A">
        <w:rPr>
          <w:rFonts w:ascii="GHEA Mariam" w:hAnsi="GHEA Mariam"/>
          <w:lang w:val="hy-AM"/>
        </w:rPr>
        <w:t>Առաջադրված</w:t>
      </w:r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ա</w:t>
      </w:r>
      <w:proofErr w:type="spellStart"/>
      <w:r w:rsidRPr="0058055A">
        <w:rPr>
          <w:rFonts w:ascii="GHEA Mariam" w:hAnsi="GHEA Mariam"/>
        </w:rPr>
        <w:t>րբիտրի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անվանումը</w:t>
      </w:r>
      <w:r w:rsidRPr="0058055A">
        <w:rPr>
          <w:rFonts w:ascii="GHEA Mariam" w:hAnsi="GHEA Mariam"/>
        </w:rPr>
        <w:t xml:space="preserve">] </w:t>
      </w:r>
      <w:proofErr w:type="spellStart"/>
      <w:r w:rsidRPr="0058055A">
        <w:rPr>
          <w:rFonts w:ascii="GHEA Mariam" w:hAnsi="GHEA Mariam"/>
        </w:rPr>
        <w:t>կոնտակտային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տվյալները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հետևյալն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են</w:t>
      </w:r>
      <w:proofErr w:type="spellEnd"/>
      <w:r w:rsidRPr="0058055A">
        <w:rPr>
          <w:rFonts w:ascii="GHEA Mariam" w:hAnsi="GHEA Mariam"/>
        </w:rPr>
        <w:t>.</w:t>
      </w:r>
    </w:p>
    <w:p w:rsidRPr="0058055A" w:rsidR="00805CA4" w:rsidP="00805CA4" w:rsidRDefault="00805CA4" w14:paraId="03FC814C" w14:textId="77777777">
      <w:pPr>
        <w:spacing w:line="276" w:lineRule="auto"/>
        <w:contextualSpacing/>
        <w:rPr>
          <w:rFonts w:ascii="GHEA Mariam" w:hAnsi="GHEA Mariam"/>
          <w:sz w:val="22"/>
          <w:szCs w:val="22"/>
          <w:lang w:val="ru-RU"/>
        </w:rPr>
      </w:pPr>
    </w:p>
    <w:p w:rsidRPr="0058055A" w:rsidR="00805CA4" w:rsidP="00805CA4" w:rsidRDefault="00805CA4" w14:paraId="08F8F36A" w14:textId="77777777">
      <w:pPr>
        <w:spacing w:line="276" w:lineRule="auto"/>
        <w:ind w:firstLine="993"/>
        <w:contextualSpacing/>
        <w:rPr>
          <w:rFonts w:ascii="GHEA Mariam" w:hAnsi="GHEA Mariam"/>
          <w:sz w:val="22"/>
          <w:szCs w:val="22"/>
          <w:lang w:val="ru-RU"/>
        </w:rPr>
      </w:pPr>
      <w:bookmarkStart w:name="_Hlk154575311" w:id="0"/>
      <w:r w:rsidRPr="0058055A">
        <w:rPr>
          <w:rFonts w:ascii="GHEA Mariam" w:hAnsi="GHEA Mariam"/>
          <w:sz w:val="22"/>
          <w:szCs w:val="22"/>
          <w:lang w:val="ru-RU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Միանձնյա արբիտրի անվանումը</w:t>
      </w:r>
      <w:r w:rsidRPr="0058055A">
        <w:rPr>
          <w:rFonts w:ascii="GHEA Mariam" w:hAnsi="GHEA Mariam"/>
          <w:sz w:val="22"/>
          <w:szCs w:val="22"/>
          <w:lang w:val="ru-RU"/>
        </w:rPr>
        <w:t xml:space="preserve">] </w:t>
      </w:r>
    </w:p>
    <w:p w:rsidRPr="0058055A" w:rsidR="00805CA4" w:rsidP="00805CA4" w:rsidRDefault="00805CA4" w14:paraId="519EE2D4" w14:textId="77777777">
      <w:pPr>
        <w:spacing w:line="276" w:lineRule="auto"/>
        <w:ind w:firstLine="993"/>
        <w:contextualSpacing/>
        <w:rPr>
          <w:rFonts w:ascii="GHEA Mariam" w:hAnsi="GHEA Mariam"/>
          <w:sz w:val="22"/>
          <w:szCs w:val="22"/>
          <w:lang w:val="ru-RU"/>
        </w:rPr>
      </w:pPr>
      <w:r w:rsidRPr="0058055A">
        <w:rPr>
          <w:rFonts w:ascii="GHEA Mariam" w:hAnsi="GHEA Mariam"/>
          <w:sz w:val="22"/>
          <w:szCs w:val="22"/>
          <w:lang w:val="ru-RU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Միանձնյա արբիտրի հասցեն</w:t>
      </w:r>
      <w:r w:rsidRPr="0058055A">
        <w:rPr>
          <w:rFonts w:ascii="GHEA Mariam" w:hAnsi="GHEA Mariam"/>
          <w:sz w:val="22"/>
          <w:szCs w:val="22"/>
          <w:lang w:val="ru-RU"/>
        </w:rPr>
        <w:t>]</w:t>
      </w:r>
    </w:p>
    <w:p w:rsidRPr="0058055A" w:rsidR="00805CA4" w:rsidP="00805CA4" w:rsidRDefault="00805CA4" w14:paraId="5770B721" w14:textId="77777777">
      <w:pPr>
        <w:spacing w:line="276" w:lineRule="auto"/>
        <w:ind w:firstLine="993"/>
        <w:contextualSpacing/>
        <w:rPr>
          <w:rFonts w:ascii="GHEA Mariam" w:hAnsi="GHEA Mariam"/>
          <w:sz w:val="22"/>
          <w:szCs w:val="22"/>
          <w:lang w:val="ru-RU"/>
        </w:rPr>
      </w:pPr>
      <w:r w:rsidRPr="0058055A">
        <w:rPr>
          <w:rFonts w:ascii="GHEA Mariam" w:hAnsi="GHEA Mariam"/>
          <w:sz w:val="22"/>
          <w:szCs w:val="22"/>
          <w:lang w:val="ru-RU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Միանձնյա արբիտրի հեռախոսահամարը</w:t>
      </w:r>
      <w:r w:rsidRPr="0058055A">
        <w:rPr>
          <w:rFonts w:ascii="GHEA Mariam" w:hAnsi="GHEA Mariam"/>
          <w:sz w:val="22"/>
          <w:szCs w:val="22"/>
          <w:lang w:val="ru-RU"/>
        </w:rPr>
        <w:t xml:space="preserve">] </w:t>
      </w:r>
    </w:p>
    <w:p w:rsidRPr="0058055A" w:rsidR="00805CA4" w:rsidP="00805CA4" w:rsidRDefault="00805CA4" w14:paraId="1A2E5E35" w14:textId="77777777">
      <w:pPr>
        <w:spacing w:line="276" w:lineRule="auto"/>
        <w:ind w:firstLine="993"/>
        <w:contextualSpacing/>
        <w:rPr>
          <w:rFonts w:ascii="GHEA Mariam" w:hAnsi="GHEA Mariam"/>
          <w:sz w:val="22"/>
          <w:szCs w:val="22"/>
          <w:lang w:val="ru-RU"/>
        </w:rPr>
      </w:pPr>
      <w:r w:rsidRPr="0058055A">
        <w:rPr>
          <w:rFonts w:ascii="GHEA Mariam" w:hAnsi="GHEA Mariam"/>
          <w:sz w:val="22"/>
          <w:szCs w:val="22"/>
          <w:lang w:val="ru-RU"/>
        </w:rPr>
        <w:t>[</w:t>
      </w:r>
      <w:r w:rsidRPr="0058055A">
        <w:rPr>
          <w:rFonts w:ascii="GHEA Mariam" w:hAnsi="GHEA Mariam"/>
          <w:sz w:val="22"/>
          <w:szCs w:val="22"/>
          <w:lang w:val="hy-AM"/>
        </w:rPr>
        <w:t>Միանձնյա արբիտրի էլեկտրոնային փոստի հասցեն</w:t>
      </w:r>
      <w:r w:rsidRPr="0058055A">
        <w:rPr>
          <w:rFonts w:ascii="GHEA Mariam" w:hAnsi="GHEA Mariam"/>
          <w:sz w:val="22"/>
          <w:szCs w:val="22"/>
          <w:lang w:val="ru-RU"/>
        </w:rPr>
        <w:t>]</w:t>
      </w:r>
    </w:p>
    <w:bookmarkEnd w:id="0"/>
    <w:p w:rsidRPr="0058055A" w:rsidR="00805CA4" w:rsidP="00805CA4" w:rsidRDefault="00805CA4" w14:paraId="7FE0DC56" w14:textId="77777777">
      <w:pPr>
        <w:spacing w:line="276" w:lineRule="auto"/>
        <w:contextualSpacing/>
        <w:rPr>
          <w:rFonts w:ascii="GHEA Mariam" w:hAnsi="GHEA Mariam"/>
          <w:sz w:val="22"/>
          <w:szCs w:val="22"/>
          <w:lang w:val="ru-RU"/>
        </w:rPr>
      </w:pPr>
    </w:p>
    <w:p w:rsidRPr="0058055A" w:rsidR="00805CA4" w:rsidP="00805CA4" w:rsidRDefault="00805CA4" w14:paraId="7071BB36" w14:textId="77777777">
      <w:pPr>
        <w:pStyle w:val="ListParagraph"/>
        <w:widowControl w:val="0"/>
        <w:numPr>
          <w:ilvl w:val="0"/>
          <w:numId w:val="14"/>
        </w:numPr>
        <w:autoSpaceDE w:val="0"/>
        <w:autoSpaceDN w:val="0"/>
        <w:spacing w:line="276" w:lineRule="auto"/>
        <w:jc w:val="both"/>
        <w:rPr>
          <w:rFonts w:ascii="GHEA Mariam" w:hAnsi="GHEA Mariam"/>
        </w:rPr>
      </w:pPr>
      <w:r w:rsidRPr="0058055A">
        <w:rPr>
          <w:rFonts w:ascii="GHEA Mariam" w:hAnsi="GHEA Mariam"/>
        </w:rPr>
        <w:t xml:space="preserve">[ՆՇՈՒՄ. </w:t>
      </w:r>
      <w:r w:rsidRPr="0058055A">
        <w:rPr>
          <w:rFonts w:ascii="GHEA Mariam" w:hAnsi="GHEA Mariam"/>
          <w:lang w:val="hy-AM"/>
        </w:rPr>
        <w:t>Այն պարագայում, երբ ա</w:t>
      </w:r>
      <w:proofErr w:type="spellStart"/>
      <w:r w:rsidRPr="0058055A">
        <w:rPr>
          <w:rFonts w:ascii="GHEA Mariam" w:hAnsi="GHEA Mariam"/>
        </w:rPr>
        <w:t>րբիտրաժային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համաձայն</w:t>
      </w:r>
      <w:r>
        <w:rPr>
          <w:rFonts w:ascii="GHEA Mariam" w:hAnsi="GHEA Mariam"/>
        </w:rPr>
        <w:t>ությունը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նախատեսում</w:t>
      </w:r>
      <w:proofErr w:type="spellEnd"/>
      <w:r w:rsidRPr="0058055A">
        <w:rPr>
          <w:rFonts w:ascii="GHEA Mariam" w:hAnsi="GHEA Mariam"/>
        </w:rPr>
        <w:t xml:space="preserve"> է </w:t>
      </w:r>
      <w:r w:rsidRPr="0058055A">
        <w:rPr>
          <w:rFonts w:ascii="GHEA Mariam" w:hAnsi="GHEA Mariam"/>
          <w:lang w:val="hy-AM"/>
        </w:rPr>
        <w:t>երեք արբիտրներից բաղկացած արբիտրաժային տրիբունալի ձևավորում</w:t>
      </w:r>
      <w:r w:rsidRPr="0058055A">
        <w:rPr>
          <w:rFonts w:ascii="GHEA Mariam" w:hAnsi="GHEA Mariam"/>
        </w:rPr>
        <w:t xml:space="preserve">] </w:t>
      </w:r>
      <w:proofErr w:type="spellStart"/>
      <w:r w:rsidRPr="0058055A">
        <w:rPr>
          <w:rFonts w:ascii="GHEA Mariam" w:hAnsi="GHEA Mariam"/>
        </w:rPr>
        <w:t>Համաձայն</w:t>
      </w:r>
      <w:proofErr w:type="spellEnd"/>
      <w:r w:rsidRPr="0058055A">
        <w:rPr>
          <w:rFonts w:ascii="GHEA Mariam" w:hAnsi="GHEA Mariam"/>
        </w:rPr>
        <w:t xml:space="preserve"> [</w:t>
      </w:r>
      <w:proofErr w:type="spellStart"/>
      <w:r w:rsidRPr="0058055A">
        <w:rPr>
          <w:rFonts w:ascii="GHEA Mariam" w:hAnsi="GHEA Mariam"/>
        </w:rPr>
        <w:t>նշե</w:t>
      </w:r>
      <w:proofErr w:type="spellEnd"/>
      <w:r w:rsidRPr="0058055A">
        <w:rPr>
          <w:rFonts w:ascii="GHEA Mariam" w:hAnsi="GHEA Mariam"/>
          <w:lang w:val="hy-AM"/>
        </w:rPr>
        <w:t>՛լ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արբիտրաժային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համաձայն</w:t>
      </w:r>
      <w:r>
        <w:rPr>
          <w:rFonts w:ascii="GHEA Mariam" w:hAnsi="GHEA Mariam"/>
        </w:rPr>
        <w:t>ության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այն դրույթը</w:t>
      </w:r>
      <w:r w:rsidRPr="0058055A">
        <w:rPr>
          <w:rFonts w:ascii="GHEA Mariam" w:hAnsi="GHEA Mariam"/>
        </w:rPr>
        <w:t xml:space="preserve">, </w:t>
      </w:r>
      <w:proofErr w:type="spellStart"/>
      <w:r w:rsidRPr="0058055A">
        <w:rPr>
          <w:rFonts w:ascii="GHEA Mariam" w:hAnsi="GHEA Mariam"/>
        </w:rPr>
        <w:t>որը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նախատեսում</w:t>
      </w:r>
      <w:proofErr w:type="spellEnd"/>
      <w:r w:rsidRPr="0058055A">
        <w:rPr>
          <w:rFonts w:ascii="GHEA Mariam" w:hAnsi="GHEA Mariam"/>
        </w:rPr>
        <w:t xml:space="preserve"> է </w:t>
      </w:r>
      <w:proofErr w:type="spellStart"/>
      <w:r w:rsidRPr="0058055A">
        <w:rPr>
          <w:rFonts w:ascii="GHEA Mariam" w:hAnsi="GHEA Mariam"/>
        </w:rPr>
        <w:t>տրիբունալի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ձևավորումը</w:t>
      </w:r>
      <w:r w:rsidRPr="0058055A">
        <w:rPr>
          <w:rFonts w:ascii="GHEA Mariam" w:hAnsi="GHEA Mariam"/>
        </w:rPr>
        <w:t xml:space="preserve">] և </w:t>
      </w:r>
      <w:r>
        <w:rPr>
          <w:rFonts w:ascii="GHEA Mariam" w:hAnsi="GHEA Mariam"/>
          <w:lang w:val="hy-AM"/>
        </w:rPr>
        <w:t>Ա</w:t>
      </w:r>
      <w:r w:rsidRPr="0058055A">
        <w:rPr>
          <w:rFonts w:ascii="GHEA Mariam" w:hAnsi="GHEA Mariam"/>
          <w:lang w:val="hy-AM"/>
        </w:rPr>
        <w:t>րբիտրաժային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կանոնների</w:t>
      </w:r>
      <w:proofErr w:type="spellEnd"/>
      <w:r w:rsidRPr="0058055A">
        <w:rPr>
          <w:rFonts w:ascii="GHEA Mariam" w:hAnsi="GHEA Mariam"/>
        </w:rPr>
        <w:t xml:space="preserve"> 14-րդ </w:t>
      </w:r>
      <w:proofErr w:type="spellStart"/>
      <w:r w:rsidRPr="0058055A">
        <w:rPr>
          <w:rFonts w:ascii="GHEA Mariam" w:hAnsi="GHEA Mariam"/>
        </w:rPr>
        <w:t>հոդվածի</w:t>
      </w:r>
      <w:proofErr w:type="spellEnd"/>
      <w:r w:rsidRPr="0058055A">
        <w:rPr>
          <w:rFonts w:ascii="GHEA Mariam" w:hAnsi="GHEA Mariam"/>
          <w:lang w:val="hy-AM"/>
        </w:rPr>
        <w:t>՝</w:t>
      </w:r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հ</w:t>
      </w:r>
      <w:proofErr w:type="spellStart"/>
      <w:r w:rsidRPr="0058055A">
        <w:rPr>
          <w:rFonts w:ascii="GHEA Mariam" w:hAnsi="GHEA Mariam"/>
        </w:rPr>
        <w:t>այցվորն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առաջադրում</w:t>
      </w:r>
      <w:proofErr w:type="spellEnd"/>
      <w:r w:rsidRPr="0058055A">
        <w:rPr>
          <w:rFonts w:ascii="GHEA Mariam" w:hAnsi="GHEA Mariam"/>
        </w:rPr>
        <w:t xml:space="preserve"> է [</w:t>
      </w:r>
      <w:proofErr w:type="spellStart"/>
      <w:r w:rsidRPr="0058055A">
        <w:rPr>
          <w:rFonts w:ascii="GHEA Mariam" w:hAnsi="GHEA Mariam"/>
        </w:rPr>
        <w:t>առաջարկվող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համա</w:t>
      </w:r>
      <w:r>
        <w:rPr>
          <w:rFonts w:ascii="GHEA Mariam" w:hAnsi="GHEA Mariam"/>
          <w:lang w:val="hy-AM"/>
        </w:rPr>
        <w:t>-ա</w:t>
      </w:r>
      <w:proofErr w:type="spellStart"/>
      <w:r w:rsidRPr="0058055A">
        <w:rPr>
          <w:rFonts w:ascii="GHEA Mariam" w:hAnsi="GHEA Mariam"/>
        </w:rPr>
        <w:t>րբիտրի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անվանումը</w:t>
      </w:r>
      <w:r w:rsidRPr="0058055A">
        <w:rPr>
          <w:rFonts w:ascii="GHEA Mariam" w:hAnsi="GHEA Mariam"/>
        </w:rPr>
        <w:t>]-ի</w:t>
      </w:r>
      <w:r w:rsidRPr="0058055A">
        <w:rPr>
          <w:rFonts w:ascii="GHEA Mariam" w:hAnsi="GHEA Mariam"/>
          <w:lang w:val="hy-AM"/>
        </w:rPr>
        <w:t>ն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որպես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արբիտր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հաստատ</w:t>
      </w:r>
      <w:proofErr w:type="spellEnd"/>
      <w:r w:rsidRPr="0058055A">
        <w:rPr>
          <w:rFonts w:ascii="GHEA Mariam" w:hAnsi="GHEA Mariam"/>
          <w:lang w:val="hy-AM"/>
        </w:rPr>
        <w:t xml:space="preserve">ման </w:t>
      </w:r>
      <w:proofErr w:type="spellStart"/>
      <w:r w:rsidRPr="0058055A">
        <w:rPr>
          <w:rFonts w:ascii="GHEA Mariam" w:hAnsi="GHEA Mariam"/>
        </w:rPr>
        <w:t>համար</w:t>
      </w:r>
      <w:proofErr w:type="spellEnd"/>
      <w:r w:rsidRPr="0058055A">
        <w:rPr>
          <w:rFonts w:ascii="GHEA Mariam" w:hAnsi="GHEA Mariam"/>
        </w:rPr>
        <w:t xml:space="preserve">: </w:t>
      </w:r>
      <w:proofErr w:type="spellStart"/>
      <w:r w:rsidRPr="0058055A">
        <w:rPr>
          <w:rFonts w:ascii="GHEA Mariam" w:hAnsi="GHEA Mariam"/>
        </w:rPr>
        <w:t>Ըստ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Հայցվորի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իմացության</w:t>
      </w:r>
      <w:proofErr w:type="spellEnd"/>
      <w:r w:rsidRPr="0058055A">
        <w:rPr>
          <w:rFonts w:ascii="GHEA Mariam" w:hAnsi="GHEA Mariam"/>
        </w:rPr>
        <w:t>՝ [</w:t>
      </w:r>
      <w:proofErr w:type="spellStart"/>
      <w:r w:rsidRPr="0058055A">
        <w:rPr>
          <w:rFonts w:ascii="GHEA Mariam" w:hAnsi="GHEA Mariam"/>
        </w:rPr>
        <w:t>առաջարկվող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արբիտրի անվանումը</w:t>
      </w:r>
      <w:r w:rsidRPr="0058055A">
        <w:rPr>
          <w:rFonts w:ascii="GHEA Mariam" w:hAnsi="GHEA Mariam"/>
        </w:rPr>
        <w:t xml:space="preserve">] </w:t>
      </w:r>
      <w:proofErr w:type="spellStart"/>
      <w:r w:rsidRPr="0058055A">
        <w:rPr>
          <w:rFonts w:ascii="GHEA Mariam" w:hAnsi="GHEA Mariam"/>
        </w:rPr>
        <w:t>անկախ</w:t>
      </w:r>
      <w:proofErr w:type="spellEnd"/>
      <w:r w:rsidRPr="0058055A">
        <w:rPr>
          <w:rFonts w:ascii="GHEA Mariam" w:hAnsi="GHEA Mariam"/>
        </w:rPr>
        <w:t xml:space="preserve"> է </w:t>
      </w:r>
      <w:r w:rsidRPr="0058055A">
        <w:rPr>
          <w:rFonts w:ascii="GHEA Mariam" w:hAnsi="GHEA Mariam"/>
          <w:lang w:val="hy-AM"/>
        </w:rPr>
        <w:t xml:space="preserve">սույն </w:t>
      </w:r>
      <w:proofErr w:type="spellStart"/>
      <w:r w:rsidRPr="0058055A">
        <w:rPr>
          <w:rFonts w:ascii="GHEA Mariam" w:hAnsi="GHEA Mariam"/>
        </w:rPr>
        <w:t>արբիտրաժ</w:t>
      </w:r>
      <w:proofErr w:type="spellEnd"/>
      <w:r w:rsidRPr="0058055A">
        <w:rPr>
          <w:rFonts w:ascii="GHEA Mariam" w:hAnsi="GHEA Mariam"/>
          <w:lang w:val="hy-AM"/>
        </w:rPr>
        <w:t>ային գործում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ներգրավված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կողմերից</w:t>
      </w:r>
      <w:proofErr w:type="spellEnd"/>
      <w:r w:rsidRPr="0058055A">
        <w:rPr>
          <w:rFonts w:ascii="GHEA Mariam" w:hAnsi="GHEA Mariam"/>
        </w:rPr>
        <w:t>: [</w:t>
      </w:r>
      <w:r w:rsidRPr="0058055A">
        <w:rPr>
          <w:rFonts w:ascii="GHEA Mariam" w:hAnsi="GHEA Mariam"/>
          <w:lang w:val="hy-AM"/>
        </w:rPr>
        <w:t>Առաջադրված</w:t>
      </w:r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ա</w:t>
      </w:r>
      <w:proofErr w:type="spellStart"/>
      <w:r w:rsidRPr="0058055A">
        <w:rPr>
          <w:rFonts w:ascii="GHEA Mariam" w:hAnsi="GHEA Mariam"/>
        </w:rPr>
        <w:t>րբիտրի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անվանումը</w:t>
      </w:r>
      <w:r w:rsidRPr="0058055A">
        <w:rPr>
          <w:rFonts w:ascii="GHEA Mariam" w:hAnsi="GHEA Mariam"/>
        </w:rPr>
        <w:t xml:space="preserve">] </w:t>
      </w:r>
      <w:proofErr w:type="spellStart"/>
      <w:r w:rsidRPr="0058055A">
        <w:rPr>
          <w:rFonts w:ascii="GHEA Mariam" w:hAnsi="GHEA Mariam"/>
        </w:rPr>
        <w:t>կոնտակտային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տվյալները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հետևյալն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են</w:t>
      </w:r>
      <w:proofErr w:type="spellEnd"/>
      <w:r w:rsidRPr="0058055A">
        <w:rPr>
          <w:rFonts w:ascii="GHEA Mariam" w:hAnsi="GHEA Mariam"/>
        </w:rPr>
        <w:t>.</w:t>
      </w:r>
    </w:p>
    <w:p w:rsidRPr="0058055A" w:rsidR="00805CA4" w:rsidP="00805CA4" w:rsidRDefault="00805CA4" w14:paraId="5627FD14" w14:textId="77777777">
      <w:pPr>
        <w:pStyle w:val="ListParagraph"/>
        <w:widowControl w:val="0"/>
        <w:tabs>
          <w:tab w:val="left" w:pos="929"/>
        </w:tabs>
        <w:autoSpaceDE w:val="0"/>
        <w:autoSpaceDN w:val="0"/>
        <w:spacing w:before="10" w:line="276" w:lineRule="auto"/>
        <w:ind w:left="928" w:right="103"/>
        <w:contextualSpacing w:val="0"/>
        <w:jc w:val="both"/>
        <w:rPr>
          <w:rFonts w:ascii="GHEA Mariam" w:hAnsi="GHEA Mariam"/>
        </w:rPr>
      </w:pPr>
    </w:p>
    <w:p w:rsidRPr="0058055A" w:rsidR="00805CA4" w:rsidP="00805CA4" w:rsidRDefault="00805CA4" w14:paraId="5724C8D9" w14:textId="77777777">
      <w:pPr>
        <w:spacing w:line="276" w:lineRule="auto"/>
        <w:ind w:firstLine="993"/>
        <w:contextualSpacing/>
        <w:rPr>
          <w:rFonts w:ascii="GHEA Mariam" w:hAnsi="GHEA Mariam"/>
          <w:sz w:val="22"/>
          <w:szCs w:val="22"/>
          <w:lang w:val="ru-RU"/>
        </w:rPr>
      </w:pPr>
      <w:r w:rsidRPr="0058055A">
        <w:rPr>
          <w:rFonts w:ascii="GHEA Mariam" w:hAnsi="GHEA Mariam"/>
          <w:sz w:val="22"/>
          <w:szCs w:val="22"/>
          <w:lang w:val="ru-RU"/>
        </w:rPr>
        <w:t>[</w:t>
      </w:r>
      <w:r>
        <w:rPr>
          <w:rFonts w:ascii="GHEA Mariam" w:hAnsi="GHEA Mariam"/>
          <w:sz w:val="22"/>
          <w:szCs w:val="22"/>
          <w:lang w:val="hy-AM"/>
        </w:rPr>
        <w:t>Ա</w:t>
      </w:r>
      <w:r w:rsidRPr="0058055A">
        <w:rPr>
          <w:rFonts w:ascii="GHEA Mariam" w:hAnsi="GHEA Mariam"/>
          <w:sz w:val="22"/>
          <w:szCs w:val="22"/>
          <w:lang w:val="hy-AM"/>
        </w:rPr>
        <w:t>րբիտրի անվանումը</w:t>
      </w:r>
      <w:r w:rsidRPr="0058055A">
        <w:rPr>
          <w:rFonts w:ascii="GHEA Mariam" w:hAnsi="GHEA Mariam"/>
          <w:sz w:val="22"/>
          <w:szCs w:val="22"/>
          <w:lang w:val="ru-RU"/>
        </w:rPr>
        <w:t xml:space="preserve">] </w:t>
      </w:r>
    </w:p>
    <w:p w:rsidRPr="0058055A" w:rsidR="00805CA4" w:rsidP="00805CA4" w:rsidRDefault="00805CA4" w14:paraId="393A0BD8" w14:textId="77777777">
      <w:pPr>
        <w:spacing w:line="276" w:lineRule="auto"/>
        <w:ind w:firstLine="993"/>
        <w:contextualSpacing/>
        <w:rPr>
          <w:rFonts w:ascii="GHEA Mariam" w:hAnsi="GHEA Mariam"/>
          <w:sz w:val="22"/>
          <w:szCs w:val="22"/>
          <w:lang w:val="ru-RU"/>
        </w:rPr>
      </w:pPr>
      <w:r w:rsidRPr="0058055A">
        <w:rPr>
          <w:rFonts w:ascii="GHEA Mariam" w:hAnsi="GHEA Mariam"/>
          <w:sz w:val="22"/>
          <w:szCs w:val="22"/>
          <w:lang w:val="ru-RU"/>
        </w:rPr>
        <w:t>[</w:t>
      </w:r>
      <w:r>
        <w:rPr>
          <w:rFonts w:ascii="GHEA Mariam" w:hAnsi="GHEA Mariam"/>
          <w:sz w:val="22"/>
          <w:szCs w:val="22"/>
          <w:lang w:val="hy-AM"/>
        </w:rPr>
        <w:t>Ա</w:t>
      </w:r>
      <w:r w:rsidRPr="0058055A">
        <w:rPr>
          <w:rFonts w:ascii="GHEA Mariam" w:hAnsi="GHEA Mariam"/>
          <w:sz w:val="22"/>
          <w:szCs w:val="22"/>
          <w:lang w:val="hy-AM"/>
        </w:rPr>
        <w:t>րբիտրի հասցեն</w:t>
      </w:r>
      <w:r w:rsidRPr="0058055A">
        <w:rPr>
          <w:rFonts w:ascii="GHEA Mariam" w:hAnsi="GHEA Mariam"/>
          <w:sz w:val="22"/>
          <w:szCs w:val="22"/>
          <w:lang w:val="ru-RU"/>
        </w:rPr>
        <w:t>]</w:t>
      </w:r>
    </w:p>
    <w:p w:rsidRPr="0058055A" w:rsidR="00805CA4" w:rsidP="00805CA4" w:rsidRDefault="00805CA4" w14:paraId="02E51D3D" w14:textId="77777777">
      <w:pPr>
        <w:spacing w:line="276" w:lineRule="auto"/>
        <w:ind w:firstLine="993"/>
        <w:contextualSpacing/>
        <w:rPr>
          <w:rFonts w:ascii="GHEA Mariam" w:hAnsi="GHEA Mariam"/>
          <w:sz w:val="22"/>
          <w:szCs w:val="22"/>
          <w:lang w:val="ru-RU"/>
        </w:rPr>
      </w:pPr>
      <w:r w:rsidRPr="0058055A">
        <w:rPr>
          <w:rFonts w:ascii="GHEA Mariam" w:hAnsi="GHEA Mariam"/>
          <w:sz w:val="22"/>
          <w:szCs w:val="22"/>
          <w:lang w:val="ru-RU"/>
        </w:rPr>
        <w:t>[</w:t>
      </w:r>
      <w:r>
        <w:rPr>
          <w:rFonts w:ascii="GHEA Mariam" w:hAnsi="GHEA Mariam"/>
          <w:sz w:val="22"/>
          <w:szCs w:val="22"/>
          <w:lang w:val="hy-AM"/>
        </w:rPr>
        <w:t>Ա</w:t>
      </w:r>
      <w:r w:rsidRPr="0058055A">
        <w:rPr>
          <w:rFonts w:ascii="GHEA Mariam" w:hAnsi="GHEA Mariam"/>
          <w:sz w:val="22"/>
          <w:szCs w:val="22"/>
          <w:lang w:val="hy-AM"/>
        </w:rPr>
        <w:t>րբիտրի հեռախոսահամարը</w:t>
      </w:r>
      <w:r w:rsidRPr="0058055A">
        <w:rPr>
          <w:rFonts w:ascii="GHEA Mariam" w:hAnsi="GHEA Mariam"/>
          <w:sz w:val="22"/>
          <w:szCs w:val="22"/>
          <w:lang w:val="ru-RU"/>
        </w:rPr>
        <w:t xml:space="preserve">] </w:t>
      </w:r>
    </w:p>
    <w:p w:rsidRPr="0058055A" w:rsidR="00805CA4" w:rsidP="00805CA4" w:rsidRDefault="00805CA4" w14:paraId="2A9F5061" w14:textId="77777777">
      <w:pPr>
        <w:spacing w:line="276" w:lineRule="auto"/>
        <w:ind w:firstLine="993"/>
        <w:contextualSpacing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r>
        <w:rPr>
          <w:rFonts w:ascii="GHEA Mariam" w:hAnsi="GHEA Mariam"/>
          <w:sz w:val="22"/>
          <w:szCs w:val="22"/>
          <w:lang w:val="hy-AM"/>
        </w:rPr>
        <w:t>Ա</w:t>
      </w:r>
      <w:r w:rsidRPr="0058055A">
        <w:rPr>
          <w:rFonts w:ascii="GHEA Mariam" w:hAnsi="GHEA Mariam"/>
          <w:sz w:val="22"/>
          <w:szCs w:val="22"/>
          <w:lang w:val="hy-AM"/>
        </w:rPr>
        <w:t>րբիտրի էլեկտրոնային փոստի հասցեն</w:t>
      </w:r>
      <w:r w:rsidRPr="0058055A">
        <w:rPr>
          <w:rFonts w:ascii="GHEA Mariam" w:hAnsi="GHEA Mariam"/>
          <w:sz w:val="22"/>
          <w:szCs w:val="22"/>
        </w:rPr>
        <w:t>]</w:t>
      </w:r>
    </w:p>
    <w:p w:rsidRPr="0058055A" w:rsidR="00805CA4" w:rsidP="00805CA4" w:rsidRDefault="00805CA4" w14:paraId="3CDB5AF4" w14:textId="77777777">
      <w:pPr>
        <w:spacing w:line="276" w:lineRule="auto"/>
        <w:ind w:firstLine="993"/>
        <w:rPr>
          <w:rFonts w:ascii="GHEA Mariam" w:hAnsi="GHEA Mariam"/>
          <w:sz w:val="22"/>
          <w:szCs w:val="22"/>
        </w:rPr>
      </w:pPr>
    </w:p>
    <w:p w:rsidRPr="00587734" w:rsidR="00805CA4" w:rsidP="00805CA4" w:rsidRDefault="00805CA4" w14:paraId="463D1895" w14:textId="77777777">
      <w:pPr>
        <w:pStyle w:val="ListParagraph"/>
        <w:numPr>
          <w:ilvl w:val="0"/>
          <w:numId w:val="16"/>
        </w:numPr>
        <w:spacing w:after="160" w:line="259" w:lineRule="auto"/>
        <w:rPr>
          <w:rFonts w:ascii="GHEA Mariam" w:hAnsi="GHEA Mariam" w:eastAsiaTheme="majorEastAsia"/>
          <w:b/>
          <w:bCs/>
          <w:color w:val="002060"/>
          <w:lang w:val="hy-AM"/>
        </w:rPr>
      </w:pPr>
      <w:r w:rsidRPr="00587734">
        <w:rPr>
          <w:rFonts w:ascii="GHEA Mariam" w:hAnsi="GHEA Mariam" w:eastAsiaTheme="majorEastAsia"/>
          <w:b/>
          <w:bCs/>
          <w:color w:val="002060"/>
          <w:lang w:val="hy-AM"/>
        </w:rPr>
        <w:t>ՀԱՅՑԱՊԱՀԱՆՋ</w:t>
      </w:r>
    </w:p>
    <w:p w:rsidRPr="0058055A" w:rsidR="00805CA4" w:rsidP="00805CA4" w:rsidRDefault="00805CA4" w14:paraId="30E4F315" w14:textId="77777777">
      <w:pPr>
        <w:pStyle w:val="ListParagraph"/>
        <w:ind w:left="928"/>
      </w:pPr>
    </w:p>
    <w:p w:rsidRPr="0058055A" w:rsidR="00805CA4" w:rsidP="00805CA4" w:rsidRDefault="00805CA4" w14:paraId="5A4E3622" w14:textId="77777777">
      <w:pPr>
        <w:pStyle w:val="ListParagraph"/>
        <w:widowControl w:val="0"/>
        <w:numPr>
          <w:ilvl w:val="0"/>
          <w:numId w:val="14"/>
        </w:numPr>
        <w:tabs>
          <w:tab w:val="left" w:pos="928"/>
          <w:tab w:val="left" w:pos="929"/>
        </w:tabs>
        <w:autoSpaceDE w:val="0"/>
        <w:autoSpaceDN w:val="0"/>
        <w:spacing w:before="233" w:line="276" w:lineRule="auto"/>
        <w:ind w:hanging="721"/>
        <w:contextualSpacing w:val="0"/>
        <w:rPr>
          <w:rFonts w:ascii="GHEA Mariam" w:hAnsi="GHEA Mariam"/>
        </w:rPr>
      </w:pPr>
      <w:r w:rsidRPr="0058055A">
        <w:rPr>
          <w:rFonts w:ascii="GHEA Mariam" w:hAnsi="GHEA Mariam"/>
          <w:lang w:val="hy-AM"/>
        </w:rPr>
        <w:t>Այսպիսով, հայցվորը խնդրում է արբիտրաժային տրիբունալի</w:t>
      </w:r>
      <w:r>
        <w:rPr>
          <w:rFonts w:ascii="GHEA Mariam" w:hAnsi="GHEA Mariam"/>
          <w:lang w:val="hy-AM"/>
        </w:rPr>
        <w:t>ն կայացնել</w:t>
      </w:r>
      <w:r w:rsidRPr="0058055A">
        <w:rPr>
          <w:rFonts w:ascii="GHEA Mariam" w:hAnsi="GHEA Mariam"/>
          <w:lang w:val="hy-AM"/>
        </w:rPr>
        <w:t xml:space="preserve"> </w:t>
      </w:r>
      <w:r w:rsidRPr="0058055A">
        <w:rPr>
          <w:rFonts w:ascii="GHEA Mariam" w:hAnsi="GHEA Mariam"/>
          <w:lang w:val="hy-AM"/>
        </w:rPr>
        <w:lastRenderedPageBreak/>
        <w:t>վճ</w:t>
      </w:r>
      <w:r>
        <w:rPr>
          <w:rFonts w:ascii="GHEA Mariam" w:hAnsi="GHEA Mariam"/>
          <w:lang w:val="hy-AM"/>
        </w:rPr>
        <w:t>իռ հետևյալի մասին.</w:t>
      </w:r>
    </w:p>
    <w:p w:rsidRPr="0058055A" w:rsidR="00805CA4" w:rsidP="00805CA4" w:rsidRDefault="00805CA4" w14:paraId="057F9776" w14:textId="77777777">
      <w:pPr>
        <w:pStyle w:val="BodyText"/>
        <w:spacing w:line="276" w:lineRule="auto"/>
        <w:rPr>
          <w:rFonts w:ascii="GHEA Mariam" w:hAnsi="GHEA Mariam"/>
          <w:sz w:val="22"/>
          <w:szCs w:val="22"/>
        </w:rPr>
      </w:pPr>
    </w:p>
    <w:p w:rsidR="00805CA4" w:rsidP="00805CA4" w:rsidRDefault="00805CA4" w14:paraId="0AE24CEE" w14:textId="77777777">
      <w:pPr>
        <w:pStyle w:val="ListParagraph"/>
        <w:widowControl w:val="0"/>
        <w:numPr>
          <w:ilvl w:val="1"/>
          <w:numId w:val="14"/>
        </w:numPr>
        <w:tabs>
          <w:tab w:val="left" w:pos="1648"/>
          <w:tab w:val="left" w:pos="1649"/>
        </w:tabs>
        <w:autoSpaceDE w:val="0"/>
        <w:autoSpaceDN w:val="0"/>
        <w:spacing w:line="276" w:lineRule="auto"/>
        <w:ind w:right="102"/>
        <w:contextualSpacing w:val="0"/>
        <w:rPr>
          <w:rFonts w:ascii="GHEA Mariam" w:hAnsi="GHEA Mariam"/>
        </w:rPr>
      </w:pPr>
      <w:proofErr w:type="spellStart"/>
      <w:r w:rsidRPr="0058055A">
        <w:rPr>
          <w:rFonts w:ascii="GHEA Mariam" w:hAnsi="GHEA Mariam"/>
        </w:rPr>
        <w:t>Արբիտրաժային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տրիբունալն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իրավասու</w:t>
      </w:r>
      <w:proofErr w:type="spellEnd"/>
      <w:r w:rsidRPr="0058055A">
        <w:rPr>
          <w:rFonts w:ascii="GHEA Mariam" w:hAnsi="GHEA Mariam"/>
        </w:rPr>
        <w:t xml:space="preserve"> է </w:t>
      </w:r>
      <w:r w:rsidRPr="0058055A">
        <w:rPr>
          <w:rFonts w:ascii="GHEA Mariam" w:hAnsi="GHEA Mariam"/>
          <w:lang w:val="hy-AM"/>
        </w:rPr>
        <w:t>քննել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Կողմերի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միջև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 xml:space="preserve">առկա </w:t>
      </w:r>
      <w:proofErr w:type="spellStart"/>
      <w:r w:rsidRPr="0058055A">
        <w:rPr>
          <w:rFonts w:ascii="GHEA Mariam" w:hAnsi="GHEA Mariam"/>
        </w:rPr>
        <w:t>սույն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վեճը</w:t>
      </w:r>
      <w:proofErr w:type="spellEnd"/>
      <w:r w:rsidRPr="0058055A">
        <w:rPr>
          <w:rFonts w:ascii="GHEA Mariam" w:hAnsi="GHEA Mariam"/>
          <w:lang w:val="hy-AM"/>
        </w:rPr>
        <w:t>,</w:t>
      </w:r>
    </w:p>
    <w:p w:rsidRPr="00657E07" w:rsidR="00805CA4" w:rsidP="00805CA4" w:rsidRDefault="00805CA4" w14:paraId="26AE0FBE" w14:textId="77777777">
      <w:pPr>
        <w:pStyle w:val="ListParagraph"/>
        <w:widowControl w:val="0"/>
        <w:tabs>
          <w:tab w:val="left" w:pos="1648"/>
          <w:tab w:val="left" w:pos="1649"/>
        </w:tabs>
        <w:autoSpaceDE w:val="0"/>
        <w:autoSpaceDN w:val="0"/>
        <w:spacing w:line="276" w:lineRule="auto"/>
        <w:ind w:left="1648" w:right="102"/>
        <w:contextualSpacing w:val="0"/>
        <w:rPr>
          <w:rFonts w:ascii="GHEA Mariam" w:hAnsi="GHEA Mariam"/>
        </w:rPr>
      </w:pPr>
    </w:p>
    <w:p w:rsidRPr="0058055A" w:rsidR="00805CA4" w:rsidP="00805CA4" w:rsidRDefault="00805CA4" w14:paraId="7E9EB839" w14:textId="77777777">
      <w:pPr>
        <w:pStyle w:val="ListParagraph"/>
        <w:widowControl w:val="0"/>
        <w:numPr>
          <w:ilvl w:val="1"/>
          <w:numId w:val="14"/>
        </w:numPr>
        <w:tabs>
          <w:tab w:val="left" w:pos="1649"/>
        </w:tabs>
        <w:autoSpaceDE w:val="0"/>
        <w:autoSpaceDN w:val="0"/>
        <w:spacing w:before="10" w:line="276" w:lineRule="auto"/>
        <w:ind w:right="103"/>
        <w:contextualSpacing w:val="0"/>
        <w:jc w:val="both"/>
        <w:rPr>
          <w:rFonts w:ascii="GHEA Mariam" w:hAnsi="GHEA Mariam"/>
        </w:rPr>
      </w:pPr>
      <w:r w:rsidRPr="0058055A">
        <w:rPr>
          <w:rFonts w:ascii="GHEA Mariam" w:hAnsi="GHEA Mariam"/>
          <w:lang w:val="hy-AM"/>
        </w:rPr>
        <w:t>պ</w:t>
      </w:r>
      <w:proofErr w:type="spellStart"/>
      <w:r w:rsidRPr="0058055A">
        <w:rPr>
          <w:rFonts w:ascii="GHEA Mariam" w:hAnsi="GHEA Mariam"/>
        </w:rPr>
        <w:t>ատասխանողը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խախտել</w:t>
      </w:r>
      <w:proofErr w:type="spellEnd"/>
      <w:r w:rsidRPr="0058055A">
        <w:rPr>
          <w:rFonts w:ascii="GHEA Mariam" w:hAnsi="GHEA Mariam"/>
        </w:rPr>
        <w:t xml:space="preserve"> է </w:t>
      </w:r>
      <w:proofErr w:type="spellStart"/>
      <w:r w:rsidRPr="0058055A">
        <w:rPr>
          <w:rFonts w:ascii="GHEA Mariam" w:hAnsi="GHEA Mariam"/>
        </w:rPr>
        <w:t>իր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պարտավորությունները</w:t>
      </w:r>
      <w:proofErr w:type="spellEnd"/>
      <w:r w:rsidRPr="0058055A">
        <w:rPr>
          <w:rFonts w:ascii="GHEA Mariam" w:hAnsi="GHEA Mariam"/>
          <w:lang w:val="hy-AM"/>
        </w:rPr>
        <w:t>՝ մասնավորապես</w:t>
      </w:r>
      <w:r w:rsidRPr="0058055A">
        <w:rPr>
          <w:rFonts w:ascii="GHEA Mariam" w:hAnsi="GHEA Mariam"/>
        </w:rPr>
        <w:t xml:space="preserve"> [</w:t>
      </w:r>
      <w:proofErr w:type="spellStart"/>
      <w:r w:rsidRPr="0058055A">
        <w:rPr>
          <w:rFonts w:ascii="GHEA Mariam" w:hAnsi="GHEA Mariam"/>
        </w:rPr>
        <w:t>նկարագրե</w:t>
      </w:r>
      <w:proofErr w:type="spellEnd"/>
      <w:r w:rsidRPr="0058055A">
        <w:rPr>
          <w:rFonts w:ascii="GHEA Mariam" w:hAnsi="GHEA Mariam"/>
          <w:lang w:val="hy-AM"/>
        </w:rPr>
        <w:t>՛</w:t>
      </w:r>
      <w:r w:rsidRPr="0058055A">
        <w:rPr>
          <w:rFonts w:ascii="GHEA Mariam" w:hAnsi="GHEA Mariam"/>
        </w:rPr>
        <w:t xml:space="preserve">լ </w:t>
      </w:r>
      <w:r w:rsidRPr="0058055A">
        <w:rPr>
          <w:rFonts w:ascii="GHEA Mariam" w:hAnsi="GHEA Mariam"/>
          <w:lang w:val="hy-AM"/>
        </w:rPr>
        <w:t>պ</w:t>
      </w:r>
      <w:proofErr w:type="spellStart"/>
      <w:r w:rsidRPr="0058055A">
        <w:rPr>
          <w:rFonts w:ascii="GHEA Mariam" w:hAnsi="GHEA Mariam"/>
        </w:rPr>
        <w:t>ատասխանողի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պատասխանատվության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հիմքը</w:t>
      </w:r>
      <w:proofErr w:type="spellEnd"/>
      <w:r w:rsidRPr="0058055A">
        <w:rPr>
          <w:rFonts w:ascii="GHEA Mariam" w:hAnsi="GHEA Mariam"/>
          <w:lang w:val="hy-AM"/>
        </w:rPr>
        <w:t>,</w:t>
      </w:r>
    </w:p>
    <w:p w:rsidRPr="0058055A" w:rsidR="00805CA4" w:rsidP="00805CA4" w:rsidRDefault="00805CA4" w14:paraId="2A0E587F" w14:textId="77777777">
      <w:pPr>
        <w:pStyle w:val="ListParagraph"/>
        <w:widowControl w:val="0"/>
        <w:tabs>
          <w:tab w:val="left" w:pos="1649"/>
        </w:tabs>
        <w:autoSpaceDE w:val="0"/>
        <w:autoSpaceDN w:val="0"/>
        <w:spacing w:before="10" w:line="276" w:lineRule="auto"/>
        <w:ind w:left="1648" w:right="103"/>
        <w:contextualSpacing w:val="0"/>
        <w:jc w:val="both"/>
        <w:rPr>
          <w:rFonts w:ascii="GHEA Mariam" w:hAnsi="GHEA Mariam"/>
        </w:rPr>
      </w:pPr>
    </w:p>
    <w:p w:rsidRPr="0058055A" w:rsidR="00805CA4" w:rsidP="00805CA4" w:rsidRDefault="00805CA4" w14:paraId="0365C84C" w14:textId="77777777">
      <w:pPr>
        <w:pStyle w:val="ListParagraph"/>
        <w:widowControl w:val="0"/>
        <w:numPr>
          <w:ilvl w:val="1"/>
          <w:numId w:val="14"/>
        </w:numPr>
        <w:tabs>
          <w:tab w:val="left" w:pos="1649"/>
        </w:tabs>
        <w:autoSpaceDE w:val="0"/>
        <w:autoSpaceDN w:val="0"/>
        <w:spacing w:before="1" w:line="276" w:lineRule="auto"/>
        <w:ind w:right="98"/>
        <w:contextualSpacing w:val="0"/>
        <w:jc w:val="both"/>
        <w:rPr>
          <w:rFonts w:ascii="GHEA Mariam" w:hAnsi="GHEA Mariam"/>
        </w:rPr>
      </w:pPr>
      <w:r w:rsidRPr="0058055A">
        <w:rPr>
          <w:rFonts w:ascii="GHEA Mariam" w:hAnsi="GHEA Mariam"/>
          <w:lang w:val="hy-AM"/>
        </w:rPr>
        <w:t>պ</w:t>
      </w:r>
      <w:proofErr w:type="spellStart"/>
      <w:r w:rsidRPr="0058055A">
        <w:rPr>
          <w:rFonts w:ascii="GHEA Mariam" w:hAnsi="GHEA Mariam"/>
        </w:rPr>
        <w:t>ատասխանողին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 xml:space="preserve">պարտավորեցնել </w:t>
      </w:r>
      <w:proofErr w:type="spellStart"/>
      <w:r w:rsidRPr="0058055A">
        <w:rPr>
          <w:rFonts w:ascii="GHEA Mariam" w:hAnsi="GHEA Mariam"/>
        </w:rPr>
        <w:t>փոխհատուցել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հ</w:t>
      </w:r>
      <w:proofErr w:type="spellStart"/>
      <w:r w:rsidRPr="0058055A">
        <w:rPr>
          <w:rFonts w:ascii="GHEA Mariam" w:hAnsi="GHEA Mariam"/>
        </w:rPr>
        <w:t>այցվորի</w:t>
      </w:r>
      <w:proofErr w:type="spellEnd"/>
      <w:r w:rsidRPr="0058055A">
        <w:rPr>
          <w:rFonts w:ascii="GHEA Mariam" w:hAnsi="GHEA Mariam"/>
          <w:lang w:val="hy-AM"/>
        </w:rPr>
        <w:t xml:space="preserve"> կրած այն </w:t>
      </w:r>
      <w:proofErr w:type="spellStart"/>
      <w:r w:rsidRPr="0058055A">
        <w:rPr>
          <w:rFonts w:ascii="GHEA Mariam" w:hAnsi="GHEA Mariam"/>
        </w:rPr>
        <w:t>վնասներ</w:t>
      </w:r>
      <w:proofErr w:type="spellEnd"/>
      <w:r w:rsidRPr="0058055A">
        <w:rPr>
          <w:rFonts w:ascii="GHEA Mariam" w:hAnsi="GHEA Mariam"/>
          <w:lang w:val="hy-AM"/>
        </w:rPr>
        <w:t>ն ու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կորուստներ</w:t>
      </w:r>
      <w:proofErr w:type="spellEnd"/>
      <w:r w:rsidRPr="0058055A">
        <w:rPr>
          <w:rFonts w:ascii="GHEA Mariam" w:hAnsi="GHEA Mariam"/>
          <w:lang w:val="hy-AM"/>
        </w:rPr>
        <w:t>ը</w:t>
      </w:r>
      <w:r w:rsidRPr="0058055A">
        <w:rPr>
          <w:rFonts w:ascii="GHEA Mariam" w:hAnsi="GHEA Mariam"/>
        </w:rPr>
        <w:t xml:space="preserve">, </w:t>
      </w:r>
      <w:proofErr w:type="spellStart"/>
      <w:r w:rsidRPr="0058055A">
        <w:rPr>
          <w:rFonts w:ascii="GHEA Mariam" w:hAnsi="GHEA Mariam"/>
        </w:rPr>
        <w:t>որոնք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պատճառվել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են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Պատասխանողի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կողմից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պ</w:t>
      </w:r>
      <w:proofErr w:type="spellStart"/>
      <w:r w:rsidRPr="0058055A">
        <w:rPr>
          <w:rFonts w:ascii="GHEA Mariam" w:hAnsi="GHEA Mariam"/>
        </w:rPr>
        <w:t>այմանագրի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խախտման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հետևանքով</w:t>
      </w:r>
      <w:proofErr w:type="spellEnd"/>
      <w:r w:rsidRPr="0058055A">
        <w:rPr>
          <w:rFonts w:ascii="GHEA Mariam" w:hAnsi="GHEA Mariam"/>
          <w:lang w:val="hy-AM"/>
        </w:rPr>
        <w:t>։</w:t>
      </w:r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Այն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գնահատվում</w:t>
      </w:r>
      <w:proofErr w:type="spellEnd"/>
      <w:r w:rsidRPr="0058055A">
        <w:rPr>
          <w:rFonts w:ascii="GHEA Mariam" w:hAnsi="GHEA Mariam"/>
        </w:rPr>
        <w:t xml:space="preserve"> է [</w:t>
      </w:r>
      <w:r w:rsidRPr="0058055A">
        <w:rPr>
          <w:rFonts w:ascii="GHEA Mariam" w:hAnsi="GHEA Mariam"/>
          <w:lang w:val="hy-AM"/>
        </w:rPr>
        <w:t>Տեղադրե՛լ</w:t>
      </w:r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հ</w:t>
      </w:r>
      <w:proofErr w:type="spellStart"/>
      <w:r w:rsidRPr="0058055A">
        <w:rPr>
          <w:rFonts w:ascii="GHEA Mariam" w:hAnsi="GHEA Mariam"/>
        </w:rPr>
        <w:t>այցվորի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կրած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վնասների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գնահատումը</w:t>
      </w:r>
      <w:proofErr w:type="spellEnd"/>
      <w:r w:rsidRPr="0058055A">
        <w:rPr>
          <w:rFonts w:ascii="GHEA Mariam" w:hAnsi="GHEA Mariam"/>
        </w:rPr>
        <w:t>]</w:t>
      </w:r>
      <w:r w:rsidRPr="0058055A">
        <w:rPr>
          <w:rFonts w:ascii="GHEA Mariam" w:hAnsi="GHEA Mariam"/>
          <w:lang w:val="hy-AM"/>
        </w:rPr>
        <w:t>,</w:t>
      </w:r>
    </w:p>
    <w:p w:rsidRPr="0058055A" w:rsidR="00805CA4" w:rsidP="00805CA4" w:rsidRDefault="00805CA4" w14:paraId="72C1BC03" w14:textId="77777777">
      <w:pPr>
        <w:pStyle w:val="BodyText"/>
        <w:spacing w:before="9" w:line="276" w:lineRule="auto"/>
        <w:rPr>
          <w:rFonts w:ascii="GHEA Mariam" w:hAnsi="GHEA Mariam"/>
          <w:sz w:val="22"/>
          <w:szCs w:val="22"/>
        </w:rPr>
      </w:pPr>
    </w:p>
    <w:p w:rsidRPr="0058055A" w:rsidR="00805CA4" w:rsidP="00805CA4" w:rsidRDefault="00805CA4" w14:paraId="0D56A5F8" w14:textId="77777777">
      <w:pPr>
        <w:pStyle w:val="ListParagraph"/>
        <w:widowControl w:val="0"/>
        <w:numPr>
          <w:ilvl w:val="1"/>
          <w:numId w:val="14"/>
        </w:numPr>
        <w:tabs>
          <w:tab w:val="left" w:pos="1649"/>
        </w:tabs>
        <w:autoSpaceDE w:val="0"/>
        <w:autoSpaceDN w:val="0"/>
        <w:spacing w:before="1" w:line="276" w:lineRule="auto"/>
        <w:ind w:right="103"/>
        <w:contextualSpacing w:val="0"/>
        <w:jc w:val="both"/>
        <w:rPr>
          <w:rFonts w:ascii="GHEA Mariam" w:hAnsi="GHEA Mariam"/>
        </w:rPr>
      </w:pPr>
      <w:r w:rsidRPr="0058055A">
        <w:rPr>
          <w:rFonts w:ascii="GHEA Mariam" w:hAnsi="GHEA Mariam"/>
          <w:lang w:val="hy-AM"/>
        </w:rPr>
        <w:t xml:space="preserve">պատասխանողին պարտավորեցնել վճարել արբիտրաժային վարույթի հետ կապված բոլոր վճարները, ներառյալ՝ հայցվորիի ներկայացուցչի ծախսերը, </w:t>
      </w:r>
    </w:p>
    <w:p w:rsidRPr="0058055A" w:rsidR="00805CA4" w:rsidP="00805CA4" w:rsidRDefault="00805CA4" w14:paraId="5029DDB4" w14:textId="77777777">
      <w:pPr>
        <w:pStyle w:val="BodyText"/>
        <w:spacing w:line="276" w:lineRule="auto"/>
        <w:rPr>
          <w:rFonts w:ascii="GHEA Mariam" w:hAnsi="GHEA Mariam"/>
          <w:sz w:val="22"/>
          <w:szCs w:val="22"/>
        </w:rPr>
      </w:pPr>
    </w:p>
    <w:p w:rsidRPr="006C2D7E" w:rsidR="00805CA4" w:rsidP="00805CA4" w:rsidRDefault="00805CA4" w14:paraId="712B2E96" w14:textId="77777777">
      <w:pPr>
        <w:pStyle w:val="ListParagraph"/>
        <w:widowControl w:val="0"/>
        <w:numPr>
          <w:ilvl w:val="1"/>
          <w:numId w:val="14"/>
        </w:numPr>
        <w:tabs>
          <w:tab w:val="left" w:pos="1649"/>
        </w:tabs>
        <w:autoSpaceDE w:val="0"/>
        <w:autoSpaceDN w:val="0"/>
        <w:spacing w:before="10" w:line="276" w:lineRule="auto"/>
        <w:ind w:right="100"/>
        <w:contextualSpacing w:val="0"/>
        <w:jc w:val="both"/>
        <w:rPr>
          <w:rFonts w:ascii="GHEA Mariam" w:hAnsi="GHEA Mariam"/>
        </w:rPr>
      </w:pPr>
      <w:r w:rsidRPr="006C2D7E">
        <w:rPr>
          <w:rFonts w:ascii="GHEA Mariam" w:hAnsi="GHEA Mariam"/>
        </w:rPr>
        <w:t>[</w:t>
      </w:r>
      <w:proofErr w:type="spellStart"/>
      <w:r w:rsidRPr="006C2D7E">
        <w:rPr>
          <w:rFonts w:ascii="GHEA Mariam" w:hAnsi="GHEA Mariam"/>
        </w:rPr>
        <w:t>Հայեցողական</w:t>
      </w:r>
      <w:proofErr w:type="spellEnd"/>
      <w:r w:rsidRPr="006C2D7E">
        <w:rPr>
          <w:rFonts w:ascii="GHEA Mariam" w:hAnsi="GHEA Mariam"/>
        </w:rPr>
        <w:t xml:space="preserve">: </w:t>
      </w:r>
      <w:proofErr w:type="spellStart"/>
      <w:r w:rsidRPr="006C2D7E">
        <w:rPr>
          <w:rFonts w:ascii="GHEA Mariam" w:hAnsi="GHEA Mariam"/>
        </w:rPr>
        <w:t>պարտավորեցնել</w:t>
      </w:r>
      <w:proofErr w:type="spellEnd"/>
      <w:r w:rsidRPr="006C2D7E">
        <w:rPr>
          <w:rFonts w:ascii="GHEA Mariam" w:hAnsi="GHEA Mariam"/>
        </w:rPr>
        <w:t xml:space="preserve"> </w:t>
      </w:r>
      <w:proofErr w:type="spellStart"/>
      <w:r w:rsidRPr="006C2D7E">
        <w:rPr>
          <w:rFonts w:ascii="GHEA Mariam" w:hAnsi="GHEA Mariam"/>
        </w:rPr>
        <w:t>պատասխանողին</w:t>
      </w:r>
      <w:proofErr w:type="spellEnd"/>
      <w:r w:rsidRPr="006C2D7E">
        <w:rPr>
          <w:rFonts w:ascii="GHEA Mariam" w:hAnsi="GHEA Mariam"/>
        </w:rPr>
        <w:t xml:space="preserve"> </w:t>
      </w:r>
      <w:proofErr w:type="spellStart"/>
      <w:r w:rsidRPr="006C2D7E">
        <w:rPr>
          <w:rFonts w:ascii="GHEA Mariam" w:hAnsi="GHEA Mariam"/>
        </w:rPr>
        <w:t>վճարելու</w:t>
      </w:r>
      <w:proofErr w:type="spellEnd"/>
      <w:r w:rsidRPr="006C2D7E">
        <w:rPr>
          <w:rFonts w:ascii="GHEA Mariam" w:hAnsi="GHEA Mariam"/>
        </w:rPr>
        <w:t xml:space="preserve"> </w:t>
      </w:r>
      <w:proofErr w:type="spellStart"/>
      <w:r w:rsidRPr="006C2D7E">
        <w:rPr>
          <w:rFonts w:ascii="GHEA Mariam" w:hAnsi="GHEA Mariam"/>
        </w:rPr>
        <w:t>տոկոսներ</w:t>
      </w:r>
      <w:proofErr w:type="spellEnd"/>
      <w:r w:rsidRPr="006C2D7E">
        <w:rPr>
          <w:rFonts w:ascii="GHEA Mariam" w:hAnsi="GHEA Mariam"/>
        </w:rPr>
        <w:t xml:space="preserve"> [</w:t>
      </w:r>
      <w:proofErr w:type="spellStart"/>
      <w:r w:rsidRPr="006C2D7E">
        <w:rPr>
          <w:rFonts w:ascii="GHEA Mariam" w:hAnsi="GHEA Mariam"/>
        </w:rPr>
        <w:t>նշել</w:t>
      </w:r>
      <w:proofErr w:type="spellEnd"/>
      <w:r w:rsidRPr="006C2D7E">
        <w:rPr>
          <w:rFonts w:ascii="GHEA Mariam" w:hAnsi="GHEA Mariam"/>
        </w:rPr>
        <w:t xml:space="preserve"> </w:t>
      </w:r>
      <w:proofErr w:type="spellStart"/>
      <w:r w:rsidRPr="006C2D7E">
        <w:rPr>
          <w:rFonts w:ascii="GHEA Mariam" w:hAnsi="GHEA Mariam"/>
        </w:rPr>
        <w:t>պայմանագրով</w:t>
      </w:r>
      <w:proofErr w:type="spellEnd"/>
      <w:r w:rsidRPr="006C2D7E">
        <w:rPr>
          <w:rFonts w:ascii="GHEA Mariam" w:hAnsi="GHEA Mariam"/>
        </w:rPr>
        <w:t xml:space="preserve"> </w:t>
      </w:r>
      <w:proofErr w:type="spellStart"/>
      <w:r w:rsidRPr="006C2D7E">
        <w:rPr>
          <w:rFonts w:ascii="GHEA Mariam" w:hAnsi="GHEA Mariam"/>
        </w:rPr>
        <w:t>նախատեսված</w:t>
      </w:r>
      <w:proofErr w:type="spellEnd"/>
      <w:r w:rsidRPr="006C2D7E">
        <w:rPr>
          <w:rFonts w:ascii="GHEA Mariam" w:hAnsi="GHEA Mariam"/>
        </w:rPr>
        <w:t xml:space="preserve"> </w:t>
      </w:r>
      <w:proofErr w:type="spellStart"/>
      <w:r w:rsidRPr="006C2D7E">
        <w:rPr>
          <w:rFonts w:ascii="GHEA Mariam" w:hAnsi="GHEA Mariam"/>
        </w:rPr>
        <w:t>տոկոսների</w:t>
      </w:r>
      <w:proofErr w:type="spellEnd"/>
      <w:r w:rsidRPr="006C2D7E">
        <w:rPr>
          <w:rFonts w:ascii="GHEA Mariam" w:hAnsi="GHEA Mariam"/>
        </w:rPr>
        <w:t xml:space="preserve"> </w:t>
      </w:r>
      <w:proofErr w:type="spellStart"/>
      <w:r w:rsidRPr="006C2D7E">
        <w:rPr>
          <w:rFonts w:ascii="GHEA Mariam" w:hAnsi="GHEA Mariam"/>
        </w:rPr>
        <w:t>չափը</w:t>
      </w:r>
      <w:proofErr w:type="spellEnd"/>
      <w:r w:rsidRPr="006C2D7E">
        <w:rPr>
          <w:rFonts w:ascii="GHEA Mariam" w:hAnsi="GHEA Mariam"/>
        </w:rPr>
        <w:t xml:space="preserve">] </w:t>
      </w:r>
      <w:proofErr w:type="spellStart"/>
      <w:r w:rsidRPr="006C2D7E">
        <w:rPr>
          <w:rFonts w:ascii="GHEA Mariam" w:hAnsi="GHEA Mariam"/>
        </w:rPr>
        <w:t>համաձայն</w:t>
      </w:r>
      <w:proofErr w:type="spellEnd"/>
      <w:r w:rsidRPr="006C2D7E">
        <w:rPr>
          <w:rFonts w:ascii="GHEA Mariam" w:hAnsi="GHEA Mariam"/>
        </w:rPr>
        <w:t xml:space="preserve"> [</w:t>
      </w:r>
      <w:proofErr w:type="spellStart"/>
      <w:r w:rsidRPr="006C2D7E">
        <w:rPr>
          <w:rFonts w:ascii="GHEA Mariam" w:hAnsi="GHEA Mariam"/>
        </w:rPr>
        <w:t>նշել</w:t>
      </w:r>
      <w:proofErr w:type="spellEnd"/>
      <w:r w:rsidRPr="006C2D7E">
        <w:rPr>
          <w:rFonts w:ascii="GHEA Mariam" w:hAnsi="GHEA Mariam"/>
        </w:rPr>
        <w:t xml:space="preserve"> </w:t>
      </w:r>
      <w:proofErr w:type="spellStart"/>
      <w:r w:rsidRPr="006C2D7E">
        <w:rPr>
          <w:rFonts w:ascii="GHEA Mariam" w:hAnsi="GHEA Mariam"/>
        </w:rPr>
        <w:t>իրավական</w:t>
      </w:r>
      <w:proofErr w:type="spellEnd"/>
      <w:r w:rsidRPr="006C2D7E">
        <w:rPr>
          <w:rFonts w:ascii="GHEA Mariam" w:hAnsi="GHEA Mariam"/>
        </w:rPr>
        <w:t xml:space="preserve"> </w:t>
      </w:r>
      <w:proofErr w:type="spellStart"/>
      <w:r w:rsidRPr="006C2D7E">
        <w:rPr>
          <w:rFonts w:ascii="GHEA Mariam" w:hAnsi="GHEA Mariam"/>
        </w:rPr>
        <w:t>հիմքը</w:t>
      </w:r>
      <w:proofErr w:type="spellEnd"/>
      <w:r w:rsidRPr="006C2D7E">
        <w:rPr>
          <w:rFonts w:ascii="GHEA Mariam" w:hAnsi="GHEA Mariam"/>
        </w:rPr>
        <w:t xml:space="preserve">] </w:t>
      </w:r>
      <w:proofErr w:type="spellStart"/>
      <w:r w:rsidRPr="006C2D7E">
        <w:rPr>
          <w:rFonts w:ascii="GHEA Mariam" w:hAnsi="GHEA Mariam"/>
        </w:rPr>
        <w:t>վերը</w:t>
      </w:r>
      <w:proofErr w:type="spellEnd"/>
      <w:r w:rsidRPr="006C2D7E">
        <w:rPr>
          <w:rFonts w:ascii="GHEA Mariam" w:hAnsi="GHEA Mariam"/>
        </w:rPr>
        <w:t xml:space="preserve"> </w:t>
      </w:r>
      <w:proofErr w:type="spellStart"/>
      <w:r w:rsidRPr="006C2D7E">
        <w:rPr>
          <w:rFonts w:ascii="GHEA Mariam" w:hAnsi="GHEA Mariam"/>
        </w:rPr>
        <w:t>նշված</w:t>
      </w:r>
      <w:proofErr w:type="spellEnd"/>
      <w:r w:rsidRPr="006C2D7E">
        <w:rPr>
          <w:rFonts w:ascii="GHEA Mariam" w:hAnsi="GHEA Mariam"/>
        </w:rPr>
        <w:t xml:space="preserve"> </w:t>
      </w:r>
      <w:proofErr w:type="spellStart"/>
      <w:r w:rsidRPr="006C2D7E">
        <w:rPr>
          <w:rFonts w:ascii="GHEA Mariam" w:hAnsi="GHEA Mariam"/>
        </w:rPr>
        <w:t>վճարների</w:t>
      </w:r>
      <w:proofErr w:type="spellEnd"/>
      <w:r w:rsidRPr="006C2D7E">
        <w:rPr>
          <w:rFonts w:ascii="GHEA Mariam" w:hAnsi="GHEA Mariam"/>
        </w:rPr>
        <w:t xml:space="preserve"> </w:t>
      </w:r>
      <w:proofErr w:type="spellStart"/>
      <w:r w:rsidRPr="006C2D7E">
        <w:rPr>
          <w:rFonts w:ascii="GHEA Mariam" w:hAnsi="GHEA Mariam"/>
        </w:rPr>
        <w:t>նկատմամբ</w:t>
      </w:r>
      <w:proofErr w:type="spellEnd"/>
      <w:r>
        <w:rPr>
          <w:rFonts w:ascii="GHEA Mariam" w:hAnsi="GHEA Mariam"/>
        </w:rPr>
        <w:t xml:space="preserve"> </w:t>
      </w:r>
      <w:proofErr w:type="spellStart"/>
      <w:r>
        <w:rPr>
          <w:rFonts w:ascii="GHEA Mariam" w:hAnsi="GHEA Mariam"/>
        </w:rPr>
        <w:t>սկսած</w:t>
      </w:r>
      <w:proofErr w:type="spellEnd"/>
      <w:r>
        <w:rPr>
          <w:rFonts w:ascii="GHEA Mariam" w:hAnsi="GHEA Mariam"/>
        </w:rPr>
        <w:t xml:space="preserve"> </w:t>
      </w:r>
      <w:proofErr w:type="spellStart"/>
      <w:r>
        <w:rPr>
          <w:rFonts w:ascii="GHEA Mariam" w:hAnsi="GHEA Mariam"/>
        </w:rPr>
        <w:t>դրանց</w:t>
      </w:r>
      <w:proofErr w:type="spellEnd"/>
      <w:r>
        <w:rPr>
          <w:rFonts w:ascii="GHEA Mariam" w:hAnsi="GHEA Mariam"/>
        </w:rPr>
        <w:t xml:space="preserve"> </w:t>
      </w:r>
      <w:proofErr w:type="spellStart"/>
      <w:r>
        <w:rPr>
          <w:rFonts w:ascii="GHEA Mariam" w:hAnsi="GHEA Mariam"/>
        </w:rPr>
        <w:t>առաջանալու</w:t>
      </w:r>
      <w:proofErr w:type="spellEnd"/>
      <w:r>
        <w:rPr>
          <w:rFonts w:ascii="GHEA Mariam" w:hAnsi="GHEA Mariam"/>
        </w:rPr>
        <w:t xml:space="preserve"> </w:t>
      </w:r>
      <w:proofErr w:type="spellStart"/>
      <w:r>
        <w:rPr>
          <w:rFonts w:ascii="GHEA Mariam" w:hAnsi="GHEA Mariam"/>
        </w:rPr>
        <w:t>պահից</w:t>
      </w:r>
      <w:proofErr w:type="spellEnd"/>
      <w:r>
        <w:rPr>
          <w:rFonts w:ascii="GHEA Mariam" w:hAnsi="GHEA Mariam"/>
        </w:rPr>
        <w:t xml:space="preserve"> </w:t>
      </w:r>
      <w:proofErr w:type="spellStart"/>
      <w:r>
        <w:rPr>
          <w:rFonts w:ascii="GHEA Mariam" w:hAnsi="GHEA Mariam"/>
        </w:rPr>
        <w:t>մինչև</w:t>
      </w:r>
      <w:proofErr w:type="spellEnd"/>
      <w:r>
        <w:rPr>
          <w:rFonts w:ascii="GHEA Mariam" w:hAnsi="GHEA Mariam"/>
        </w:rPr>
        <w:t xml:space="preserve"> </w:t>
      </w:r>
      <w:proofErr w:type="spellStart"/>
      <w:r>
        <w:rPr>
          <w:rFonts w:ascii="GHEA Mariam" w:hAnsi="GHEA Mariam"/>
        </w:rPr>
        <w:t>վճարում</w:t>
      </w:r>
      <w:proofErr w:type="spellEnd"/>
      <w:r>
        <w:rPr>
          <w:rFonts w:ascii="GHEA Mariam" w:hAnsi="GHEA Mariam"/>
        </w:rPr>
        <w:t xml:space="preserve"> </w:t>
      </w:r>
      <w:proofErr w:type="spellStart"/>
      <w:r>
        <w:rPr>
          <w:rFonts w:ascii="GHEA Mariam" w:hAnsi="GHEA Mariam"/>
        </w:rPr>
        <w:t>կատարելու</w:t>
      </w:r>
      <w:proofErr w:type="spellEnd"/>
      <w:r>
        <w:rPr>
          <w:rFonts w:ascii="GHEA Mariam" w:hAnsi="GHEA Mariam"/>
        </w:rPr>
        <w:t xml:space="preserve"> </w:t>
      </w:r>
      <w:proofErr w:type="spellStart"/>
      <w:r>
        <w:rPr>
          <w:rFonts w:ascii="GHEA Mariam" w:hAnsi="GHEA Mariam"/>
        </w:rPr>
        <w:t>պահը</w:t>
      </w:r>
      <w:proofErr w:type="spellEnd"/>
      <w:r>
        <w:rPr>
          <w:rFonts w:ascii="GHEA Mariam" w:hAnsi="GHEA Mariam"/>
        </w:rPr>
        <w:t>,</w:t>
      </w:r>
    </w:p>
    <w:p w:rsidRPr="0058055A" w:rsidR="00805CA4" w:rsidP="00805CA4" w:rsidRDefault="00805CA4" w14:paraId="20A7156C" w14:textId="77777777">
      <w:pPr>
        <w:pStyle w:val="ListParagraph"/>
        <w:widowControl w:val="0"/>
        <w:numPr>
          <w:ilvl w:val="1"/>
          <w:numId w:val="14"/>
        </w:numPr>
        <w:tabs>
          <w:tab w:val="left" w:pos="928"/>
          <w:tab w:val="left" w:pos="929"/>
        </w:tabs>
        <w:autoSpaceDE w:val="0"/>
        <w:autoSpaceDN w:val="0"/>
        <w:spacing w:before="74" w:line="276" w:lineRule="auto"/>
        <w:ind w:left="1627" w:right="103" w:hanging="812"/>
        <w:contextualSpacing w:val="0"/>
        <w:jc w:val="both"/>
        <w:rPr>
          <w:rFonts w:ascii="GHEA Mariam" w:hAnsi="GHEA Mariam"/>
        </w:rPr>
      </w:pPr>
      <w:r w:rsidRPr="0058055A">
        <w:rPr>
          <w:rFonts w:ascii="GHEA Mariam" w:hAnsi="GHEA Mariam"/>
          <w:lang w:val="hy-AM"/>
        </w:rPr>
        <w:t xml:space="preserve">Հայցվորը </w:t>
      </w:r>
      <w:r>
        <w:rPr>
          <w:rFonts w:ascii="GHEA Mariam" w:hAnsi="GHEA Mariam"/>
          <w:lang w:val="hy-AM"/>
        </w:rPr>
        <w:t>պահպանում է իր</w:t>
      </w:r>
      <w:r w:rsidRPr="0058055A">
        <w:rPr>
          <w:rFonts w:ascii="GHEA Mariam" w:hAnsi="GHEA Mariam"/>
          <w:lang w:val="hy-AM"/>
        </w:rPr>
        <w:t xml:space="preserve"> իրավունք</w:t>
      </w:r>
      <w:r>
        <w:rPr>
          <w:rFonts w:ascii="GHEA Mariam" w:hAnsi="GHEA Mariam"/>
          <w:lang w:val="hy-AM"/>
        </w:rPr>
        <w:t>ը</w:t>
      </w:r>
      <w:r w:rsidRPr="0058055A">
        <w:rPr>
          <w:rFonts w:ascii="GHEA Mariam" w:hAnsi="GHEA Mariam"/>
          <w:lang w:val="hy-AM"/>
        </w:rPr>
        <w:t xml:space="preserve"> ներկայացնել</w:t>
      </w:r>
      <w:r>
        <w:rPr>
          <w:rFonts w:ascii="GHEA Mariam" w:hAnsi="GHEA Mariam"/>
          <w:lang w:val="hy-AM"/>
        </w:rPr>
        <w:t>ու</w:t>
      </w:r>
      <w:r w:rsidRPr="0058055A">
        <w:rPr>
          <w:rFonts w:ascii="GHEA Mariam" w:hAnsi="GHEA Mariam"/>
          <w:lang w:val="hy-AM"/>
        </w:rPr>
        <w:t xml:space="preserve"> ցանկացած պահանջ, որը բխում է կամ կապված է սույն արբիտրաժ իրականացնելու պահանջում նկարագրված վիճելի հարցերի հետ կամ այլ կերպ ծագել է կողմերի միջև</w:t>
      </w:r>
      <w:r>
        <w:rPr>
          <w:rFonts w:ascii="GHEA Mariam" w:hAnsi="GHEA Mariam"/>
          <w:lang w:val="hy-AM"/>
        </w:rPr>
        <w:t>, ինչպես նաև կարող է.</w:t>
      </w:r>
    </w:p>
    <w:p w:rsidRPr="0058055A" w:rsidR="00805CA4" w:rsidP="00805CA4" w:rsidRDefault="00805CA4" w14:paraId="44ED9D7C" w14:textId="77777777">
      <w:pPr>
        <w:pStyle w:val="BodyText"/>
        <w:spacing w:before="9" w:line="276" w:lineRule="auto"/>
        <w:rPr>
          <w:rFonts w:ascii="GHEA Mariam" w:hAnsi="GHEA Mariam"/>
          <w:sz w:val="22"/>
          <w:szCs w:val="22"/>
        </w:rPr>
      </w:pPr>
    </w:p>
    <w:p w:rsidRPr="0058055A" w:rsidR="00805CA4" w:rsidP="00805CA4" w:rsidRDefault="00805CA4" w14:paraId="6ABF824C" w14:textId="77777777">
      <w:pPr>
        <w:pStyle w:val="ListParagraph"/>
        <w:widowControl w:val="0"/>
        <w:numPr>
          <w:ilvl w:val="1"/>
          <w:numId w:val="14"/>
        </w:numPr>
        <w:tabs>
          <w:tab w:val="left" w:pos="1627"/>
          <w:tab w:val="left" w:pos="1628"/>
        </w:tabs>
        <w:autoSpaceDE w:val="0"/>
        <w:autoSpaceDN w:val="0"/>
        <w:spacing w:line="276" w:lineRule="auto"/>
        <w:ind w:left="1627" w:hanging="813"/>
        <w:contextualSpacing w:val="0"/>
        <w:rPr>
          <w:rFonts w:ascii="GHEA Mariam" w:hAnsi="GHEA Mariam"/>
        </w:rPr>
      </w:pPr>
      <w:r w:rsidRPr="0058055A">
        <w:rPr>
          <w:rFonts w:ascii="GHEA Mariam" w:hAnsi="GHEA Mariam"/>
          <w:lang w:val="hy-AM"/>
        </w:rPr>
        <w:t>փոփոխել կամ լրացնել ներկայացված հայցապահանջը,</w:t>
      </w:r>
    </w:p>
    <w:p w:rsidRPr="0058055A" w:rsidR="00805CA4" w:rsidP="00805CA4" w:rsidRDefault="00805CA4" w14:paraId="4FF69F29" w14:textId="77777777">
      <w:pPr>
        <w:pStyle w:val="BodyText"/>
        <w:spacing w:line="276" w:lineRule="auto"/>
        <w:rPr>
          <w:rFonts w:ascii="GHEA Mariam" w:hAnsi="GHEA Mariam"/>
          <w:sz w:val="22"/>
          <w:szCs w:val="22"/>
        </w:rPr>
      </w:pPr>
    </w:p>
    <w:p w:rsidRPr="0058055A" w:rsidR="00805CA4" w:rsidP="061C7B7E" w:rsidRDefault="00805CA4" w14:paraId="4344C3E8" w14:textId="4712B07E">
      <w:pPr>
        <w:pStyle w:val="ListParagraph"/>
        <w:widowControl w:val="0"/>
        <w:numPr>
          <w:ilvl w:val="1"/>
          <w:numId w:val="14"/>
        </w:numPr>
        <w:tabs>
          <w:tab w:val="left" w:pos="1628"/>
        </w:tabs>
        <w:autoSpaceDE w:val="0"/>
        <w:autoSpaceDN w:val="0"/>
        <w:spacing w:line="276" w:lineRule="auto"/>
        <w:ind w:left="1627" w:right="103" w:hanging="812"/>
        <w:jc w:val="both"/>
        <w:rPr>
          <w:rFonts w:ascii="GHEA Mariam" w:hAnsi="GHEA Mariam"/>
        </w:rPr>
      </w:pPr>
      <w:r w:rsidRPr="061C7B7E" w:rsidR="00805CA4">
        <w:rPr>
          <w:rFonts w:ascii="GHEA Mariam" w:hAnsi="GHEA Mariam"/>
        </w:rPr>
        <w:t>ներկայացնել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այնպիսի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  <w:lang w:val="hy-AM"/>
        </w:rPr>
        <w:t>փաստական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կամ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իրավական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փաստարկներ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  <w:lang w:val="hy-AM"/>
        </w:rPr>
        <w:t>և/</w:t>
      </w:r>
      <w:r w:rsidRPr="061C7B7E" w:rsidR="00805CA4">
        <w:rPr>
          <w:rFonts w:ascii="GHEA Mariam" w:hAnsi="GHEA Mariam"/>
        </w:rPr>
        <w:t>կամ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ապացույցներ</w:t>
      </w:r>
      <w:r w:rsidRPr="061C7B7E" w:rsidR="00805CA4">
        <w:rPr>
          <w:rFonts w:ascii="GHEA Mariam" w:hAnsi="GHEA Mariam"/>
        </w:rPr>
        <w:t xml:space="preserve"> (</w:t>
      </w:r>
      <w:r w:rsidRPr="061C7B7E" w:rsidR="00805CA4">
        <w:rPr>
          <w:rFonts w:ascii="GHEA Mariam" w:hAnsi="GHEA Mariam"/>
        </w:rPr>
        <w:t>ներառյալ</w:t>
      </w:r>
      <w:r w:rsidRPr="061C7B7E" w:rsidR="00805CA4">
        <w:rPr>
          <w:rFonts w:ascii="GHEA Mariam" w:hAnsi="GHEA Mariam"/>
          <w:lang w:val="hy-AM"/>
        </w:rPr>
        <w:t>՝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վկաների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ցուցմունքները</w:t>
      </w:r>
      <w:r w:rsidRPr="061C7B7E" w:rsidR="00805CA4">
        <w:rPr>
          <w:rFonts w:ascii="GHEA Mariam" w:hAnsi="GHEA Mariam"/>
        </w:rPr>
        <w:t xml:space="preserve">, </w:t>
      </w:r>
      <w:r w:rsidRPr="061C7B7E" w:rsidR="00805CA4">
        <w:rPr>
          <w:rFonts w:ascii="GHEA Mariam" w:hAnsi="GHEA Mariam"/>
        </w:rPr>
        <w:t>փորձագետի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  <w:lang w:val="hy-AM"/>
        </w:rPr>
        <w:t>եզրակացությունները</w:t>
      </w:r>
      <w:r w:rsidRPr="061C7B7E" w:rsidR="00805CA4">
        <w:rPr>
          <w:rFonts w:ascii="GHEA Mariam" w:hAnsi="GHEA Mariam"/>
        </w:rPr>
        <w:t xml:space="preserve"> և </w:t>
      </w:r>
      <w:r w:rsidRPr="061C7B7E" w:rsidR="00805CA4">
        <w:rPr>
          <w:rFonts w:ascii="GHEA Mariam" w:hAnsi="GHEA Mariam"/>
        </w:rPr>
        <w:t>այլ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փաստաթղթեր</w:t>
      </w:r>
      <w:r w:rsidRPr="061C7B7E" w:rsidR="00805CA4">
        <w:rPr>
          <w:rFonts w:ascii="GHEA Mariam" w:hAnsi="GHEA Mariam"/>
        </w:rPr>
        <w:t xml:space="preserve">), </w:t>
      </w:r>
      <w:r w:rsidRPr="061C7B7E" w:rsidR="00805CA4">
        <w:rPr>
          <w:rFonts w:ascii="GHEA Mariam" w:hAnsi="GHEA Mariam"/>
        </w:rPr>
        <w:t>որոնք</w:t>
      </w:r>
      <w:r w:rsidRPr="061C7B7E" w:rsidR="28E5525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կարող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են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անհրաժեշտ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լինել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  <w:lang w:val="hy-AM"/>
        </w:rPr>
        <w:t>գործը ներկայացնելիս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կամ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պատասխանողի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կողմից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ներկայացված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ցանկացած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գործ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հերքելու</w:t>
      </w:r>
      <w:r w:rsidRPr="061C7B7E" w:rsidR="00805CA4">
        <w:rPr>
          <w:rFonts w:ascii="GHEA Mariam" w:hAnsi="GHEA Mariam"/>
        </w:rPr>
        <w:t xml:space="preserve"> </w:t>
      </w:r>
      <w:r w:rsidRPr="061C7B7E" w:rsidR="00805CA4">
        <w:rPr>
          <w:rFonts w:ascii="GHEA Mariam" w:hAnsi="GHEA Mariam"/>
        </w:rPr>
        <w:t>համար</w:t>
      </w:r>
      <w:r w:rsidRPr="061C7B7E" w:rsidR="00805CA4">
        <w:rPr>
          <w:rFonts w:ascii="GHEA Mariam" w:hAnsi="GHEA Mariam"/>
        </w:rPr>
        <w:t>.</w:t>
      </w:r>
    </w:p>
    <w:p w:rsidRPr="0058055A" w:rsidR="00805CA4" w:rsidP="00805CA4" w:rsidRDefault="00805CA4" w14:paraId="401C7738" w14:textId="77777777">
      <w:pPr>
        <w:pStyle w:val="BodyText"/>
        <w:spacing w:before="8" w:line="276" w:lineRule="auto"/>
        <w:rPr>
          <w:rFonts w:ascii="GHEA Mariam" w:hAnsi="GHEA Mariam"/>
          <w:sz w:val="22"/>
          <w:szCs w:val="22"/>
        </w:rPr>
      </w:pPr>
    </w:p>
    <w:p w:rsidR="00805CA4" w:rsidP="00805CA4" w:rsidRDefault="00805CA4" w14:paraId="1F167451" w14:textId="77777777">
      <w:pPr>
        <w:pStyle w:val="ListParagraph"/>
        <w:widowControl w:val="0"/>
        <w:numPr>
          <w:ilvl w:val="1"/>
          <w:numId w:val="14"/>
        </w:numPr>
        <w:tabs>
          <w:tab w:val="left" w:pos="1628"/>
        </w:tabs>
        <w:autoSpaceDE w:val="0"/>
        <w:autoSpaceDN w:val="0"/>
        <w:spacing w:before="1" w:line="276" w:lineRule="auto"/>
        <w:ind w:left="1627" w:right="98" w:hanging="812"/>
        <w:contextualSpacing w:val="0"/>
        <w:jc w:val="both"/>
        <w:rPr>
          <w:rFonts w:ascii="GHEA Mariam" w:hAnsi="GHEA Mariam"/>
        </w:rPr>
      </w:pPr>
      <w:proofErr w:type="spellStart"/>
      <w:r w:rsidRPr="0058055A">
        <w:rPr>
          <w:rFonts w:ascii="GHEA Mariam" w:hAnsi="GHEA Mariam"/>
        </w:rPr>
        <w:t>դիմել</w:t>
      </w:r>
      <w:proofErr w:type="spellEnd"/>
      <w:r w:rsidRPr="0058055A">
        <w:rPr>
          <w:rFonts w:ascii="GHEA Mariam" w:hAnsi="GHEA Mariam"/>
        </w:rPr>
        <w:t xml:space="preserve"> </w:t>
      </w:r>
      <w:r w:rsidRPr="0058055A">
        <w:rPr>
          <w:rFonts w:ascii="GHEA Mariam" w:hAnsi="GHEA Mariam"/>
          <w:lang w:val="hy-AM"/>
        </w:rPr>
        <w:t>հայցի ապահովման</w:t>
      </w:r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միջոցներ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>
        <w:rPr>
          <w:rFonts w:ascii="GHEA Mariam" w:hAnsi="GHEA Mariam"/>
        </w:rPr>
        <w:t>կիրառելու</w:t>
      </w:r>
      <w:proofErr w:type="spellEnd"/>
      <w:r>
        <w:rPr>
          <w:rFonts w:ascii="GHEA Mariam" w:hAnsi="GHEA Mariam"/>
        </w:rPr>
        <w:t xml:space="preserve"> </w:t>
      </w:r>
      <w:proofErr w:type="spellStart"/>
      <w:r>
        <w:rPr>
          <w:rFonts w:ascii="GHEA Mariam" w:hAnsi="GHEA Mariam"/>
        </w:rPr>
        <w:t>միջնորդությամբ</w:t>
      </w:r>
      <w:proofErr w:type="spellEnd"/>
      <w:r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այս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Արբիտրաժային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տրիբունալի</w:t>
      </w:r>
      <w:r>
        <w:rPr>
          <w:rFonts w:ascii="GHEA Mariam" w:hAnsi="GHEA Mariam"/>
        </w:rPr>
        <w:t>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կամ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որևէ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իրավասու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ազգային</w:t>
      </w:r>
      <w:proofErr w:type="spellEnd"/>
      <w:r w:rsidRPr="0058055A">
        <w:rPr>
          <w:rFonts w:ascii="GHEA Mariam" w:hAnsi="GHEA Mariam"/>
        </w:rPr>
        <w:t xml:space="preserve"> </w:t>
      </w:r>
      <w:proofErr w:type="spellStart"/>
      <w:r w:rsidRPr="0058055A">
        <w:rPr>
          <w:rFonts w:ascii="GHEA Mariam" w:hAnsi="GHEA Mariam"/>
        </w:rPr>
        <w:t>դատարանի</w:t>
      </w:r>
      <w:proofErr w:type="spellEnd"/>
      <w:r>
        <w:rPr>
          <w:rFonts w:ascii="GHEA Mariam" w:hAnsi="GHEA Mariam"/>
        </w:rPr>
        <w:t>:</w:t>
      </w:r>
    </w:p>
    <w:p w:rsidRPr="00587734" w:rsidR="00805CA4" w:rsidP="00805CA4" w:rsidRDefault="00805CA4" w14:paraId="3B78FA27" w14:textId="77777777">
      <w:pPr>
        <w:pStyle w:val="ListParagraph"/>
        <w:rPr>
          <w:rFonts w:ascii="GHEA Mariam" w:hAnsi="GHEA Mariam"/>
        </w:rPr>
      </w:pPr>
    </w:p>
    <w:p w:rsidRPr="0058055A" w:rsidR="00805CA4" w:rsidP="00805CA4" w:rsidRDefault="00805CA4" w14:paraId="2B2182E2" w14:textId="77777777">
      <w:pPr>
        <w:pStyle w:val="ListParagraph"/>
        <w:widowControl w:val="0"/>
        <w:tabs>
          <w:tab w:val="left" w:pos="1628"/>
        </w:tabs>
        <w:autoSpaceDE w:val="0"/>
        <w:autoSpaceDN w:val="0"/>
        <w:spacing w:before="1" w:line="276" w:lineRule="auto"/>
        <w:ind w:left="1627" w:right="98"/>
        <w:contextualSpacing w:val="0"/>
        <w:jc w:val="both"/>
        <w:rPr>
          <w:rFonts w:ascii="GHEA Mariam" w:hAnsi="GHEA Mariam"/>
        </w:rPr>
      </w:pPr>
    </w:p>
    <w:p w:rsidRPr="00DC66B8" w:rsidR="00805CA4" w:rsidP="00805CA4" w:rsidRDefault="00805CA4" w14:paraId="3FA6F457" w14:textId="77777777">
      <w:pPr>
        <w:pStyle w:val="ListParagraph"/>
        <w:numPr>
          <w:ilvl w:val="0"/>
          <w:numId w:val="16"/>
        </w:numPr>
        <w:spacing w:after="160" w:line="259" w:lineRule="auto"/>
        <w:rPr>
          <w:rFonts w:ascii="GHEA Mariam" w:hAnsi="GHEA Mariam" w:eastAsiaTheme="majorEastAsia"/>
          <w:b/>
          <w:bCs/>
          <w:color w:val="002060"/>
          <w:lang w:val="hy-AM"/>
        </w:rPr>
      </w:pPr>
      <w:r w:rsidRPr="00DC66B8">
        <w:rPr>
          <w:rFonts w:ascii="GHEA Mariam" w:hAnsi="GHEA Mariam" w:eastAsiaTheme="majorEastAsia"/>
          <w:b/>
          <w:bCs/>
          <w:color w:val="002060"/>
          <w:lang w:val="hy-AM"/>
        </w:rPr>
        <w:t>ՎՃԱՐՆԵՐԸ</w:t>
      </w:r>
    </w:p>
    <w:p w:rsidRPr="0058055A" w:rsidR="00805CA4" w:rsidP="00805CA4" w:rsidRDefault="00805CA4" w14:paraId="02F87817" w14:textId="77777777">
      <w:pPr>
        <w:pStyle w:val="BodyText"/>
        <w:spacing w:before="9" w:line="276" w:lineRule="auto"/>
        <w:rPr>
          <w:rFonts w:ascii="GHEA Mariam" w:hAnsi="GHEA Mariam"/>
          <w:b/>
          <w:sz w:val="22"/>
          <w:szCs w:val="22"/>
        </w:rPr>
      </w:pPr>
    </w:p>
    <w:p w:rsidRPr="008922A7" w:rsidR="00805CA4" w:rsidP="00805CA4" w:rsidRDefault="00805CA4" w14:paraId="1123AC9A" w14:textId="77777777">
      <w:pPr>
        <w:pStyle w:val="ListParagraph"/>
        <w:widowControl w:val="0"/>
        <w:numPr>
          <w:ilvl w:val="0"/>
          <w:numId w:val="14"/>
        </w:numPr>
        <w:tabs>
          <w:tab w:val="left" w:pos="929"/>
        </w:tabs>
        <w:autoSpaceDE w:val="0"/>
        <w:autoSpaceDN w:val="0"/>
        <w:spacing w:line="276" w:lineRule="auto"/>
        <w:ind w:right="102"/>
        <w:contextualSpacing w:val="0"/>
        <w:jc w:val="both"/>
        <w:rPr>
          <w:rFonts w:ascii="GHEA Mariam" w:hAnsi="GHEA Mariam"/>
        </w:rPr>
      </w:pPr>
      <w:r w:rsidRPr="0058055A">
        <w:rPr>
          <w:rFonts w:ascii="GHEA Mariam" w:hAnsi="GHEA Mariam"/>
          <w:lang w:val="hy-AM"/>
        </w:rPr>
        <w:t xml:space="preserve">Համաձայն </w:t>
      </w:r>
      <w:r>
        <w:rPr>
          <w:rFonts w:ascii="GHEA Mariam" w:hAnsi="GHEA Mariam"/>
          <w:lang w:val="hy-AM"/>
        </w:rPr>
        <w:t>Ա</w:t>
      </w:r>
      <w:r w:rsidRPr="0058055A">
        <w:rPr>
          <w:rFonts w:ascii="GHEA Mariam" w:hAnsi="GHEA Mariam"/>
          <w:lang w:val="hy-AM"/>
        </w:rPr>
        <w:t xml:space="preserve">րրբիտրաժային կանոններրի հավելված 1-ի՝ հայցվորը ներկայացնում է </w:t>
      </w:r>
      <w:r w:rsidRPr="0058055A">
        <w:rPr>
          <w:rFonts w:hint="eastAsia" w:ascii="MS Mincho" w:hAnsi="MS Mincho" w:eastAsia="MS Mincho" w:cs="MS Mincho"/>
          <w:lang w:val="hy-AM"/>
        </w:rPr>
        <w:t>․․․</w:t>
      </w:r>
      <w:r w:rsidRPr="0058055A">
        <w:rPr>
          <w:rFonts w:ascii="Cambria Math" w:hAnsi="Cambria Math"/>
          <w:lang w:val="hy-AM"/>
        </w:rPr>
        <w:t xml:space="preserve"> </w:t>
      </w:r>
      <w:r w:rsidRPr="0058055A">
        <w:rPr>
          <w:rFonts w:ascii="GHEA Mariam" w:hAnsi="GHEA Mariam"/>
          <w:lang w:val="hy-AM"/>
        </w:rPr>
        <w:t>ՀՀ դրամի չափով արբիտրաժային վճարնե</w:t>
      </w:r>
      <w:r>
        <w:rPr>
          <w:rFonts w:ascii="GHEA Mariam" w:hAnsi="GHEA Mariam"/>
          <w:lang w:val="hy-AM"/>
        </w:rPr>
        <w:t>րը</w:t>
      </w:r>
      <w:r w:rsidRPr="0058055A">
        <w:rPr>
          <w:rFonts w:ascii="GHEA Mariam" w:hAnsi="GHEA Mariam"/>
          <w:lang w:val="hy-AM"/>
        </w:rPr>
        <w:t xml:space="preserve"> վճարած լինելու վերաբերյալ ապացույց։</w:t>
      </w:r>
    </w:p>
    <w:p w:rsidRPr="0058055A" w:rsidR="00805CA4" w:rsidP="00805CA4" w:rsidRDefault="00805CA4" w14:paraId="20A143CD" w14:textId="77777777">
      <w:pPr>
        <w:pStyle w:val="BodyText"/>
        <w:spacing w:before="8" w:line="276" w:lineRule="auto"/>
        <w:rPr>
          <w:rFonts w:ascii="GHEA Mariam" w:hAnsi="GHEA Mariam"/>
          <w:sz w:val="22"/>
          <w:szCs w:val="22"/>
        </w:rPr>
      </w:pPr>
    </w:p>
    <w:p w:rsidRPr="0058055A" w:rsidR="00805CA4" w:rsidP="00805CA4" w:rsidRDefault="00805CA4" w14:paraId="65B2CE43" w14:textId="77777777">
      <w:pPr>
        <w:spacing w:line="276" w:lineRule="auto"/>
        <w:rPr>
          <w:rFonts w:ascii="GHEA Mariam" w:hAnsi="GHEA Mariam"/>
          <w:sz w:val="22"/>
          <w:szCs w:val="22"/>
        </w:rPr>
      </w:pPr>
      <w:proofErr w:type="spellStart"/>
      <w:r w:rsidRPr="0058055A">
        <w:rPr>
          <w:rFonts w:ascii="GHEA Mariam" w:hAnsi="GHEA Mariam"/>
          <w:sz w:val="22"/>
          <w:szCs w:val="22"/>
        </w:rPr>
        <w:t>Հարգանքներով</w:t>
      </w:r>
      <w:proofErr w:type="spellEnd"/>
      <w:r w:rsidRPr="0058055A">
        <w:rPr>
          <w:rFonts w:ascii="GHEA Mariam" w:hAnsi="GHEA Mariam"/>
          <w:sz w:val="22"/>
          <w:szCs w:val="22"/>
        </w:rPr>
        <w:t>՝</w:t>
      </w:r>
    </w:p>
    <w:p w:rsidRPr="0058055A" w:rsidR="00805CA4" w:rsidP="00805CA4" w:rsidRDefault="00805CA4" w14:paraId="179FC26C" w14:textId="77777777">
      <w:pPr>
        <w:spacing w:line="276" w:lineRule="auto"/>
        <w:rPr>
          <w:rFonts w:ascii="GHEA Mariam" w:hAnsi="GHEA Mariam"/>
          <w:sz w:val="22"/>
          <w:szCs w:val="22"/>
        </w:rPr>
      </w:pPr>
    </w:p>
    <w:p w:rsidRPr="0058055A" w:rsidR="00805CA4" w:rsidP="00805CA4" w:rsidRDefault="00805CA4" w14:paraId="66F27A28" w14:textId="77777777">
      <w:pPr>
        <w:spacing w:line="276" w:lineRule="auto"/>
        <w:rPr>
          <w:rFonts w:ascii="GHEA Mariam" w:hAnsi="GHEA Mariam"/>
          <w:sz w:val="22"/>
          <w:szCs w:val="22"/>
        </w:rPr>
      </w:pPr>
    </w:p>
    <w:p w:rsidRPr="0058055A" w:rsidR="00805CA4" w:rsidP="00805CA4" w:rsidRDefault="00805CA4" w14:paraId="7F4530F6" w14:textId="77777777">
      <w:pPr>
        <w:spacing w:line="276" w:lineRule="auto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proofErr w:type="spellStart"/>
      <w:r w:rsidRPr="0058055A">
        <w:rPr>
          <w:rFonts w:ascii="GHEA Mariam" w:hAnsi="GHEA Mariam"/>
          <w:sz w:val="22"/>
          <w:szCs w:val="22"/>
        </w:rPr>
        <w:t>Հայցվորի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 և/</w:t>
      </w:r>
      <w:proofErr w:type="spellStart"/>
      <w:r w:rsidRPr="0058055A">
        <w:rPr>
          <w:rFonts w:ascii="GHEA Mariam" w:hAnsi="GHEA Mariam"/>
          <w:sz w:val="22"/>
          <w:szCs w:val="22"/>
        </w:rPr>
        <w:t>կամ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sz w:val="22"/>
          <w:szCs w:val="22"/>
        </w:rPr>
        <w:t>Հայցվորի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sz w:val="22"/>
          <w:szCs w:val="22"/>
        </w:rPr>
        <w:t>ներկայացուցչի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sz w:val="22"/>
          <w:szCs w:val="22"/>
        </w:rPr>
        <w:t>անունը</w:t>
      </w:r>
      <w:proofErr w:type="spellEnd"/>
      <w:r w:rsidRPr="0058055A">
        <w:rPr>
          <w:rFonts w:ascii="GHEA Mariam" w:hAnsi="GHEA Mariam"/>
          <w:sz w:val="22"/>
          <w:szCs w:val="22"/>
        </w:rPr>
        <w:t>]</w:t>
      </w:r>
    </w:p>
    <w:p w:rsidRPr="0058055A" w:rsidR="00805CA4" w:rsidP="00805CA4" w:rsidRDefault="00805CA4" w14:paraId="1C7444CE" w14:textId="77777777">
      <w:pPr>
        <w:spacing w:line="276" w:lineRule="auto"/>
        <w:rPr>
          <w:rFonts w:ascii="GHEA Mariam" w:hAnsi="GHEA Mariam"/>
          <w:sz w:val="22"/>
          <w:szCs w:val="22"/>
        </w:rPr>
      </w:pPr>
    </w:p>
    <w:p w:rsidRPr="0058055A" w:rsidR="00805CA4" w:rsidP="00805CA4" w:rsidRDefault="00805CA4" w14:paraId="33805AFE" w14:textId="77777777">
      <w:pPr>
        <w:spacing w:line="276" w:lineRule="auto"/>
        <w:rPr>
          <w:rFonts w:ascii="GHEA Mariam" w:hAnsi="GHEA Mariam"/>
          <w:sz w:val="22"/>
          <w:szCs w:val="22"/>
        </w:rPr>
      </w:pPr>
      <w:r w:rsidRPr="0058055A">
        <w:rPr>
          <w:rFonts w:ascii="GHEA Mariam" w:hAnsi="GHEA Mariam"/>
          <w:sz w:val="22"/>
          <w:szCs w:val="22"/>
        </w:rPr>
        <w:t>[</w:t>
      </w:r>
      <w:proofErr w:type="spellStart"/>
      <w:r w:rsidRPr="0058055A">
        <w:rPr>
          <w:rFonts w:ascii="GHEA Mariam" w:hAnsi="GHEA Mariam"/>
          <w:sz w:val="22"/>
          <w:szCs w:val="22"/>
        </w:rPr>
        <w:t>Հայցվորի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 և/</w:t>
      </w:r>
      <w:proofErr w:type="spellStart"/>
      <w:r w:rsidRPr="0058055A">
        <w:rPr>
          <w:rFonts w:ascii="GHEA Mariam" w:hAnsi="GHEA Mariam"/>
          <w:sz w:val="22"/>
          <w:szCs w:val="22"/>
        </w:rPr>
        <w:t>կամ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sz w:val="22"/>
          <w:szCs w:val="22"/>
        </w:rPr>
        <w:t>Հայցվորի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sz w:val="22"/>
          <w:szCs w:val="22"/>
        </w:rPr>
        <w:t>ներկայացուցչի</w:t>
      </w:r>
      <w:proofErr w:type="spellEnd"/>
      <w:r w:rsidRPr="0058055A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58055A">
        <w:rPr>
          <w:rFonts w:ascii="GHEA Mariam" w:hAnsi="GHEA Mariam"/>
          <w:sz w:val="22"/>
          <w:szCs w:val="22"/>
        </w:rPr>
        <w:t>ստորագրությունը</w:t>
      </w:r>
      <w:proofErr w:type="spellEnd"/>
      <w:r w:rsidRPr="0058055A">
        <w:rPr>
          <w:rFonts w:ascii="GHEA Mariam" w:hAnsi="GHEA Mariam"/>
          <w:sz w:val="22"/>
          <w:szCs w:val="22"/>
        </w:rPr>
        <w:t>]</w:t>
      </w:r>
    </w:p>
    <w:p w:rsidRPr="0058055A" w:rsidR="00805CA4" w:rsidP="00805CA4" w:rsidRDefault="00805CA4" w14:paraId="5E2F990A" w14:textId="77777777">
      <w:pPr>
        <w:spacing w:line="276" w:lineRule="auto"/>
        <w:rPr>
          <w:rFonts w:ascii="GHEA Mariam" w:hAnsi="GHEA Mariam"/>
          <w:sz w:val="22"/>
          <w:szCs w:val="22"/>
        </w:rPr>
      </w:pPr>
    </w:p>
    <w:p w:rsidR="061C7B7E" w:rsidP="061C7B7E" w:rsidRDefault="061C7B7E" w14:paraId="6543E27E" w14:textId="6CA4903F">
      <w:pPr>
        <w:pStyle w:val="BodyText"/>
        <w:spacing w:line="276" w:lineRule="auto"/>
        <w:jc w:val="center"/>
        <w:rPr>
          <w:rFonts w:ascii="GHEA Mariam" w:hAnsi="GHEA Mariam" w:eastAsia="" w:eastAsiaTheme="majorEastAsia"/>
          <w:b w:val="1"/>
          <w:bCs w:val="1"/>
          <w:caps w:val="1"/>
          <w:color w:val="002060"/>
          <w:sz w:val="22"/>
          <w:szCs w:val="22"/>
        </w:rPr>
      </w:pPr>
    </w:p>
    <w:p w:rsidR="061C7B7E" w:rsidP="061C7B7E" w:rsidRDefault="061C7B7E" w14:paraId="63AEF9B5" w14:textId="179CBFF5">
      <w:pPr>
        <w:pStyle w:val="BodyText"/>
        <w:spacing w:line="276" w:lineRule="auto"/>
        <w:jc w:val="center"/>
        <w:rPr>
          <w:rFonts w:ascii="GHEA Mariam" w:hAnsi="GHEA Mariam" w:eastAsia="" w:eastAsiaTheme="majorEastAsia"/>
          <w:b w:val="1"/>
          <w:bCs w:val="1"/>
          <w:caps w:val="1"/>
          <w:color w:val="002060"/>
          <w:sz w:val="22"/>
          <w:szCs w:val="22"/>
        </w:rPr>
      </w:pPr>
    </w:p>
    <w:p w:rsidR="061C7B7E" w:rsidP="061C7B7E" w:rsidRDefault="061C7B7E" w14:paraId="01B3BEF6" w14:textId="072FEE3E">
      <w:pPr>
        <w:pStyle w:val="BodyText"/>
        <w:spacing w:line="276" w:lineRule="auto"/>
        <w:jc w:val="center"/>
        <w:rPr>
          <w:rFonts w:ascii="GHEA Mariam" w:hAnsi="GHEA Mariam" w:eastAsia="" w:eastAsiaTheme="majorEastAsia"/>
          <w:b w:val="1"/>
          <w:bCs w:val="1"/>
          <w:caps w:val="1"/>
          <w:color w:val="002060"/>
          <w:sz w:val="22"/>
          <w:szCs w:val="22"/>
        </w:rPr>
      </w:pPr>
    </w:p>
    <w:p w:rsidR="061C7B7E" w:rsidP="061C7B7E" w:rsidRDefault="061C7B7E" w14:paraId="18A0FCAD" w14:textId="5456D1F2">
      <w:pPr>
        <w:pStyle w:val="BodyText"/>
        <w:spacing w:line="276" w:lineRule="auto"/>
        <w:jc w:val="center"/>
        <w:rPr>
          <w:rFonts w:ascii="GHEA Mariam" w:hAnsi="GHEA Mariam" w:eastAsia="" w:eastAsiaTheme="majorEastAsia"/>
          <w:b w:val="1"/>
          <w:bCs w:val="1"/>
          <w:caps w:val="1"/>
          <w:color w:val="002060"/>
          <w:sz w:val="22"/>
          <w:szCs w:val="22"/>
        </w:rPr>
      </w:pPr>
    </w:p>
    <w:p w:rsidRPr="0058055A" w:rsidR="00805CA4" w:rsidP="00805CA4" w:rsidRDefault="00805CA4" w14:paraId="630EFB82" w14:textId="77777777">
      <w:pPr>
        <w:pStyle w:val="BodyText"/>
        <w:spacing w:line="276" w:lineRule="auto"/>
        <w:jc w:val="center"/>
        <w:rPr>
          <w:rFonts w:ascii="GHEA Mariam" w:hAnsi="GHEA Mariam" w:eastAsiaTheme="majorEastAsia"/>
          <w:b/>
          <w:bCs/>
          <w:caps/>
          <w:color w:val="002060"/>
          <w:spacing w:val="20"/>
          <w:sz w:val="22"/>
          <w:szCs w:val="22"/>
        </w:rPr>
      </w:pPr>
      <w:r w:rsidRPr="0058055A">
        <w:rPr>
          <w:rFonts w:ascii="GHEA Mariam" w:hAnsi="GHEA Mariam" w:eastAsiaTheme="majorEastAsia"/>
          <w:b/>
          <w:bCs/>
          <w:caps/>
          <w:color w:val="002060"/>
          <w:spacing w:val="20"/>
          <w:sz w:val="22"/>
          <w:szCs w:val="22"/>
        </w:rPr>
        <w:t>[ԿԱՄԸՆՏ</w:t>
      </w:r>
      <w:r w:rsidRPr="0058055A">
        <w:rPr>
          <w:rFonts w:ascii="GHEA Mariam" w:hAnsi="GHEA Mariam" w:eastAsiaTheme="majorEastAsia"/>
          <w:b/>
          <w:bCs/>
          <w:caps/>
          <w:color w:val="002060"/>
          <w:spacing w:val="20"/>
          <w:sz w:val="22"/>
          <w:szCs w:val="22"/>
          <w:lang w:val="hy-AM"/>
        </w:rPr>
        <w:t>ՐԱԿԱՆ</w:t>
      </w:r>
      <w:r w:rsidRPr="0058055A">
        <w:rPr>
          <w:rFonts w:ascii="GHEA Mariam" w:hAnsi="GHEA Mariam" w:eastAsiaTheme="majorEastAsia"/>
          <w:b/>
          <w:bCs/>
          <w:caps/>
          <w:color w:val="002060"/>
          <w:spacing w:val="20"/>
          <w:sz w:val="22"/>
          <w:szCs w:val="22"/>
        </w:rPr>
        <w:t xml:space="preserve">] </w:t>
      </w:r>
    </w:p>
    <w:p w:rsidRPr="0058055A" w:rsidR="00805CA4" w:rsidP="00805CA4" w:rsidRDefault="00805CA4" w14:paraId="50D39320" w14:textId="77777777">
      <w:pPr>
        <w:pStyle w:val="BodyText"/>
        <w:spacing w:line="276" w:lineRule="auto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58055A">
        <w:rPr>
          <w:rFonts w:ascii="GHEA Mariam" w:hAnsi="GHEA Mariam" w:eastAsiaTheme="majorEastAsia"/>
          <w:b/>
          <w:bCs/>
          <w:caps/>
          <w:color w:val="002060"/>
          <w:spacing w:val="20"/>
          <w:sz w:val="22"/>
          <w:szCs w:val="22"/>
          <w:lang w:val="hy-AM"/>
        </w:rPr>
        <w:t>ԿԻՑ ՆԵՐԿԱՅԱՑՎՈՒՄ Է</w:t>
      </w:r>
    </w:p>
    <w:p w:rsidRPr="0058055A" w:rsidR="00805CA4" w:rsidP="00805CA4" w:rsidRDefault="00805CA4" w14:paraId="5FC017DA" w14:textId="77777777">
      <w:pPr>
        <w:pStyle w:val="BodyText"/>
        <w:spacing w:before="9" w:line="276" w:lineRule="auto"/>
        <w:rPr>
          <w:rFonts w:ascii="GHEA Mariam" w:hAnsi="GHEA Mariam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6811"/>
        <w:gridCol w:w="1325"/>
      </w:tblGrid>
      <w:tr w:rsidRPr="0058055A" w:rsidR="00805CA4" w:rsidTr="061C7B7E" w14:paraId="73023CEF" w14:textId="77777777">
        <w:trPr>
          <w:trHeight w:val="551"/>
          <w:jc w:val="center"/>
        </w:trPr>
        <w:tc>
          <w:tcPr>
            <w:tcW w:w="811" w:type="dxa"/>
            <w:tcMar/>
          </w:tcPr>
          <w:p w:rsidRPr="0058055A" w:rsidR="00805CA4" w:rsidP="00524BEB" w:rsidRDefault="00805CA4" w14:paraId="675FEF3E" w14:textId="77777777">
            <w:pPr>
              <w:pStyle w:val="TableParagraph"/>
              <w:spacing w:line="276" w:lineRule="auto"/>
              <w:ind w:left="0"/>
              <w:rPr>
                <w:rFonts w:ascii="GHEA Mariam" w:hAnsi="GHEA Mariam"/>
              </w:rPr>
            </w:pPr>
          </w:p>
        </w:tc>
        <w:tc>
          <w:tcPr>
            <w:tcW w:w="6811" w:type="dxa"/>
            <w:tcMar/>
          </w:tcPr>
          <w:p w:rsidRPr="0058055A" w:rsidR="00805CA4" w:rsidP="00524BEB" w:rsidRDefault="00805CA4" w14:paraId="666A10B0" w14:textId="77777777">
            <w:pPr>
              <w:pStyle w:val="TableParagraph"/>
              <w:spacing w:line="276" w:lineRule="auto"/>
              <w:rPr>
                <w:rFonts w:ascii="GHEA Mariam" w:hAnsi="GHEA Mariam"/>
              </w:rPr>
            </w:pPr>
            <w:proofErr w:type="spellStart"/>
            <w:r w:rsidRPr="0058055A">
              <w:rPr>
                <w:rFonts w:ascii="GHEA Mariam" w:hAnsi="GHEA Mariam"/>
              </w:rPr>
              <w:t>Փաստաթղթի</w:t>
            </w:r>
            <w:proofErr w:type="spellEnd"/>
            <w:r w:rsidRPr="0058055A">
              <w:rPr>
                <w:rFonts w:ascii="GHEA Mariam" w:hAnsi="GHEA Mariam"/>
              </w:rPr>
              <w:t xml:space="preserve"> </w:t>
            </w:r>
            <w:proofErr w:type="spellStart"/>
            <w:r w:rsidRPr="0058055A">
              <w:rPr>
                <w:rFonts w:ascii="GHEA Mariam" w:hAnsi="GHEA Mariam"/>
              </w:rPr>
              <w:t>տեսակը</w:t>
            </w:r>
            <w:proofErr w:type="spellEnd"/>
            <w:r w:rsidRPr="0058055A">
              <w:rPr>
                <w:rFonts w:ascii="GHEA Mariam" w:hAnsi="GHEA Mariam"/>
              </w:rPr>
              <w:t xml:space="preserve"> / </w:t>
            </w:r>
            <w:proofErr w:type="spellStart"/>
            <w:r w:rsidRPr="0058055A">
              <w:rPr>
                <w:rFonts w:ascii="GHEA Mariam" w:hAnsi="GHEA Mariam"/>
              </w:rPr>
              <w:t>մանրամասները</w:t>
            </w:r>
            <w:proofErr w:type="spellEnd"/>
          </w:p>
        </w:tc>
        <w:tc>
          <w:tcPr>
            <w:tcW w:w="1325" w:type="dxa"/>
            <w:tcMar/>
          </w:tcPr>
          <w:p w:rsidRPr="0058055A" w:rsidR="00805CA4" w:rsidP="00524BEB" w:rsidRDefault="00805CA4" w14:paraId="0E0F10C0" w14:textId="40051699">
            <w:pPr>
              <w:pStyle w:val="TableParagraph"/>
              <w:spacing w:line="276" w:lineRule="auto"/>
              <w:ind w:left="252"/>
              <w:rPr>
                <w:rFonts w:ascii="GHEA Mariam" w:hAnsi="GHEA Mariam"/>
                <w:lang w:val="hy-AM"/>
              </w:rPr>
            </w:pPr>
            <w:r w:rsidRPr="061C7B7E" w:rsidR="3CB86418">
              <w:rPr>
                <w:rFonts w:ascii="GHEA Mariam" w:hAnsi="GHEA Mariam"/>
                <w:lang w:val="hy-AM"/>
              </w:rPr>
              <w:t>Է</w:t>
            </w:r>
            <w:r w:rsidRPr="061C7B7E" w:rsidR="00805CA4">
              <w:rPr>
                <w:rFonts w:ascii="GHEA Mariam" w:hAnsi="GHEA Mariam"/>
                <w:lang w:val="hy-AM"/>
              </w:rPr>
              <w:t>ջ</w:t>
            </w:r>
            <w:r w:rsidRPr="061C7B7E" w:rsidR="3CB86418">
              <w:rPr>
                <w:rFonts w:ascii="GHEA Mariam" w:hAnsi="GHEA Mariam"/>
                <w:lang w:val="hy-AM"/>
              </w:rPr>
              <w:t>երի քանակը</w:t>
            </w:r>
          </w:p>
        </w:tc>
      </w:tr>
      <w:tr w:rsidRPr="0058055A" w:rsidR="00805CA4" w:rsidTr="061C7B7E" w14:paraId="426B4877" w14:textId="77777777">
        <w:trPr>
          <w:trHeight w:val="323"/>
          <w:jc w:val="center"/>
        </w:trPr>
        <w:tc>
          <w:tcPr>
            <w:tcW w:w="811" w:type="dxa"/>
            <w:tcMar/>
          </w:tcPr>
          <w:p w:rsidRPr="0058055A" w:rsidR="00805CA4" w:rsidP="00524BEB" w:rsidRDefault="00805CA4" w14:paraId="37E89CF4" w14:textId="77777777">
            <w:pPr>
              <w:pStyle w:val="TableParagraph"/>
              <w:spacing w:before="30" w:line="276" w:lineRule="auto"/>
              <w:ind w:left="467"/>
              <w:rPr>
                <w:rFonts w:ascii="GHEA Mariam" w:hAnsi="GHEA Mariam"/>
              </w:rPr>
            </w:pPr>
            <w:r w:rsidRPr="0058055A">
              <w:rPr>
                <w:rFonts w:ascii="GHEA Mariam" w:hAnsi="GHEA Mariam"/>
              </w:rPr>
              <w:t>1.</w:t>
            </w:r>
          </w:p>
        </w:tc>
        <w:tc>
          <w:tcPr>
            <w:tcW w:w="6811" w:type="dxa"/>
            <w:tcMar/>
          </w:tcPr>
          <w:p w:rsidRPr="0058055A" w:rsidR="00805CA4" w:rsidP="00524BEB" w:rsidRDefault="00805CA4" w14:paraId="71DA077E" w14:textId="77777777">
            <w:pPr>
              <w:pStyle w:val="TableParagraph"/>
              <w:spacing w:line="276" w:lineRule="auto"/>
              <w:rPr>
                <w:rFonts w:ascii="GHEA Mariam" w:hAnsi="GHEA Mariam"/>
              </w:rPr>
            </w:pPr>
            <w:r w:rsidRPr="0058055A">
              <w:rPr>
                <w:rFonts w:ascii="GHEA Mariam" w:hAnsi="GHEA Mariam"/>
              </w:rPr>
              <w:t>[•]</w:t>
            </w:r>
          </w:p>
        </w:tc>
        <w:tc>
          <w:tcPr>
            <w:tcW w:w="1325" w:type="dxa"/>
            <w:tcMar/>
          </w:tcPr>
          <w:p w:rsidRPr="0058055A" w:rsidR="00805CA4" w:rsidP="00524BEB" w:rsidRDefault="00805CA4" w14:paraId="545E5838" w14:textId="77777777">
            <w:pPr>
              <w:pStyle w:val="TableParagraph"/>
              <w:spacing w:line="276" w:lineRule="auto"/>
              <w:ind w:left="460" w:right="455"/>
              <w:jc w:val="center"/>
              <w:rPr>
                <w:rFonts w:ascii="GHEA Mariam" w:hAnsi="GHEA Mariam"/>
              </w:rPr>
            </w:pPr>
          </w:p>
        </w:tc>
      </w:tr>
    </w:tbl>
    <w:p w:rsidRPr="0058055A" w:rsidR="00805CA4" w:rsidP="00805CA4" w:rsidRDefault="00805CA4" w14:paraId="28C7DB31" w14:textId="77777777">
      <w:pPr>
        <w:rPr>
          <w:rFonts w:ascii="GHEA Mariam" w:hAnsi="GHEA Mariam"/>
          <w:sz w:val="22"/>
          <w:szCs w:val="22"/>
        </w:rPr>
      </w:pPr>
    </w:p>
    <w:p w:rsidRPr="0058055A" w:rsidR="00805CA4" w:rsidP="00805CA4" w:rsidRDefault="00805CA4" w14:paraId="1630B81A" w14:textId="77777777">
      <w:pPr>
        <w:rPr>
          <w:sz w:val="22"/>
          <w:szCs w:val="22"/>
        </w:rPr>
      </w:pPr>
    </w:p>
    <w:p w:rsidRPr="0058055A" w:rsidR="00805CA4" w:rsidP="00805CA4" w:rsidRDefault="00805CA4" w14:paraId="661373FE" w14:textId="77777777">
      <w:pPr>
        <w:spacing w:line="276" w:lineRule="auto"/>
        <w:ind w:firstLine="567"/>
        <w:jc w:val="right"/>
        <w:rPr>
          <w:rFonts w:ascii="Sylfaen" w:hAnsi="Sylfaen" w:cs="Calibri"/>
          <w:b/>
          <w:bCs/>
          <w:color w:val="222222"/>
          <w:sz w:val="22"/>
          <w:szCs w:val="22"/>
          <w:u w:val="single"/>
        </w:rPr>
      </w:pPr>
    </w:p>
    <w:p w:rsidRPr="00E84BA0" w:rsidR="00805CA4" w:rsidP="00805CA4" w:rsidRDefault="00805CA4" w14:paraId="1355BA1B" w14:textId="77777777"/>
    <w:p w:rsidRPr="00805CA4" w:rsidR="0052294F" w:rsidP="00805CA4" w:rsidRDefault="0052294F" w14:paraId="46943AB5" w14:textId="77777777"/>
    <w:sectPr w:rsidRPr="00805CA4" w:rsidR="0052294F" w:rsidSect="00805CA4">
      <w:headerReference w:type="default" r:id="rId8"/>
      <w:footerReference w:type="default" r:id="rId9"/>
      <w:pgSz w:w="11910" w:h="16840" w:orient="portrait"/>
      <w:pgMar w:top="1320" w:right="118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70A2" w:rsidP="00A46EE9" w:rsidRDefault="00D070A2" w14:paraId="6BBEEC94" w14:textId="77777777">
      <w:r>
        <w:separator/>
      </w:r>
    </w:p>
  </w:endnote>
  <w:endnote w:type="continuationSeparator" w:id="0">
    <w:p w:rsidR="00D070A2" w:rsidP="00A46EE9" w:rsidRDefault="00D070A2" w14:paraId="4E357E9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id w:val="-1075278997"/>
      <w:docPartObj>
        <w:docPartGallery w:val="Page Numbers (Bottom of Page)"/>
        <w:docPartUnique/>
      </w:docPartObj>
    </w:sdtPr>
    <w:sdtEndPr>
      <w:rPr>
        <w:rFonts w:ascii="Segoe UI Symbol" w:hAnsi="Segoe UI Symbol"/>
        <w:noProof/>
      </w:rPr>
    </w:sdtEndPr>
    <w:sdtContent>
      <w:p w:rsidRPr="00DE7072" w:rsidR="00A37E00" w:rsidRDefault="00A37E00" w14:paraId="7A2D0477" w14:textId="7D8AF3C9">
        <w:pPr>
          <w:pStyle w:val="Footer"/>
          <w:jc w:val="right"/>
          <w:rPr>
            <w:rFonts w:ascii="Segoe UI Symbol" w:hAnsi="Segoe UI Symbol"/>
          </w:rPr>
        </w:pPr>
        <w:r w:rsidRPr="00DE7072">
          <w:rPr>
            <w:rFonts w:ascii="Segoe UI Symbol" w:hAnsi="Segoe UI Symbol"/>
          </w:rPr>
          <w:fldChar w:fldCharType="begin"/>
        </w:r>
        <w:r w:rsidRPr="00DE7072">
          <w:rPr>
            <w:rFonts w:ascii="Segoe UI Symbol" w:hAnsi="Segoe UI Symbol"/>
          </w:rPr>
          <w:instrText xml:space="preserve"> PAGE   \* MERGEFORMAT </w:instrText>
        </w:r>
        <w:r w:rsidRPr="00DE7072">
          <w:rPr>
            <w:rFonts w:ascii="Segoe UI Symbol" w:hAnsi="Segoe UI Symbol"/>
          </w:rPr>
          <w:fldChar w:fldCharType="separate"/>
        </w:r>
        <w:r w:rsidRPr="00DE7072">
          <w:rPr>
            <w:rFonts w:ascii="Segoe UI Symbol" w:hAnsi="Segoe UI Symbol"/>
            <w:noProof/>
          </w:rPr>
          <w:t>2</w:t>
        </w:r>
        <w:r w:rsidRPr="00DE7072">
          <w:rPr>
            <w:rFonts w:ascii="Segoe UI Symbol" w:hAnsi="Segoe UI Symbol"/>
            <w:noProof/>
          </w:rPr>
          <w:fldChar w:fldCharType="end"/>
        </w:r>
      </w:p>
    </w:sdtContent>
  </w:sdt>
  <w:p w:rsidR="009057EA" w:rsidP="009057EA" w:rsidRDefault="009057EA" w14:paraId="0DCF81E6" w14:textId="5E5848D4">
    <w:pPr>
      <w:pStyle w:val="Footer"/>
      <w:tabs>
        <w:tab w:val="clear" w:pos="9355"/>
        <w:tab w:val="right" w:pos="6350"/>
      </w:tabs>
      <w:rPr>
        <w:rFonts w:ascii="GHEA Grapalat" w:hAnsi="GHEA Grapalat"/>
        <w:i/>
        <w:iCs/>
        <w:sz w:val="20"/>
        <w:szCs w:val="20"/>
        <w:lang w:val="hy-AM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6828D0D" wp14:editId="2B72634D">
          <wp:simplePos x="0" y="0"/>
          <wp:positionH relativeFrom="margin">
            <wp:posOffset>9525</wp:posOffset>
          </wp:positionH>
          <wp:positionV relativeFrom="bottomMargin">
            <wp:posOffset>266700</wp:posOffset>
          </wp:positionV>
          <wp:extent cx="2316480" cy="400050"/>
          <wp:effectExtent l="0" t="0" r="7620" b="0"/>
          <wp:wrapSquare wrapText="bothSides"/>
          <wp:docPr id="5836992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699204" name="Picture 5836992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8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hy-AM"/>
      </w:rPr>
      <w:t xml:space="preserve">                </w:t>
    </w:r>
    <w:r w:rsidRPr="009057EA">
      <w:rPr>
        <w:rFonts w:ascii="GHEA Grapalat" w:hAnsi="GHEA Grapalat"/>
        <w:i/>
        <w:iCs/>
        <w:sz w:val="20"/>
        <w:szCs w:val="20"/>
        <w:lang w:val="hy-AM"/>
      </w:rPr>
      <w:t>Երևան, 0023, Արշակունյաց պող. 51, տարածք 47</w:t>
    </w:r>
    <w:r>
      <w:rPr>
        <w:rFonts w:ascii="GHEA Grapalat" w:hAnsi="GHEA Grapalat"/>
        <w:i/>
        <w:iCs/>
        <w:sz w:val="20"/>
        <w:szCs w:val="20"/>
        <w:lang w:val="hy-AM"/>
      </w:rPr>
      <w:tab/>
    </w:r>
  </w:p>
  <w:p w:rsidRPr="009057EA" w:rsidR="009057EA" w:rsidRDefault="009057EA" w14:paraId="515E3A2C" w14:textId="1FC59703">
    <w:pPr>
      <w:pStyle w:val="Footer"/>
      <w:rPr>
        <w:rFonts w:ascii="GHEA Grapalat" w:hAnsi="GHEA Grapalat"/>
        <w:i/>
        <w:iCs/>
        <w:sz w:val="20"/>
        <w:szCs w:val="20"/>
      </w:rPr>
    </w:pPr>
    <w:r>
      <w:rPr>
        <w:i/>
        <w:iCs/>
        <w:sz w:val="18"/>
        <w:szCs w:val="18"/>
        <w:lang w:val="hy-AM"/>
      </w:rPr>
      <w:t xml:space="preserve">   </w:t>
    </w:r>
    <w:r>
      <w:rPr>
        <w:i/>
        <w:iCs/>
        <w:sz w:val="18"/>
        <w:szCs w:val="18"/>
      </w:rPr>
      <w:t xml:space="preserve">                                                       </w:t>
    </w:r>
    <w:hyperlink w:history="1" r:id="rId2">
      <w:r w:rsidRPr="00A93352">
        <w:rPr>
          <w:rStyle w:val="Hyperlink"/>
          <w:rFonts w:ascii="GHEA Grapalat" w:hAnsi="GHEA Grapalat"/>
          <w:i/>
          <w:iCs/>
          <w:sz w:val="20"/>
          <w:szCs w:val="20"/>
        </w:rPr>
        <w:t>www.amca.am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70A2" w:rsidP="00A46EE9" w:rsidRDefault="00D070A2" w14:paraId="546BEF9F" w14:textId="77777777">
      <w:r>
        <w:separator/>
      </w:r>
    </w:p>
  </w:footnote>
  <w:footnote w:type="continuationSeparator" w:id="0">
    <w:p w:rsidR="00D070A2" w:rsidP="00A46EE9" w:rsidRDefault="00D070A2" w14:paraId="3239A6E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5686D" w:rsidP="00B5686D" w:rsidRDefault="00B5686D" w14:paraId="617A2743" w14:textId="630CB523">
    <w:pPr>
      <w:pStyle w:val="Header"/>
      <w:spacing w:line="276" w:lineRule="auto"/>
      <w:rPr>
        <w:rFonts w:ascii="GHEA Grapalat" w:hAnsi="GHEA Grapalat"/>
        <w:b/>
        <w:bCs/>
        <w:color w:val="002060"/>
      </w:rPr>
    </w:pPr>
    <w:r w:rsidRPr="00B5686D">
      <w:rPr>
        <w:noProof/>
        <w:color w:val="002060"/>
      </w:rPr>
      <w:drawing>
        <wp:anchor distT="0" distB="0" distL="114300" distR="114300" simplePos="0" relativeHeight="251665408" behindDoc="0" locked="0" layoutInCell="1" allowOverlap="1" wp14:anchorId="19798237" wp14:editId="3232C068">
          <wp:simplePos x="0" y="0"/>
          <wp:positionH relativeFrom="margin">
            <wp:posOffset>-480060</wp:posOffset>
          </wp:positionH>
          <wp:positionV relativeFrom="margin">
            <wp:posOffset>-929640</wp:posOffset>
          </wp:positionV>
          <wp:extent cx="1581150" cy="501015"/>
          <wp:effectExtent l="0" t="0" r="0" b="0"/>
          <wp:wrapSquare wrapText="bothSides"/>
          <wp:docPr id="1766692067" name="Picture 1766692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221078" name="Picture 103722107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40"/>
                  <a:stretch/>
                </pic:blipFill>
                <pic:spPr bwMode="auto">
                  <a:xfrm>
                    <a:off x="0" y="0"/>
                    <a:ext cx="1581150" cy="501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686D">
      <w:rPr>
        <w:rFonts w:ascii="GHEA Grapalat" w:hAnsi="GHEA Grapalat"/>
        <w:b/>
        <w:bCs/>
        <w:color w:val="002060"/>
        <w:lang w:val="hy-AM"/>
      </w:rPr>
      <w:t>ԱՐԲԻՏՐԱԺԻ ԵՎ ՀԱՇՏԱՐԱՐՈՒԹՅԱՆ ՀԱՅԱՍՏԱՆՅԱՆ ԿԵՆՏՐՈՆ</w:t>
    </w:r>
    <w:r w:rsidRPr="00B5686D">
      <w:rPr>
        <w:rFonts w:ascii="GHEA Grapalat" w:hAnsi="GHEA Grapalat"/>
        <w:b/>
        <w:bCs/>
        <w:color w:val="002060"/>
      </w:rPr>
      <w:t xml:space="preserve"> ARBITRATION AND MEDIATION CENTER OF ARMENIA</w:t>
    </w:r>
  </w:p>
  <w:p w:rsidR="00B5686D" w:rsidP="00B5686D" w:rsidRDefault="00B5686D" w14:paraId="46EF78A8" w14:textId="54EEB75B">
    <w:pPr>
      <w:pStyle w:val="Header"/>
      <w:spacing w:line="276" w:lineRule="auto"/>
      <w:rPr>
        <w:rFonts w:ascii="GHEA Grapalat" w:hAnsi="GHEA Grapalat"/>
        <w:b/>
        <w:bCs/>
        <w:color w:val="002060"/>
      </w:rPr>
    </w:pPr>
    <w:r>
      <w:rPr>
        <w:noProof/>
        <w:color w:val="00206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5C2B3B" wp14:editId="6193BF4A">
              <wp:simplePos x="0" y="0"/>
              <wp:positionH relativeFrom="margin">
                <wp:align>right</wp:align>
              </wp:positionH>
              <wp:positionV relativeFrom="paragraph">
                <wp:posOffset>161290</wp:posOffset>
              </wp:positionV>
              <wp:extent cx="6696075" cy="38100"/>
              <wp:effectExtent l="0" t="0" r="28575" b="19050"/>
              <wp:wrapNone/>
              <wp:docPr id="182932835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960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28613DA">
            <v:line id="Straight Connector 2" style="position:absolute;flip:y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#4472c4 [3204]" strokeweight=".5pt" from="476.05pt,12.7pt" to="1003.3pt,15.7pt" w14:anchorId="21F42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">
              <v:stroke joinstyle="miter"/>
              <w10:wrap anchorx="margin"/>
            </v:line>
          </w:pict>
        </mc:Fallback>
      </mc:AlternateContent>
    </w:r>
  </w:p>
  <w:p w:rsidRPr="00B5686D" w:rsidR="00B5686D" w:rsidP="00B5686D" w:rsidRDefault="00B5686D" w14:paraId="2414F073" w14:textId="77777777">
    <w:pPr>
      <w:pStyle w:val="Header"/>
      <w:spacing w:line="276" w:lineRule="auto"/>
      <w:rPr>
        <w:rFonts w:ascii="GHEA Grapalat" w:hAnsi="GHEA Grapalat"/>
        <w:b/>
        <w:bCs/>
        <w:color w:val="002060"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2564"/>
    <w:multiLevelType w:val="hybridMultilevel"/>
    <w:tmpl w:val="4E127CAA"/>
    <w:lvl w:ilvl="0" w:tplc="8544FEB0">
      <w:numFmt w:val="bullet"/>
      <w:lvlText w:val="-"/>
      <w:lvlJc w:val="left"/>
      <w:pPr>
        <w:ind w:left="720" w:hanging="360"/>
      </w:pPr>
      <w:rPr>
        <w:rFonts w:hint="default" w:ascii="GHEA Grapalat" w:hAnsi="GHEA Grapalat" w:eastAsiaTheme="minorEastAsia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BE53E7"/>
    <w:multiLevelType w:val="hybridMultilevel"/>
    <w:tmpl w:val="EAA693D4"/>
    <w:lvl w:ilvl="0" w:tplc="4F0A8C5A">
      <w:numFmt w:val="bullet"/>
      <w:lvlText w:val="-"/>
      <w:lvlJc w:val="left"/>
      <w:pPr>
        <w:ind w:left="720" w:hanging="360"/>
      </w:pPr>
      <w:rPr>
        <w:rFonts w:hint="default" w:ascii="GHEA Grapalat" w:hAnsi="GHEA Grapalat" w:eastAsiaTheme="minorEastAsia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4A6C18"/>
    <w:multiLevelType w:val="hybridMultilevel"/>
    <w:tmpl w:val="039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23640"/>
    <w:multiLevelType w:val="hybridMultilevel"/>
    <w:tmpl w:val="3278A198"/>
    <w:lvl w:ilvl="0" w:tplc="B29819C4">
      <w:start w:val="1"/>
      <w:numFmt w:val="decimal"/>
      <w:lvlText w:val="(%1)"/>
      <w:lvlJc w:val="left"/>
      <w:pPr>
        <w:ind w:left="1353" w:hanging="360"/>
      </w:pPr>
      <w:rPr>
        <w:rFonts w:ascii="Times New Roman" w:hAnsi="Times New Roman" w:cs="Times New Roman" w:eastAsiaTheme="minorHAnsi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B753CC0"/>
    <w:multiLevelType w:val="hybridMultilevel"/>
    <w:tmpl w:val="423A2CA0"/>
    <w:lvl w:ilvl="0" w:tplc="8544FEB0">
      <w:numFmt w:val="bullet"/>
      <w:lvlText w:val="-"/>
      <w:lvlJc w:val="left"/>
      <w:pPr>
        <w:ind w:left="720" w:hanging="360"/>
      </w:pPr>
      <w:rPr>
        <w:rFonts w:hint="default" w:ascii="GHEA Grapalat" w:hAnsi="GHEA Grapalat" w:eastAsiaTheme="minorEastAsia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410BD0"/>
    <w:multiLevelType w:val="hybridMultilevel"/>
    <w:tmpl w:val="3F68CB50"/>
    <w:lvl w:ilvl="0" w:tplc="A68E0F8E">
      <w:numFmt w:val="bullet"/>
      <w:lvlText w:val="-"/>
      <w:lvlJc w:val="left"/>
      <w:pPr>
        <w:ind w:left="720" w:hanging="360"/>
      </w:pPr>
      <w:rPr>
        <w:rFonts w:hint="default" w:ascii="GHEA Grapalat" w:hAnsi="GHEA Grapalat" w:eastAsiaTheme="minorEastAsia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625809"/>
    <w:multiLevelType w:val="hybridMultilevel"/>
    <w:tmpl w:val="281880BE"/>
    <w:lvl w:ilvl="0" w:tplc="7F78C6F6">
      <w:start w:val="1"/>
      <w:numFmt w:val="upperLetter"/>
      <w:lvlText w:val="%1."/>
      <w:lvlJc w:val="left"/>
      <w:pPr>
        <w:ind w:left="928" w:hanging="72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plc="6D5E2A88">
      <w:numFmt w:val="bullet"/>
      <w:lvlText w:val="•"/>
      <w:lvlJc w:val="left"/>
      <w:pPr>
        <w:ind w:left="1762" w:hanging="720"/>
      </w:pPr>
      <w:rPr>
        <w:rFonts w:hint="default"/>
        <w:lang w:val="en-US" w:eastAsia="en-US" w:bidi="ar-SA"/>
      </w:rPr>
    </w:lvl>
    <w:lvl w:ilvl="2" w:tplc="063C7D26">
      <w:numFmt w:val="bullet"/>
      <w:lvlText w:val="•"/>
      <w:lvlJc w:val="left"/>
      <w:pPr>
        <w:ind w:left="2605" w:hanging="720"/>
      </w:pPr>
      <w:rPr>
        <w:rFonts w:hint="default"/>
        <w:lang w:val="en-US" w:eastAsia="en-US" w:bidi="ar-SA"/>
      </w:rPr>
    </w:lvl>
    <w:lvl w:ilvl="3" w:tplc="84D092EA">
      <w:numFmt w:val="bullet"/>
      <w:lvlText w:val="•"/>
      <w:lvlJc w:val="left"/>
      <w:pPr>
        <w:ind w:left="3447" w:hanging="720"/>
      </w:pPr>
      <w:rPr>
        <w:rFonts w:hint="default"/>
        <w:lang w:val="en-US" w:eastAsia="en-US" w:bidi="ar-SA"/>
      </w:rPr>
    </w:lvl>
    <w:lvl w:ilvl="4" w:tplc="C8EEDE06">
      <w:numFmt w:val="bullet"/>
      <w:lvlText w:val="•"/>
      <w:lvlJc w:val="left"/>
      <w:pPr>
        <w:ind w:left="4290" w:hanging="720"/>
      </w:pPr>
      <w:rPr>
        <w:rFonts w:hint="default"/>
        <w:lang w:val="en-US" w:eastAsia="en-US" w:bidi="ar-SA"/>
      </w:rPr>
    </w:lvl>
    <w:lvl w:ilvl="5" w:tplc="46A0D5AE">
      <w:numFmt w:val="bullet"/>
      <w:lvlText w:val="•"/>
      <w:lvlJc w:val="left"/>
      <w:pPr>
        <w:ind w:left="5133" w:hanging="720"/>
      </w:pPr>
      <w:rPr>
        <w:rFonts w:hint="default"/>
        <w:lang w:val="en-US" w:eastAsia="en-US" w:bidi="ar-SA"/>
      </w:rPr>
    </w:lvl>
    <w:lvl w:ilvl="6" w:tplc="1428A7F8">
      <w:numFmt w:val="bullet"/>
      <w:lvlText w:val="•"/>
      <w:lvlJc w:val="left"/>
      <w:pPr>
        <w:ind w:left="5975" w:hanging="720"/>
      </w:pPr>
      <w:rPr>
        <w:rFonts w:hint="default"/>
        <w:lang w:val="en-US" w:eastAsia="en-US" w:bidi="ar-SA"/>
      </w:rPr>
    </w:lvl>
    <w:lvl w:ilvl="7" w:tplc="4F644718">
      <w:numFmt w:val="bullet"/>
      <w:lvlText w:val="•"/>
      <w:lvlJc w:val="left"/>
      <w:pPr>
        <w:ind w:left="6818" w:hanging="720"/>
      </w:pPr>
      <w:rPr>
        <w:rFonts w:hint="default"/>
        <w:lang w:val="en-US" w:eastAsia="en-US" w:bidi="ar-SA"/>
      </w:rPr>
    </w:lvl>
    <w:lvl w:ilvl="8" w:tplc="D950695E">
      <w:numFmt w:val="bullet"/>
      <w:lvlText w:val="•"/>
      <w:lvlJc w:val="left"/>
      <w:pPr>
        <w:ind w:left="7661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5111417A"/>
    <w:multiLevelType w:val="hybridMultilevel"/>
    <w:tmpl w:val="4F525C5A"/>
    <w:lvl w:ilvl="0" w:tplc="3B209694">
      <w:start w:val="1"/>
      <w:numFmt w:val="upperRoman"/>
      <w:lvlText w:val="%1."/>
      <w:lvlJc w:val="left"/>
      <w:pPr>
        <w:ind w:left="928" w:hanging="72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plc="1F6AA11C">
      <w:start w:val="1"/>
      <w:numFmt w:val="decimal"/>
      <w:lvlText w:val="%2."/>
      <w:lvlJc w:val="left"/>
      <w:pPr>
        <w:ind w:left="928" w:hanging="7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plc="2AF42C7E">
      <w:start w:val="1"/>
      <w:numFmt w:val="lowerRoman"/>
      <w:lvlText w:val="%3."/>
      <w:lvlJc w:val="left"/>
      <w:pPr>
        <w:ind w:left="1648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plc="463A9E18">
      <w:numFmt w:val="bullet"/>
      <w:lvlText w:val="•"/>
      <w:lvlJc w:val="left"/>
      <w:pPr>
        <w:ind w:left="3352" w:hanging="720"/>
      </w:pPr>
      <w:rPr>
        <w:rFonts w:hint="default"/>
        <w:lang w:val="en-US" w:eastAsia="en-US" w:bidi="ar-SA"/>
      </w:rPr>
    </w:lvl>
    <w:lvl w:ilvl="4" w:tplc="692EA8E2">
      <w:numFmt w:val="bullet"/>
      <w:lvlText w:val="•"/>
      <w:lvlJc w:val="left"/>
      <w:pPr>
        <w:ind w:left="4208" w:hanging="720"/>
      </w:pPr>
      <w:rPr>
        <w:rFonts w:hint="default"/>
        <w:lang w:val="en-US" w:eastAsia="en-US" w:bidi="ar-SA"/>
      </w:rPr>
    </w:lvl>
    <w:lvl w:ilvl="5" w:tplc="72C8DC34">
      <w:numFmt w:val="bullet"/>
      <w:lvlText w:val="•"/>
      <w:lvlJc w:val="left"/>
      <w:pPr>
        <w:ind w:left="5065" w:hanging="720"/>
      </w:pPr>
      <w:rPr>
        <w:rFonts w:hint="default"/>
        <w:lang w:val="en-US" w:eastAsia="en-US" w:bidi="ar-SA"/>
      </w:rPr>
    </w:lvl>
    <w:lvl w:ilvl="6" w:tplc="2F6469FE">
      <w:numFmt w:val="bullet"/>
      <w:lvlText w:val="•"/>
      <w:lvlJc w:val="left"/>
      <w:pPr>
        <w:ind w:left="5921" w:hanging="720"/>
      </w:pPr>
      <w:rPr>
        <w:rFonts w:hint="default"/>
        <w:lang w:val="en-US" w:eastAsia="en-US" w:bidi="ar-SA"/>
      </w:rPr>
    </w:lvl>
    <w:lvl w:ilvl="7" w:tplc="960E3FD8">
      <w:numFmt w:val="bullet"/>
      <w:lvlText w:val="•"/>
      <w:lvlJc w:val="left"/>
      <w:pPr>
        <w:ind w:left="6777" w:hanging="720"/>
      </w:pPr>
      <w:rPr>
        <w:rFonts w:hint="default"/>
        <w:lang w:val="en-US" w:eastAsia="en-US" w:bidi="ar-SA"/>
      </w:rPr>
    </w:lvl>
    <w:lvl w:ilvl="8" w:tplc="C7D260FA"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5927737B"/>
    <w:multiLevelType w:val="hybridMultilevel"/>
    <w:tmpl w:val="2A28C36E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 w:tplc="ADFC343C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41C0AD16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 w:tplc="D7CE8E42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EDA8052E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5" w:tplc="FDD20498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83806B56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7" w:tplc="1B7E3B6A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  <w:lvl w:ilvl="8" w:tplc="B4580C22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9530EF8"/>
    <w:multiLevelType w:val="hybridMultilevel"/>
    <w:tmpl w:val="C7A0F894"/>
    <w:lvl w:ilvl="0" w:tplc="CD3055AA">
      <w:numFmt w:val="bullet"/>
      <w:lvlText w:val="-"/>
      <w:lvlJc w:val="left"/>
      <w:pPr>
        <w:ind w:left="720" w:hanging="360"/>
      </w:pPr>
      <w:rPr>
        <w:rFonts w:hint="default" w:ascii="GHEA Grapalat" w:hAnsi="GHEA Grapalat" w:eastAsiaTheme="minorEastAsia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78F14F4"/>
    <w:multiLevelType w:val="multilevel"/>
    <w:tmpl w:val="0D9A08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96E6C55"/>
    <w:multiLevelType w:val="hybridMultilevel"/>
    <w:tmpl w:val="7A50F13A"/>
    <w:lvl w:ilvl="0" w:tplc="C86096B8">
      <w:numFmt w:val="bullet"/>
      <w:lvlText w:val="-"/>
      <w:lvlJc w:val="left"/>
      <w:pPr>
        <w:ind w:left="720" w:hanging="360"/>
      </w:pPr>
      <w:rPr>
        <w:rFonts w:hint="default" w:ascii="GHEA Grapalat" w:hAnsi="GHEA Grapalat" w:eastAsiaTheme="minorEastAsia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9DC6D89"/>
    <w:multiLevelType w:val="multilevel"/>
    <w:tmpl w:val="32184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EF15A08"/>
    <w:multiLevelType w:val="hybridMultilevel"/>
    <w:tmpl w:val="B80E8470"/>
    <w:lvl w:ilvl="0" w:tplc="2E060614">
      <w:start w:val="1"/>
      <w:numFmt w:val="decimal"/>
      <w:lvlText w:val="(%1)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89C5D44"/>
    <w:multiLevelType w:val="hybridMultilevel"/>
    <w:tmpl w:val="9BEE91BC"/>
    <w:lvl w:ilvl="0" w:tplc="54940A58">
      <w:start w:val="4"/>
      <w:numFmt w:val="decimal"/>
      <w:lvlText w:val="%1."/>
      <w:lvlJc w:val="left"/>
      <w:pPr>
        <w:ind w:left="928" w:hanging="720"/>
      </w:pPr>
      <w:rPr>
        <w:rFonts w:hint="default"/>
        <w:w w:val="100"/>
        <w:sz w:val="24"/>
        <w:szCs w:val="24"/>
        <w:lang w:val="en-US" w:eastAsia="en-US" w:bidi="ar-SA"/>
      </w:rPr>
    </w:lvl>
    <w:lvl w:ilvl="1" w:tplc="6E4E2DBA">
      <w:start w:val="1"/>
      <w:numFmt w:val="lowerRoman"/>
      <w:lvlText w:val="%2."/>
      <w:lvlJc w:val="left"/>
      <w:pPr>
        <w:ind w:left="1648" w:hanging="7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plc="B81E0814">
      <w:numFmt w:val="bullet"/>
      <w:lvlText w:val="•"/>
      <w:lvlJc w:val="left"/>
      <w:pPr>
        <w:ind w:left="1640" w:hanging="720"/>
      </w:pPr>
      <w:rPr>
        <w:rFonts w:hint="default"/>
        <w:lang w:val="en-US" w:eastAsia="en-US" w:bidi="ar-SA"/>
      </w:rPr>
    </w:lvl>
    <w:lvl w:ilvl="3" w:tplc="44A8527E">
      <w:numFmt w:val="bullet"/>
      <w:lvlText w:val="•"/>
      <w:lvlJc w:val="left"/>
      <w:pPr>
        <w:ind w:left="2603" w:hanging="720"/>
      </w:pPr>
      <w:rPr>
        <w:rFonts w:hint="default"/>
        <w:lang w:val="en-US" w:eastAsia="en-US" w:bidi="ar-SA"/>
      </w:rPr>
    </w:lvl>
    <w:lvl w:ilvl="4" w:tplc="1B305054">
      <w:numFmt w:val="bullet"/>
      <w:lvlText w:val="•"/>
      <w:lvlJc w:val="left"/>
      <w:pPr>
        <w:ind w:left="3566" w:hanging="720"/>
      </w:pPr>
      <w:rPr>
        <w:rFonts w:hint="default"/>
        <w:lang w:val="en-US" w:eastAsia="en-US" w:bidi="ar-SA"/>
      </w:rPr>
    </w:lvl>
    <w:lvl w:ilvl="5" w:tplc="F9D86ED0">
      <w:numFmt w:val="bullet"/>
      <w:lvlText w:val="•"/>
      <w:lvlJc w:val="left"/>
      <w:pPr>
        <w:ind w:left="4529" w:hanging="720"/>
      </w:pPr>
      <w:rPr>
        <w:rFonts w:hint="default"/>
        <w:lang w:val="en-US" w:eastAsia="en-US" w:bidi="ar-SA"/>
      </w:rPr>
    </w:lvl>
    <w:lvl w:ilvl="6" w:tplc="C20CFCB8">
      <w:numFmt w:val="bullet"/>
      <w:lvlText w:val="•"/>
      <w:lvlJc w:val="left"/>
      <w:pPr>
        <w:ind w:left="5493" w:hanging="720"/>
      </w:pPr>
      <w:rPr>
        <w:rFonts w:hint="default"/>
        <w:lang w:val="en-US" w:eastAsia="en-US" w:bidi="ar-SA"/>
      </w:rPr>
    </w:lvl>
    <w:lvl w:ilvl="7" w:tplc="BC766A0C">
      <w:numFmt w:val="bullet"/>
      <w:lvlText w:val="•"/>
      <w:lvlJc w:val="left"/>
      <w:pPr>
        <w:ind w:left="6456" w:hanging="720"/>
      </w:pPr>
      <w:rPr>
        <w:rFonts w:hint="default"/>
        <w:lang w:val="en-US" w:eastAsia="en-US" w:bidi="ar-SA"/>
      </w:rPr>
    </w:lvl>
    <w:lvl w:ilvl="8" w:tplc="DC0083AA">
      <w:numFmt w:val="bullet"/>
      <w:lvlText w:val="•"/>
      <w:lvlJc w:val="left"/>
      <w:pPr>
        <w:ind w:left="7419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79C36D6E"/>
    <w:multiLevelType w:val="hybridMultilevel"/>
    <w:tmpl w:val="5C9C6374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  <w:b/>
        <w:bCs/>
        <w:w w:val="100"/>
        <w:sz w:val="24"/>
        <w:szCs w:val="24"/>
        <w:lang w:val="en-US" w:eastAsia="en-US" w:bidi="ar-SA"/>
      </w:rPr>
    </w:lvl>
    <w:lvl w:ilvl="1" w:tplc="3724DDD4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9350E534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 w:tplc="9C4215A8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4" w:tplc="276CA9B4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5" w:tplc="D56ACDA6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plc="0854D04E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7" w:tplc="F5BCDBFA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  <w:lvl w:ilvl="8" w:tplc="818E83BA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num w:numId="1" w16cid:durableId="162480848">
    <w:abstractNumId w:val="11"/>
  </w:num>
  <w:num w:numId="2" w16cid:durableId="61417480">
    <w:abstractNumId w:val="9"/>
  </w:num>
  <w:num w:numId="3" w16cid:durableId="1590188318">
    <w:abstractNumId w:val="1"/>
  </w:num>
  <w:num w:numId="4" w16cid:durableId="743143917">
    <w:abstractNumId w:val="5"/>
  </w:num>
  <w:num w:numId="5" w16cid:durableId="1871450147">
    <w:abstractNumId w:val="4"/>
  </w:num>
  <w:num w:numId="6" w16cid:durableId="114064552">
    <w:abstractNumId w:val="0"/>
  </w:num>
  <w:num w:numId="7" w16cid:durableId="54394941">
    <w:abstractNumId w:val="12"/>
  </w:num>
  <w:num w:numId="8" w16cid:durableId="1757825020">
    <w:abstractNumId w:val="10"/>
  </w:num>
  <w:num w:numId="9" w16cid:durableId="1265263638">
    <w:abstractNumId w:val="13"/>
  </w:num>
  <w:num w:numId="10" w16cid:durableId="1811971384">
    <w:abstractNumId w:val="2"/>
  </w:num>
  <w:num w:numId="11" w16cid:durableId="504327066">
    <w:abstractNumId w:val="3"/>
  </w:num>
  <w:num w:numId="12" w16cid:durableId="430705276">
    <w:abstractNumId w:val="8"/>
  </w:num>
  <w:num w:numId="13" w16cid:durableId="1831825033">
    <w:abstractNumId w:val="15"/>
  </w:num>
  <w:num w:numId="14" w16cid:durableId="1415972334">
    <w:abstractNumId w:val="14"/>
  </w:num>
  <w:num w:numId="15" w16cid:durableId="468282742">
    <w:abstractNumId w:val="6"/>
  </w:num>
  <w:num w:numId="16" w16cid:durableId="1865316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E9"/>
    <w:rsid w:val="00010DCA"/>
    <w:rsid w:val="00053A45"/>
    <w:rsid w:val="000C0A8E"/>
    <w:rsid w:val="000F13DC"/>
    <w:rsid w:val="001430C4"/>
    <w:rsid w:val="00174F61"/>
    <w:rsid w:val="001A771F"/>
    <w:rsid w:val="002001A1"/>
    <w:rsid w:val="00250E35"/>
    <w:rsid w:val="00306347"/>
    <w:rsid w:val="00355578"/>
    <w:rsid w:val="0037320E"/>
    <w:rsid w:val="00404413"/>
    <w:rsid w:val="00413356"/>
    <w:rsid w:val="0048747E"/>
    <w:rsid w:val="00497953"/>
    <w:rsid w:val="004C420C"/>
    <w:rsid w:val="004F5795"/>
    <w:rsid w:val="00505D1D"/>
    <w:rsid w:val="0052294F"/>
    <w:rsid w:val="0054785C"/>
    <w:rsid w:val="005771A9"/>
    <w:rsid w:val="005914BC"/>
    <w:rsid w:val="0061439C"/>
    <w:rsid w:val="00622D63"/>
    <w:rsid w:val="00627C63"/>
    <w:rsid w:val="00642C7B"/>
    <w:rsid w:val="00650406"/>
    <w:rsid w:val="00657D41"/>
    <w:rsid w:val="006A4BAD"/>
    <w:rsid w:val="007611ED"/>
    <w:rsid w:val="00773FA9"/>
    <w:rsid w:val="00805CA4"/>
    <w:rsid w:val="00816195"/>
    <w:rsid w:val="00831525"/>
    <w:rsid w:val="0086775D"/>
    <w:rsid w:val="00897AD7"/>
    <w:rsid w:val="008E7A52"/>
    <w:rsid w:val="008F3854"/>
    <w:rsid w:val="009057EA"/>
    <w:rsid w:val="0091288A"/>
    <w:rsid w:val="0094773B"/>
    <w:rsid w:val="00973C52"/>
    <w:rsid w:val="009F2B27"/>
    <w:rsid w:val="00A37E00"/>
    <w:rsid w:val="00A46EE9"/>
    <w:rsid w:val="00A8525C"/>
    <w:rsid w:val="00B5686D"/>
    <w:rsid w:val="00BB55A3"/>
    <w:rsid w:val="00BE2F27"/>
    <w:rsid w:val="00C130C3"/>
    <w:rsid w:val="00C270CA"/>
    <w:rsid w:val="00C87FD8"/>
    <w:rsid w:val="00CF0D4E"/>
    <w:rsid w:val="00D070A2"/>
    <w:rsid w:val="00D55C4A"/>
    <w:rsid w:val="00D65EF3"/>
    <w:rsid w:val="00D850F2"/>
    <w:rsid w:val="00DC09CA"/>
    <w:rsid w:val="00DC530E"/>
    <w:rsid w:val="00DE7072"/>
    <w:rsid w:val="00DF1286"/>
    <w:rsid w:val="00E6248F"/>
    <w:rsid w:val="00E84BA0"/>
    <w:rsid w:val="04B729BC"/>
    <w:rsid w:val="061C7B7E"/>
    <w:rsid w:val="073D99C3"/>
    <w:rsid w:val="07773CA3"/>
    <w:rsid w:val="0ABF8295"/>
    <w:rsid w:val="0B8DFCA1"/>
    <w:rsid w:val="117C8467"/>
    <w:rsid w:val="18DF88DE"/>
    <w:rsid w:val="1CC72494"/>
    <w:rsid w:val="22EDFC85"/>
    <w:rsid w:val="25432AA7"/>
    <w:rsid w:val="28E55254"/>
    <w:rsid w:val="31F147BC"/>
    <w:rsid w:val="337E616C"/>
    <w:rsid w:val="33E64E7B"/>
    <w:rsid w:val="39C15E1E"/>
    <w:rsid w:val="3C1237C0"/>
    <w:rsid w:val="3CB86418"/>
    <w:rsid w:val="3CE7E6C7"/>
    <w:rsid w:val="4105A780"/>
    <w:rsid w:val="42BEF9A4"/>
    <w:rsid w:val="43A94B1B"/>
    <w:rsid w:val="45BFF046"/>
    <w:rsid w:val="4B577E7F"/>
    <w:rsid w:val="4B76E69E"/>
    <w:rsid w:val="4BF8FC5C"/>
    <w:rsid w:val="4EFF4AF5"/>
    <w:rsid w:val="50CBEE74"/>
    <w:rsid w:val="552E06A2"/>
    <w:rsid w:val="5557A83F"/>
    <w:rsid w:val="5DCFEB1E"/>
    <w:rsid w:val="645023F6"/>
    <w:rsid w:val="6D3E017A"/>
    <w:rsid w:val="7075A23C"/>
    <w:rsid w:val="735D3923"/>
    <w:rsid w:val="768967C8"/>
    <w:rsid w:val="786D6EAB"/>
    <w:rsid w:val="7BB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D8B6D"/>
  <w15:chartTrackingRefBased/>
  <w15:docId w15:val="{4A69402F-DE69-4061-B447-9F2A29EA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1286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A52"/>
    <w:pPr>
      <w:keepNext/>
      <w:keepLines/>
      <w:spacing w:after="240"/>
      <w:contextualSpacing/>
      <w:outlineLvl w:val="0"/>
    </w:pPr>
    <w:rPr>
      <w:rFonts w:ascii="Calibri" w:hAnsi="Calibri" w:cs="Times New Roman (Headings CS)" w:eastAsiaTheme="majorEastAsia"/>
      <w:caps/>
      <w:color w:val="4472C4" w:themeColor="accent1"/>
      <w:spacing w:val="20"/>
      <w:sz w:val="28"/>
      <w:szCs w:val="32"/>
      <w:lang w:val="ru-R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EE9"/>
    <w:pPr>
      <w:tabs>
        <w:tab w:val="center" w:pos="4677"/>
        <w:tab w:val="right" w:pos="9355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6EE9"/>
  </w:style>
  <w:style w:type="paragraph" w:styleId="Footer">
    <w:name w:val="footer"/>
    <w:basedOn w:val="Normal"/>
    <w:link w:val="FooterChar"/>
    <w:uiPriority w:val="99"/>
    <w:unhideWhenUsed/>
    <w:rsid w:val="00A46EE9"/>
    <w:pPr>
      <w:tabs>
        <w:tab w:val="center" w:pos="4677"/>
        <w:tab w:val="right" w:pos="9355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46EE9"/>
  </w:style>
  <w:style w:type="table" w:styleId="TableGrid">
    <w:name w:val="Table Grid"/>
    <w:basedOn w:val="TableNormal"/>
    <w:uiPriority w:val="39"/>
    <w:rsid w:val="00A46EE9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46E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973C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57EA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8E7A52"/>
    <w:rPr>
      <w:rFonts w:ascii="Calibri" w:hAnsi="Calibri" w:cs="Times New Roman (Headings CS)" w:eastAsiaTheme="majorEastAsia"/>
      <w:caps/>
      <w:color w:val="4472C4" w:themeColor="accent1"/>
      <w:spacing w:val="20"/>
      <w:kern w:val="0"/>
      <w:sz w:val="28"/>
      <w:szCs w:val="3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84BA0"/>
    <w:pPr>
      <w:widowControl w:val="0"/>
      <w:autoSpaceDE w:val="0"/>
      <w:autoSpaceDN w:val="0"/>
    </w:pPr>
  </w:style>
  <w:style w:type="character" w:styleId="BodyTextChar" w:customStyle="1">
    <w:name w:val="Body Text Char"/>
    <w:basedOn w:val="DefaultParagraphFont"/>
    <w:link w:val="BodyText"/>
    <w:uiPriority w:val="1"/>
    <w:rsid w:val="00E84BA0"/>
    <w:rPr>
      <w:rFonts w:ascii="Times New Roman" w:hAnsi="Times New Roman" w:eastAsia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E84BA0"/>
    <w:pPr>
      <w:widowControl w:val="0"/>
      <w:autoSpaceDE w:val="0"/>
      <w:autoSpaceDN w:val="0"/>
      <w:spacing w:before="85"/>
      <w:ind w:left="339" w:right="236"/>
      <w:jc w:val="center"/>
    </w:pPr>
    <w:rPr>
      <w:b/>
      <w:bCs/>
      <w:sz w:val="36"/>
      <w:szCs w:val="36"/>
    </w:rPr>
  </w:style>
  <w:style w:type="character" w:styleId="TitleChar" w:customStyle="1">
    <w:name w:val="Title Char"/>
    <w:basedOn w:val="DefaultParagraphFont"/>
    <w:link w:val="Title"/>
    <w:uiPriority w:val="10"/>
    <w:rsid w:val="00E84BA0"/>
    <w:rPr>
      <w:rFonts w:ascii="Times New Roman" w:hAnsi="Times New Roman" w:eastAsia="Times New Roman" w:cs="Times New Roman"/>
      <w:b/>
      <w:bCs/>
      <w:kern w:val="0"/>
      <w:sz w:val="36"/>
      <w:szCs w:val="36"/>
      <w:lang w:val="en-US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E84BA0"/>
    <w:pPr>
      <w:widowControl w:val="0"/>
      <w:autoSpaceDE w:val="0"/>
      <w:autoSpaceDN w:val="0"/>
      <w:spacing w:line="273" w:lineRule="exact"/>
      <w:ind w:left="108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.am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70EEB-523C-4FFB-B4DA-7935311A3BC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Lilit Petrosyan</lastModifiedBy>
  <revision>3</revision>
  <lastPrinted>2023-09-26T14:12:00.0000000Z</lastPrinted>
  <dcterms:created xsi:type="dcterms:W3CDTF">2024-01-04T07:09:00.0000000Z</dcterms:created>
  <dcterms:modified xsi:type="dcterms:W3CDTF">2024-01-24T13:37:51.1080170Z</dcterms:modified>
</coreProperties>
</file>