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AE5" w14:textId="2787D875" w:rsidR="00B831C3" w:rsidRPr="00026515" w:rsidRDefault="00B831C3">
      <w:pPr>
        <w:rPr>
          <w:rFonts w:ascii="Times New Roman" w:hAnsi="Times New Roman" w:cs="Times New Roman"/>
        </w:rPr>
      </w:pPr>
      <w:r w:rsidRPr="0002651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F21390" wp14:editId="7B70F181">
                <wp:simplePos x="0" y="0"/>
                <wp:positionH relativeFrom="margin">
                  <wp:align>right</wp:align>
                </wp:positionH>
                <wp:positionV relativeFrom="paragraph">
                  <wp:posOffset>21590</wp:posOffset>
                </wp:positionV>
                <wp:extent cx="3200400" cy="6438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200400" cy="643890"/>
                        </a:xfrm>
                        <a:prstGeom prst="rect">
                          <a:avLst/>
                        </a:prstGeom>
                        <a:solidFill>
                          <a:schemeClr val="lt1"/>
                        </a:solidFill>
                        <a:ln w="6350">
                          <a:noFill/>
                        </a:ln>
                      </wps:spPr>
                      <wps:txb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anchor>
            </w:drawing>
          </mc:Choice>
          <mc:Fallback>
            <w:pict>
              <v:shapetype w14:anchorId="18F21390" id="_x0000_t202" coordsize="21600,21600" o:spt="202" path="m,l,21600r21600,l21600,xe">
                <v:stroke joinstyle="miter"/>
                <v:path gradientshapeok="t" o:connecttype="rect"/>
              </v:shapetype>
              <v:shape id="Text Box 2" o:spid="_x0000_s1026" type="#_x0000_t202" style="position:absolute;margin-left:200.8pt;margin-top:1.7pt;width:252pt;height:50.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" fillcolor="white [3201]" stroked="f" strokeweight=".5pt">
                <v:textbo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v:textbox>
                <w10:wrap anchorx="margin"/>
              </v:shape>
            </w:pict>
          </mc:Fallback>
        </mc:AlternateContent>
      </w:r>
      <w:r w:rsidRPr="00026515">
        <w:rPr>
          <w:rFonts w:ascii="Times New Roman" w:hAnsi="Times New Roman" w:cs="Times New Roman"/>
          <w:noProof/>
        </w:rPr>
        <w:drawing>
          <wp:inline distT="0" distB="0" distL="0" distR="0" wp14:anchorId="6D27F4CA" wp14:editId="58EFCBF2">
            <wp:extent cx="2441864" cy="647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18030" cy="668175"/>
                    </a:xfrm>
                    <a:prstGeom prst="rect">
                      <a:avLst/>
                    </a:prstGeom>
                  </pic:spPr>
                </pic:pic>
              </a:graphicData>
            </a:graphic>
          </wp:inline>
        </w:drawing>
      </w:r>
    </w:p>
    <w:p w14:paraId="15DDCA4D" w14:textId="2187BDB9" w:rsidR="00B831C3" w:rsidRPr="00026515" w:rsidRDefault="00F84307" w:rsidP="00B831C3">
      <w:pPr>
        <w:rPr>
          <w:rFonts w:ascii="Times New Roman" w:hAnsi="Times New Roman" w:cs="Times New Roman"/>
        </w:rPr>
      </w:pPr>
      <w:r w:rsidRPr="0002651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DE8EED" wp14:editId="4B1191F0">
                <wp:simplePos x="0" y="0"/>
                <wp:positionH relativeFrom="column">
                  <wp:posOffset>-103505</wp:posOffset>
                </wp:positionH>
                <wp:positionV relativeFrom="paragraph">
                  <wp:posOffset>181610</wp:posOffset>
                </wp:positionV>
                <wp:extent cx="6203373" cy="0"/>
                <wp:effectExtent l="0" t="12700" r="32385" b="25400"/>
                <wp:wrapNone/>
                <wp:docPr id="3" name="Straight Connector 3"/>
                <wp:cNvGraphicFramePr/>
                <a:graphic xmlns:a="http://schemas.openxmlformats.org/drawingml/2006/main">
                  <a:graphicData uri="http://schemas.microsoft.com/office/word/2010/wordprocessingShape">
                    <wps:wsp>
                      <wps:cNvCnPr/>
                      <wps:spPr>
                        <a:xfrm>
                          <a:off x="0" y="0"/>
                          <a:ext cx="6203373" cy="0"/>
                        </a:xfrm>
                        <a:prstGeom prst="line">
                          <a:avLst/>
                        </a:prstGeom>
                        <a:ln w="38100">
                          <a:solidFill>
                            <a:srgbClr val="0118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932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4.3pt" to="48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" strokecolor="#011893" strokeweight="3pt">
                <v:stroke joinstyle="miter"/>
              </v:line>
            </w:pict>
          </mc:Fallback>
        </mc:AlternateContent>
      </w:r>
    </w:p>
    <w:p w14:paraId="78A6ADE8" w14:textId="77777777" w:rsidR="00B831C3" w:rsidRPr="00026515" w:rsidRDefault="00B831C3" w:rsidP="00B831C3">
      <w:pPr>
        <w:rPr>
          <w:rFonts w:ascii="Times New Roman" w:hAnsi="Times New Roman" w:cs="Times New Roman"/>
        </w:rPr>
      </w:pPr>
    </w:p>
    <w:p w14:paraId="2D6A977E" w14:textId="77777777" w:rsidR="00B831C3" w:rsidRPr="00026515" w:rsidRDefault="00B831C3" w:rsidP="00B831C3">
      <w:pPr>
        <w:rPr>
          <w:rFonts w:ascii="Times New Roman" w:hAnsi="Times New Roman" w:cs="Times New Roman"/>
        </w:rPr>
      </w:pPr>
    </w:p>
    <w:p w14:paraId="606CED91" w14:textId="77777777" w:rsidR="00026515" w:rsidRPr="00026515" w:rsidRDefault="00026515" w:rsidP="00026515">
      <w:pPr>
        <w:autoSpaceDE w:val="0"/>
        <w:autoSpaceDN w:val="0"/>
        <w:adjustRightInd w:val="0"/>
        <w:spacing w:line="360" w:lineRule="auto"/>
        <w:jc w:val="center"/>
        <w:rPr>
          <w:rFonts w:ascii="Times New Roman" w:hAnsi="Times New Roman" w:cs="Times New Roman"/>
          <w:b/>
          <w:color w:val="002060"/>
          <w:sz w:val="32"/>
          <w:lang w:eastAsia="en-GB"/>
        </w:rPr>
      </w:pPr>
      <w:r w:rsidRPr="00026515">
        <w:rPr>
          <w:rFonts w:ascii="Times New Roman" w:hAnsi="Times New Roman" w:cs="Times New Roman"/>
          <w:b/>
          <w:color w:val="002060"/>
          <w:sz w:val="32"/>
          <w:lang w:eastAsia="en-GB"/>
        </w:rPr>
        <w:t>AMCA MODEL MEDIATION AGREEMENT</w:t>
      </w:r>
    </w:p>
    <w:p w14:paraId="4DE2CB1C" w14:textId="77777777" w:rsidR="00026515" w:rsidRPr="00026515" w:rsidRDefault="00026515" w:rsidP="00026515">
      <w:pPr>
        <w:autoSpaceDE w:val="0"/>
        <w:autoSpaceDN w:val="0"/>
        <w:adjustRightInd w:val="0"/>
        <w:spacing w:line="360" w:lineRule="auto"/>
        <w:rPr>
          <w:rFonts w:ascii="Times New Roman" w:hAnsi="Times New Roman" w:cs="Times New Roman"/>
          <w:sz w:val="22"/>
          <w:lang w:eastAsia="en-GB"/>
        </w:rPr>
      </w:pPr>
    </w:p>
    <w:p w14:paraId="1096DF8B" w14:textId="77777777" w:rsidR="00026515" w:rsidRPr="00026515" w:rsidRDefault="00026515" w:rsidP="00026515">
      <w:pPr>
        <w:autoSpaceDE w:val="0"/>
        <w:autoSpaceDN w:val="0"/>
        <w:adjustRightInd w:val="0"/>
        <w:spacing w:line="360" w:lineRule="auto"/>
        <w:rPr>
          <w:rFonts w:ascii="Times New Roman" w:hAnsi="Times New Roman" w:cs="Times New Roman"/>
          <w:sz w:val="26"/>
          <w:szCs w:val="26"/>
          <w:lang w:eastAsia="en-GB"/>
        </w:rPr>
      </w:pPr>
      <w:r w:rsidRPr="00026515">
        <w:rPr>
          <w:rFonts w:ascii="Times New Roman" w:hAnsi="Times New Roman" w:cs="Times New Roman"/>
          <w:sz w:val="26"/>
          <w:szCs w:val="26"/>
          <w:lang w:eastAsia="en-GB"/>
        </w:rPr>
        <w:t>THIS AGREEMENT dated ...................................................................................... IS MADE BETWEEN</w:t>
      </w:r>
    </w:p>
    <w:p w14:paraId="070AA055" w14:textId="77777777" w:rsidR="00026515" w:rsidRPr="00026515" w:rsidRDefault="00026515" w:rsidP="00026515">
      <w:pPr>
        <w:autoSpaceDE w:val="0"/>
        <w:autoSpaceDN w:val="0"/>
        <w:adjustRightInd w:val="0"/>
        <w:spacing w:line="360" w:lineRule="auto"/>
        <w:rPr>
          <w:rFonts w:ascii="Times New Roman" w:hAnsi="Times New Roman" w:cs="Times New Roman"/>
          <w:b/>
          <w:i/>
          <w:iCs/>
          <w:sz w:val="26"/>
          <w:szCs w:val="26"/>
          <w:lang w:eastAsia="en-GB"/>
        </w:rPr>
      </w:pPr>
      <w:r w:rsidRPr="00026515">
        <w:rPr>
          <w:rFonts w:ascii="Times New Roman" w:hAnsi="Times New Roman" w:cs="Times New Roman"/>
          <w:b/>
          <w:i/>
          <w:iCs/>
          <w:sz w:val="26"/>
          <w:szCs w:val="26"/>
          <w:lang w:eastAsia="en-GB"/>
        </w:rPr>
        <w:t>[Party A]</w:t>
      </w:r>
    </w:p>
    <w:p w14:paraId="3DB57F45" w14:textId="77777777" w:rsidR="00026515" w:rsidRPr="00026515" w:rsidRDefault="00026515" w:rsidP="00026515">
      <w:pPr>
        <w:autoSpaceDE w:val="0"/>
        <w:autoSpaceDN w:val="0"/>
        <w:adjustRightInd w:val="0"/>
        <w:spacing w:line="360" w:lineRule="auto"/>
        <w:rPr>
          <w:rFonts w:ascii="Times New Roman" w:hAnsi="Times New Roman" w:cs="Times New Roman"/>
          <w:sz w:val="26"/>
          <w:szCs w:val="26"/>
          <w:lang w:val="hy-AM" w:eastAsia="en-GB"/>
        </w:rPr>
      </w:pPr>
      <w:r w:rsidRPr="00026515">
        <w:rPr>
          <w:rFonts w:ascii="Times New Roman" w:hAnsi="Times New Roman" w:cs="Times New Roman"/>
          <w:sz w:val="26"/>
          <w:szCs w:val="26"/>
          <w:lang w:eastAsia="en-GB"/>
        </w:rPr>
        <w:t>.................................................................................. of  ...........................................................................................</w:t>
      </w:r>
    </w:p>
    <w:p w14:paraId="76E06237" w14:textId="77777777" w:rsidR="00026515" w:rsidRPr="00026515" w:rsidRDefault="00026515" w:rsidP="00026515">
      <w:pPr>
        <w:autoSpaceDE w:val="0"/>
        <w:autoSpaceDN w:val="0"/>
        <w:adjustRightInd w:val="0"/>
        <w:spacing w:line="360" w:lineRule="auto"/>
        <w:rPr>
          <w:rFonts w:ascii="Times New Roman" w:hAnsi="Times New Roman" w:cs="Times New Roman"/>
          <w:b/>
          <w:i/>
          <w:iCs/>
          <w:sz w:val="26"/>
          <w:szCs w:val="26"/>
          <w:lang w:val="en-GB" w:eastAsia="en-GB"/>
        </w:rPr>
      </w:pPr>
      <w:r w:rsidRPr="00026515">
        <w:rPr>
          <w:rFonts w:ascii="Times New Roman" w:hAnsi="Times New Roman" w:cs="Times New Roman"/>
          <w:b/>
          <w:i/>
          <w:iCs/>
          <w:sz w:val="26"/>
          <w:szCs w:val="26"/>
          <w:lang w:eastAsia="en-GB"/>
        </w:rPr>
        <w:t>[Party B]</w:t>
      </w:r>
    </w:p>
    <w:p w14:paraId="1924C441" w14:textId="77777777" w:rsidR="00026515" w:rsidRPr="00026515" w:rsidRDefault="00026515" w:rsidP="00026515">
      <w:pPr>
        <w:autoSpaceDE w:val="0"/>
        <w:autoSpaceDN w:val="0"/>
        <w:adjustRightInd w:val="0"/>
        <w:spacing w:line="360" w:lineRule="auto"/>
        <w:rPr>
          <w:rFonts w:ascii="Times New Roman" w:hAnsi="Times New Roman" w:cs="Times New Roman"/>
          <w:sz w:val="26"/>
          <w:szCs w:val="26"/>
          <w:lang w:eastAsia="en-GB"/>
        </w:rPr>
      </w:pPr>
      <w:r w:rsidRPr="00026515">
        <w:rPr>
          <w:rFonts w:ascii="Times New Roman" w:hAnsi="Times New Roman" w:cs="Times New Roman"/>
          <w:sz w:val="26"/>
          <w:szCs w:val="26"/>
          <w:lang w:eastAsia="en-GB"/>
        </w:rPr>
        <w:t>.................................................................................. of  ...........................................................................................</w:t>
      </w:r>
    </w:p>
    <w:p w14:paraId="3289B739" w14:textId="77777777" w:rsidR="00026515" w:rsidRPr="00026515" w:rsidRDefault="00026515" w:rsidP="00026515">
      <w:pPr>
        <w:autoSpaceDE w:val="0"/>
        <w:autoSpaceDN w:val="0"/>
        <w:adjustRightInd w:val="0"/>
        <w:spacing w:line="360" w:lineRule="auto"/>
        <w:rPr>
          <w:rFonts w:ascii="Times New Roman" w:hAnsi="Times New Roman" w:cs="Times New Roman"/>
          <w:sz w:val="26"/>
          <w:szCs w:val="26"/>
          <w:lang w:eastAsia="en-GB"/>
        </w:rPr>
      </w:pPr>
      <w:r w:rsidRPr="00026515">
        <w:rPr>
          <w:rFonts w:ascii="Times New Roman" w:hAnsi="Times New Roman" w:cs="Times New Roman"/>
          <w:sz w:val="26"/>
          <w:szCs w:val="26"/>
          <w:lang w:eastAsia="en-GB"/>
        </w:rPr>
        <w:t xml:space="preserve"> (together referred to as ‘</w:t>
      </w:r>
      <w:r w:rsidRPr="00026515">
        <w:rPr>
          <w:rFonts w:ascii="Times New Roman" w:hAnsi="Times New Roman" w:cs="Times New Roman"/>
          <w:b/>
          <w:sz w:val="26"/>
          <w:szCs w:val="26"/>
          <w:lang w:eastAsia="en-GB"/>
        </w:rPr>
        <w:t>the Parties</w:t>
      </w:r>
      <w:r w:rsidRPr="00026515">
        <w:rPr>
          <w:rFonts w:ascii="Times New Roman" w:hAnsi="Times New Roman" w:cs="Times New Roman"/>
          <w:sz w:val="26"/>
          <w:szCs w:val="26"/>
          <w:lang w:eastAsia="en-GB"/>
        </w:rPr>
        <w:t>’)</w:t>
      </w:r>
    </w:p>
    <w:p w14:paraId="6846D5BA" w14:textId="77777777" w:rsidR="00026515" w:rsidRPr="00026515" w:rsidRDefault="00026515" w:rsidP="00026515">
      <w:pPr>
        <w:tabs>
          <w:tab w:val="left" w:pos="1244"/>
        </w:tabs>
        <w:autoSpaceDE w:val="0"/>
        <w:autoSpaceDN w:val="0"/>
        <w:adjustRightInd w:val="0"/>
        <w:spacing w:line="360" w:lineRule="auto"/>
        <w:ind w:firstLine="720"/>
        <w:rPr>
          <w:rFonts w:ascii="Times New Roman" w:eastAsia="Humnst777 Lt BT" w:hAnsi="Times New Roman" w:cs="Times New Roman"/>
          <w:w w:val="105"/>
          <w:sz w:val="26"/>
          <w:szCs w:val="26"/>
        </w:rPr>
      </w:pPr>
    </w:p>
    <w:p w14:paraId="0082407A" w14:textId="77777777" w:rsidR="00026515" w:rsidRPr="00026515" w:rsidRDefault="00026515" w:rsidP="00026515">
      <w:pPr>
        <w:tabs>
          <w:tab w:val="left" w:pos="1244"/>
        </w:tabs>
        <w:autoSpaceDE w:val="0"/>
        <w:autoSpaceDN w:val="0"/>
        <w:adjustRightInd w:val="0"/>
        <w:spacing w:line="360" w:lineRule="auto"/>
        <w:ind w:firstLine="720"/>
        <w:rPr>
          <w:rFonts w:ascii="Times New Roman" w:hAnsi="Times New Roman" w:cs="Times New Roman"/>
          <w:sz w:val="26"/>
          <w:szCs w:val="26"/>
          <w:lang w:val="en-GB" w:eastAsia="en-GB"/>
        </w:rPr>
      </w:pPr>
      <w:r w:rsidRPr="00026515">
        <w:rPr>
          <w:rFonts w:ascii="Times New Roman" w:eastAsia="Humnst777 Lt BT" w:hAnsi="Times New Roman" w:cs="Times New Roman"/>
          <w:w w:val="105"/>
          <w:sz w:val="26"/>
          <w:szCs w:val="26"/>
        </w:rPr>
        <w:t>IT IS AGREED by those signing this Agreement THAT:</w:t>
      </w:r>
    </w:p>
    <w:p w14:paraId="1FF03E1F" w14:textId="77777777" w:rsidR="00026515" w:rsidRPr="00026515" w:rsidRDefault="00026515" w:rsidP="00026515">
      <w:pPr>
        <w:widowControl w:val="0"/>
        <w:autoSpaceDE w:val="0"/>
        <w:autoSpaceDN w:val="0"/>
        <w:spacing w:before="3"/>
        <w:rPr>
          <w:rFonts w:ascii="Times New Roman" w:eastAsia="Humnst777 Lt BT" w:hAnsi="Times New Roman" w:cs="Times New Roman"/>
          <w:sz w:val="26"/>
          <w:szCs w:val="26"/>
        </w:rPr>
      </w:pPr>
    </w:p>
    <w:p w14:paraId="5E8BEEC6" w14:textId="77777777" w:rsidR="00026515" w:rsidRPr="00026515" w:rsidRDefault="00026515" w:rsidP="00026515">
      <w:pPr>
        <w:widowControl w:val="0"/>
        <w:autoSpaceDE w:val="0"/>
        <w:autoSpaceDN w:val="0"/>
        <w:spacing w:before="1"/>
        <w:rPr>
          <w:rFonts w:ascii="Times New Roman" w:hAnsi="Times New Roman" w:cs="Times New Roman"/>
          <w:b/>
          <w:sz w:val="26"/>
          <w:szCs w:val="26"/>
          <w:lang w:val="en-GB" w:eastAsia="en-GB"/>
        </w:rPr>
      </w:pPr>
      <w:r w:rsidRPr="00026515">
        <w:rPr>
          <w:rFonts w:ascii="Times New Roman" w:hAnsi="Times New Roman" w:cs="Times New Roman"/>
          <w:b/>
          <w:sz w:val="26"/>
          <w:szCs w:val="26"/>
          <w:lang w:eastAsia="en-GB"/>
        </w:rPr>
        <w:t>The Mediation</w:t>
      </w:r>
    </w:p>
    <w:p w14:paraId="3953FA29" w14:textId="77777777" w:rsidR="00026515" w:rsidRPr="00026515" w:rsidRDefault="00026515" w:rsidP="00026515">
      <w:pPr>
        <w:pStyle w:val="ListParagraph"/>
        <w:widowControl w:val="0"/>
        <w:numPr>
          <w:ilvl w:val="0"/>
          <w:numId w:val="6"/>
        </w:numPr>
        <w:tabs>
          <w:tab w:val="left" w:pos="709"/>
        </w:tabs>
        <w:autoSpaceDE w:val="0"/>
        <w:autoSpaceDN w:val="0"/>
        <w:spacing w:before="57" w:line="304" w:lineRule="auto"/>
        <w:ind w:left="709" w:right="963" w:hanging="349"/>
        <w:jc w:val="both"/>
        <w:rPr>
          <w:rFonts w:ascii="Times New Roman" w:eastAsia="Humnst777 Lt BT" w:hAnsi="Times New Roman" w:cs="Times New Roman"/>
          <w:sz w:val="26"/>
          <w:szCs w:val="26"/>
          <w:lang w:val="en-US"/>
        </w:rPr>
      </w:pPr>
      <w:r w:rsidRPr="00026515">
        <w:rPr>
          <w:rFonts w:ascii="Times New Roman" w:eastAsia="Humnst777 Lt BT" w:hAnsi="Times New Roman" w:cs="Times New Roman"/>
          <w:w w:val="105"/>
          <w:sz w:val="26"/>
          <w:szCs w:val="26"/>
          <w:lang w:val="en-US"/>
        </w:rPr>
        <w:t>The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Parties</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agree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to</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attempt</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in</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good</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faith</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to</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settle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their</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dispute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at</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the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w w:val="105"/>
          <w:sz w:val="26"/>
          <w:szCs w:val="26"/>
          <w:lang w:val="en-US"/>
        </w:rPr>
        <w:t>Arbitration and Mediation Center of Armenia (AMCA).</w:t>
      </w:r>
      <w:r w:rsidRPr="00026515">
        <w:rPr>
          <w:rFonts w:ascii="Times New Roman" w:eastAsia="Humnst777 Lt BT" w:hAnsi="Times New Roman" w:cs="Times New Roman"/>
          <w:spacing w:val="20"/>
          <w:w w:val="105"/>
          <w:sz w:val="26"/>
          <w:szCs w:val="26"/>
          <w:lang w:val="en-US"/>
        </w:rPr>
        <w:t xml:space="preserve"> </w:t>
      </w:r>
      <w:r w:rsidRPr="00026515">
        <w:rPr>
          <w:rFonts w:ascii="Times New Roman" w:eastAsia="Humnst777 Lt BT" w:hAnsi="Times New Roman" w:cs="Times New Roman"/>
          <w:w w:val="105"/>
          <w:sz w:val="26"/>
          <w:szCs w:val="26"/>
          <w:lang w:val="en-US"/>
        </w:rPr>
        <w:t>The</w:t>
      </w:r>
      <w:r w:rsidRPr="00026515">
        <w:rPr>
          <w:rFonts w:ascii="Times New Roman" w:eastAsia="Humnst777 Lt BT" w:hAnsi="Times New Roman" w:cs="Times New Roman"/>
          <w:spacing w:val="-15"/>
          <w:w w:val="105"/>
          <w:sz w:val="26"/>
          <w:szCs w:val="26"/>
          <w:lang w:val="en-US"/>
        </w:rPr>
        <w:t xml:space="preserve"> </w:t>
      </w:r>
      <w:r w:rsidRPr="00026515">
        <w:rPr>
          <w:rFonts w:ascii="Times New Roman" w:eastAsia="Humnst777 Lt BT" w:hAnsi="Times New Roman" w:cs="Times New Roman"/>
          <w:spacing w:val="-3"/>
          <w:w w:val="105"/>
          <w:sz w:val="26"/>
          <w:szCs w:val="26"/>
          <w:lang w:val="en-US"/>
        </w:rPr>
        <w:t xml:space="preserve">Parties agree </w:t>
      </w:r>
      <w:r w:rsidRPr="00026515">
        <w:rPr>
          <w:rFonts w:ascii="Times New Roman" w:eastAsia="Humnst777 Lt BT" w:hAnsi="Times New Roman" w:cs="Times New Roman"/>
          <w:w w:val="105"/>
          <w:sz w:val="26"/>
          <w:szCs w:val="26"/>
          <w:lang w:val="en-US"/>
        </w:rPr>
        <w:t>to</w:t>
      </w:r>
      <w:r w:rsidRPr="00026515">
        <w:rPr>
          <w:rFonts w:ascii="Times New Roman" w:eastAsia="Humnst777 Lt BT" w:hAnsi="Times New Roman" w:cs="Times New Roman"/>
          <w:spacing w:val="-32"/>
          <w:w w:val="105"/>
          <w:sz w:val="26"/>
          <w:szCs w:val="26"/>
          <w:lang w:val="en-US"/>
        </w:rPr>
        <w:t xml:space="preserve"> </w:t>
      </w:r>
      <w:r w:rsidRPr="00026515">
        <w:rPr>
          <w:rFonts w:ascii="Times New Roman" w:eastAsia="Humnst777 Lt BT" w:hAnsi="Times New Roman" w:cs="Times New Roman"/>
          <w:w w:val="105"/>
          <w:sz w:val="26"/>
          <w:szCs w:val="26"/>
          <w:lang w:val="en-US"/>
        </w:rPr>
        <w:t>participate</w:t>
      </w:r>
      <w:r w:rsidRPr="00026515">
        <w:rPr>
          <w:rFonts w:ascii="Times New Roman" w:eastAsia="Humnst777 Lt BT" w:hAnsi="Times New Roman" w:cs="Times New Roman"/>
          <w:spacing w:val="-32"/>
          <w:w w:val="105"/>
          <w:sz w:val="26"/>
          <w:szCs w:val="26"/>
          <w:lang w:val="en-US"/>
        </w:rPr>
        <w:t xml:space="preserve"> </w:t>
      </w:r>
      <w:r w:rsidRPr="00026515">
        <w:rPr>
          <w:rFonts w:ascii="Times New Roman" w:eastAsia="Humnst777 Lt BT" w:hAnsi="Times New Roman" w:cs="Times New Roman"/>
          <w:w w:val="105"/>
          <w:sz w:val="26"/>
          <w:szCs w:val="26"/>
          <w:lang w:val="en-US"/>
        </w:rPr>
        <w:t>in mediation conducted at the AMCA, pursuant to the AMCA Mediation rules.</w:t>
      </w:r>
    </w:p>
    <w:p w14:paraId="65B0B8FB" w14:textId="77777777" w:rsidR="00026515" w:rsidRPr="00026515" w:rsidRDefault="00026515" w:rsidP="00026515">
      <w:pPr>
        <w:widowControl w:val="0"/>
        <w:autoSpaceDE w:val="0"/>
        <w:autoSpaceDN w:val="0"/>
        <w:spacing w:before="5"/>
        <w:rPr>
          <w:rFonts w:ascii="Times New Roman" w:eastAsia="Humnst777 Lt BT" w:hAnsi="Times New Roman" w:cs="Times New Roman"/>
          <w:sz w:val="26"/>
          <w:szCs w:val="26"/>
        </w:rPr>
      </w:pPr>
    </w:p>
    <w:p w14:paraId="47B556F7" w14:textId="77777777" w:rsidR="00026515" w:rsidRPr="00026515" w:rsidRDefault="00026515" w:rsidP="00026515">
      <w:pPr>
        <w:widowControl w:val="0"/>
        <w:autoSpaceDE w:val="0"/>
        <w:autoSpaceDN w:val="0"/>
        <w:spacing w:before="1"/>
        <w:rPr>
          <w:rFonts w:ascii="Times New Roman" w:hAnsi="Times New Roman" w:cs="Times New Roman"/>
          <w:b/>
          <w:sz w:val="26"/>
          <w:szCs w:val="26"/>
          <w:lang w:val="en-GB" w:eastAsia="en-GB"/>
        </w:rPr>
      </w:pPr>
      <w:r w:rsidRPr="00026515">
        <w:rPr>
          <w:rFonts w:ascii="Times New Roman" w:hAnsi="Times New Roman" w:cs="Times New Roman"/>
          <w:b/>
          <w:sz w:val="26"/>
          <w:szCs w:val="26"/>
          <w:lang w:eastAsia="en-GB"/>
        </w:rPr>
        <w:t>Authority and status</w:t>
      </w:r>
    </w:p>
    <w:p w14:paraId="12D61D25" w14:textId="77777777" w:rsidR="00026515" w:rsidRPr="00026515" w:rsidRDefault="00026515" w:rsidP="00026515">
      <w:pPr>
        <w:pStyle w:val="ListParagraph"/>
        <w:rPr>
          <w:rFonts w:ascii="Times New Roman" w:eastAsia="Humnst777 Lt BT" w:hAnsi="Times New Roman" w:cs="Times New Roman"/>
          <w:sz w:val="26"/>
          <w:szCs w:val="26"/>
          <w:lang w:val="en-US"/>
        </w:rPr>
      </w:pPr>
    </w:p>
    <w:p w14:paraId="3B28DEFF" w14:textId="77777777" w:rsidR="00026515" w:rsidRPr="00026515" w:rsidRDefault="00026515" w:rsidP="00026515">
      <w:pPr>
        <w:pStyle w:val="ListParagraph"/>
        <w:widowControl w:val="0"/>
        <w:numPr>
          <w:ilvl w:val="0"/>
          <w:numId w:val="6"/>
        </w:numPr>
        <w:tabs>
          <w:tab w:val="left" w:pos="709"/>
        </w:tabs>
        <w:autoSpaceDE w:val="0"/>
        <w:autoSpaceDN w:val="0"/>
        <w:spacing w:line="304" w:lineRule="auto"/>
        <w:ind w:right="964"/>
        <w:jc w:val="both"/>
        <w:rPr>
          <w:rFonts w:ascii="Times New Roman" w:eastAsia="Humnst777 Lt BT" w:hAnsi="Times New Roman" w:cs="Times New Roman"/>
          <w:sz w:val="26"/>
          <w:szCs w:val="26"/>
          <w:lang w:val="en-US"/>
        </w:rPr>
      </w:pPr>
      <w:r w:rsidRPr="00026515">
        <w:rPr>
          <w:rFonts w:ascii="Times New Roman" w:eastAsia="Humnst777 Lt BT" w:hAnsi="Times New Roman" w:cs="Times New Roman"/>
          <w:sz w:val="26"/>
          <w:szCs w:val="26"/>
          <w:lang w:val="en-US"/>
        </w:rPr>
        <w:t>The individual signing this Agreement on behalf of each Party affirms their authority to legally bind that Party and all other individuals representing that Party during the Mediation, whether in whole or in part, to adhere to the terms of this Agreement. They also assert the power to obligate that Party to the conditions of any settlement reached.</w:t>
      </w:r>
    </w:p>
    <w:p w14:paraId="29FFAC36" w14:textId="77777777" w:rsidR="00026515" w:rsidRPr="00026515" w:rsidRDefault="00026515" w:rsidP="00026515">
      <w:pPr>
        <w:pStyle w:val="ListParagraph"/>
        <w:widowControl w:val="0"/>
        <w:numPr>
          <w:ilvl w:val="0"/>
          <w:numId w:val="6"/>
        </w:numPr>
        <w:tabs>
          <w:tab w:val="left" w:pos="709"/>
        </w:tabs>
        <w:autoSpaceDE w:val="0"/>
        <w:autoSpaceDN w:val="0"/>
        <w:spacing w:line="304" w:lineRule="auto"/>
        <w:ind w:right="964"/>
        <w:jc w:val="both"/>
        <w:rPr>
          <w:rFonts w:ascii="Times New Roman" w:eastAsia="Humnst777 Lt BT" w:hAnsi="Times New Roman" w:cs="Times New Roman"/>
          <w:sz w:val="26"/>
          <w:szCs w:val="26"/>
          <w:lang w:val="en-US"/>
        </w:rPr>
      </w:pPr>
      <w:r w:rsidRPr="00026515">
        <w:rPr>
          <w:rFonts w:ascii="Times New Roman" w:eastAsia="Humnst777 Lt BT" w:hAnsi="Times New Roman" w:cs="Times New Roman"/>
          <w:sz w:val="26"/>
          <w:szCs w:val="26"/>
          <w:lang w:val="en-US"/>
        </w:rPr>
        <w:t xml:space="preserve">Neither the AMCA nor the mediator appointed by AMCA shall bear responsibility towards the Parties for any action or inaction related to the </w:t>
      </w:r>
      <w:proofErr w:type="gramStart"/>
      <w:r w:rsidRPr="00026515">
        <w:rPr>
          <w:rFonts w:ascii="Times New Roman" w:eastAsia="Humnst777 Lt BT" w:hAnsi="Times New Roman" w:cs="Times New Roman"/>
          <w:sz w:val="26"/>
          <w:szCs w:val="26"/>
          <w:lang w:val="en-US"/>
        </w:rPr>
        <w:lastRenderedPageBreak/>
        <w:t>Mediation, unless</w:t>
      </w:r>
      <w:proofErr w:type="gramEnd"/>
      <w:r w:rsidRPr="00026515">
        <w:rPr>
          <w:rFonts w:ascii="Times New Roman" w:eastAsia="Humnst777 Lt BT" w:hAnsi="Times New Roman" w:cs="Times New Roman"/>
          <w:sz w:val="26"/>
          <w:szCs w:val="26"/>
          <w:lang w:val="en-US"/>
        </w:rPr>
        <w:t xml:space="preserve"> such action or inaction is demonstrated to be fraudulent or involves deliberate misconduct.</w:t>
      </w:r>
    </w:p>
    <w:p w14:paraId="507E69B6" w14:textId="77777777" w:rsidR="00026515" w:rsidRPr="00026515" w:rsidRDefault="00026515" w:rsidP="00026515">
      <w:pPr>
        <w:pStyle w:val="ListParagraph"/>
        <w:widowControl w:val="0"/>
        <w:tabs>
          <w:tab w:val="left" w:pos="709"/>
        </w:tabs>
        <w:autoSpaceDE w:val="0"/>
        <w:autoSpaceDN w:val="0"/>
        <w:spacing w:line="304" w:lineRule="auto"/>
        <w:ind w:right="964"/>
        <w:jc w:val="both"/>
        <w:rPr>
          <w:rFonts w:ascii="Times New Roman" w:eastAsia="Humnst777 Lt BT" w:hAnsi="Times New Roman" w:cs="Times New Roman"/>
          <w:sz w:val="26"/>
          <w:szCs w:val="26"/>
          <w:lang w:val="en-US"/>
        </w:rPr>
      </w:pPr>
    </w:p>
    <w:p w14:paraId="1CAA39A5" w14:textId="77777777" w:rsidR="00026515" w:rsidRPr="00026515" w:rsidRDefault="00026515" w:rsidP="00026515">
      <w:pPr>
        <w:widowControl w:val="0"/>
        <w:autoSpaceDE w:val="0"/>
        <w:autoSpaceDN w:val="0"/>
        <w:spacing w:before="6"/>
        <w:rPr>
          <w:rFonts w:ascii="Times New Roman" w:hAnsi="Times New Roman" w:cs="Times New Roman"/>
          <w:b/>
          <w:sz w:val="26"/>
          <w:szCs w:val="26"/>
          <w:lang w:val="en-GB" w:eastAsia="en-GB"/>
        </w:rPr>
      </w:pPr>
    </w:p>
    <w:p w14:paraId="49723034" w14:textId="77777777" w:rsidR="00026515" w:rsidRPr="00026515" w:rsidRDefault="00026515" w:rsidP="00026515">
      <w:pPr>
        <w:widowControl w:val="0"/>
        <w:autoSpaceDE w:val="0"/>
        <w:autoSpaceDN w:val="0"/>
        <w:spacing w:before="1"/>
        <w:rPr>
          <w:rFonts w:ascii="Times New Roman" w:hAnsi="Times New Roman" w:cs="Times New Roman"/>
          <w:b/>
          <w:sz w:val="26"/>
          <w:szCs w:val="26"/>
          <w:lang w:eastAsia="en-GB"/>
        </w:rPr>
      </w:pPr>
      <w:r w:rsidRPr="00026515">
        <w:rPr>
          <w:rFonts w:ascii="Times New Roman" w:hAnsi="Times New Roman" w:cs="Times New Roman"/>
          <w:b/>
          <w:sz w:val="26"/>
          <w:szCs w:val="26"/>
          <w:lang w:eastAsia="en-GB"/>
        </w:rPr>
        <w:t>Confidentiality and without prejudice status</w:t>
      </w:r>
    </w:p>
    <w:p w14:paraId="3CB01CBF" w14:textId="77777777" w:rsidR="00026515" w:rsidRPr="00026515" w:rsidRDefault="00026515" w:rsidP="00026515">
      <w:pPr>
        <w:widowControl w:val="0"/>
        <w:autoSpaceDE w:val="0"/>
        <w:autoSpaceDN w:val="0"/>
        <w:spacing w:before="1"/>
        <w:rPr>
          <w:rFonts w:ascii="Times New Roman" w:hAnsi="Times New Roman" w:cs="Times New Roman"/>
          <w:b/>
          <w:sz w:val="26"/>
          <w:szCs w:val="26"/>
          <w:lang w:eastAsia="en-GB"/>
        </w:rPr>
      </w:pPr>
    </w:p>
    <w:p w14:paraId="4B4BADC4" w14:textId="77777777" w:rsidR="00026515" w:rsidRPr="00026515" w:rsidRDefault="00026515" w:rsidP="00026515">
      <w:pPr>
        <w:pStyle w:val="ListParagraph"/>
        <w:widowControl w:val="0"/>
        <w:numPr>
          <w:ilvl w:val="0"/>
          <w:numId w:val="6"/>
        </w:numPr>
        <w:autoSpaceDE w:val="0"/>
        <w:autoSpaceDN w:val="0"/>
        <w:spacing w:before="6" w:line="276" w:lineRule="auto"/>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 xml:space="preserve">All written and verbal communication that take place during the mediation process will be treated with the utmost confidentiality and will be considered as conducted "without prejudice." </w:t>
      </w:r>
    </w:p>
    <w:p w14:paraId="31562500" w14:textId="77777777" w:rsidR="00026515" w:rsidRPr="00026515" w:rsidRDefault="00026515" w:rsidP="00026515">
      <w:pPr>
        <w:widowControl w:val="0"/>
        <w:autoSpaceDE w:val="0"/>
        <w:autoSpaceDN w:val="0"/>
        <w:spacing w:before="6" w:line="276" w:lineRule="auto"/>
        <w:ind w:left="720"/>
        <w:rPr>
          <w:rFonts w:ascii="Times New Roman" w:eastAsia="Humnst777 Lt BT" w:hAnsi="Times New Roman" w:cs="Times New Roman"/>
          <w:w w:val="105"/>
          <w:sz w:val="26"/>
          <w:szCs w:val="26"/>
        </w:rPr>
      </w:pPr>
      <w:r w:rsidRPr="00026515">
        <w:rPr>
          <w:rFonts w:ascii="Times New Roman" w:eastAsia="Humnst777 Lt BT" w:hAnsi="Times New Roman" w:cs="Times New Roman"/>
          <w:w w:val="105"/>
          <w:sz w:val="26"/>
          <w:szCs w:val="26"/>
        </w:rPr>
        <w:t>Therefore:</w:t>
      </w:r>
    </w:p>
    <w:p w14:paraId="50D640F3" w14:textId="77777777" w:rsidR="00026515" w:rsidRPr="00026515" w:rsidRDefault="00026515" w:rsidP="00026515">
      <w:pPr>
        <w:pStyle w:val="ListParagraph"/>
        <w:widowControl w:val="0"/>
        <w:numPr>
          <w:ilvl w:val="1"/>
          <w:numId w:val="7"/>
        </w:numPr>
        <w:autoSpaceDE w:val="0"/>
        <w:autoSpaceDN w:val="0"/>
        <w:spacing w:before="6" w:line="276" w:lineRule="auto"/>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The parties involved in this agreement mutually pledge that all communications and documents exchanged during this mediation will not be disclosed to individuals who are not party to this mediation, unless otherwise provided by the AMCA Mediation Rules.</w:t>
      </w:r>
    </w:p>
    <w:p w14:paraId="46867CD9" w14:textId="77777777" w:rsidR="00026515" w:rsidRPr="00026515" w:rsidRDefault="00026515" w:rsidP="00026515">
      <w:pPr>
        <w:pStyle w:val="ListParagraph"/>
        <w:widowControl w:val="0"/>
        <w:numPr>
          <w:ilvl w:val="0"/>
          <w:numId w:val="7"/>
        </w:numPr>
        <w:autoSpaceDE w:val="0"/>
        <w:autoSpaceDN w:val="0"/>
        <w:spacing w:before="6" w:line="276" w:lineRule="auto"/>
        <w:ind w:left="709"/>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 xml:space="preserve">The parties engaged in this agreement commit to handle all communications and shared documents during the mediation on a </w:t>
      </w:r>
      <w:r w:rsidRPr="00026515">
        <w:rPr>
          <w:rFonts w:ascii="Times New Roman" w:eastAsia="Humnst777 Lt BT" w:hAnsi="Times New Roman" w:cs="Times New Roman"/>
          <w:i/>
          <w:iCs/>
          <w:w w:val="105"/>
          <w:sz w:val="26"/>
          <w:szCs w:val="26"/>
          <w:lang w:val="en-US"/>
        </w:rPr>
        <w:t>without prejudice</w:t>
      </w:r>
      <w:r w:rsidRPr="00026515">
        <w:rPr>
          <w:rFonts w:ascii="Times New Roman" w:eastAsia="Humnst777 Lt BT" w:hAnsi="Times New Roman" w:cs="Times New Roman"/>
          <w:w w:val="105"/>
          <w:sz w:val="26"/>
          <w:szCs w:val="26"/>
          <w:lang w:val="en-US"/>
        </w:rPr>
        <w:t xml:space="preserve"> basis. Such information will not be utilized in the process of discovery, cross-examination, trial, or any other legal proceedings, either in this case or in any other matter.</w:t>
      </w:r>
    </w:p>
    <w:p w14:paraId="3070711E" w14:textId="77777777" w:rsidR="00026515" w:rsidRPr="00026515" w:rsidRDefault="00026515" w:rsidP="00026515">
      <w:pPr>
        <w:pStyle w:val="ListParagraph"/>
        <w:widowControl w:val="0"/>
        <w:numPr>
          <w:ilvl w:val="0"/>
          <w:numId w:val="7"/>
        </w:numPr>
        <w:autoSpaceDE w:val="0"/>
        <w:autoSpaceDN w:val="0"/>
        <w:spacing w:before="6" w:line="276" w:lineRule="auto"/>
        <w:ind w:left="709"/>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 xml:space="preserve">Every signatory to this document, </w:t>
      </w:r>
      <w:proofErr w:type="gramStart"/>
      <w:r w:rsidRPr="00026515">
        <w:rPr>
          <w:rFonts w:ascii="Times New Roman" w:eastAsia="Humnst777 Lt BT" w:hAnsi="Times New Roman" w:cs="Times New Roman"/>
          <w:w w:val="105"/>
          <w:sz w:val="26"/>
          <w:szCs w:val="26"/>
          <w:lang w:val="en-US"/>
        </w:rPr>
        <w:t>whether or not</w:t>
      </w:r>
      <w:proofErr w:type="gramEnd"/>
      <w:r w:rsidRPr="00026515">
        <w:rPr>
          <w:rFonts w:ascii="Times New Roman" w:eastAsia="Humnst777 Lt BT" w:hAnsi="Times New Roman" w:cs="Times New Roman"/>
          <w:w w:val="105"/>
          <w:sz w:val="26"/>
          <w:szCs w:val="26"/>
          <w:lang w:val="en-US"/>
        </w:rPr>
        <w:t xml:space="preserve"> they are a direct party to the litigation, consents to adhere to the confidentiality provisions outlined in this agreement or required by the AMCA Mediation Rules. Any individual signing on behalf of a corporation certifies that they possess the authority to obligate the corporation to uphold the confidentiality terms stated herein.</w:t>
      </w:r>
    </w:p>
    <w:p w14:paraId="64B04F08" w14:textId="77777777" w:rsidR="00026515" w:rsidRPr="00026515" w:rsidRDefault="00026515" w:rsidP="00026515">
      <w:pPr>
        <w:widowControl w:val="0"/>
        <w:tabs>
          <w:tab w:val="left" w:pos="709"/>
        </w:tabs>
        <w:autoSpaceDE w:val="0"/>
        <w:autoSpaceDN w:val="0"/>
        <w:spacing w:line="304" w:lineRule="auto"/>
        <w:ind w:right="959"/>
        <w:jc w:val="both"/>
        <w:rPr>
          <w:rFonts w:ascii="Times New Roman" w:eastAsia="Calibri" w:hAnsi="Times New Roman" w:cs="Times New Roman"/>
          <w:b/>
          <w:sz w:val="26"/>
          <w:szCs w:val="26"/>
          <w:lang w:val="en-GB" w:eastAsia="en-GB"/>
        </w:rPr>
      </w:pPr>
    </w:p>
    <w:p w14:paraId="5AD4DC84" w14:textId="77777777" w:rsidR="00026515" w:rsidRPr="00026515" w:rsidRDefault="00026515" w:rsidP="00026515">
      <w:pPr>
        <w:pStyle w:val="BodyText"/>
        <w:spacing w:before="106" w:line="304" w:lineRule="auto"/>
        <w:ind w:right="38"/>
        <w:jc w:val="both"/>
        <w:rPr>
          <w:rFonts w:ascii="Times New Roman" w:hAnsi="Times New Roman" w:cs="Times New Roman"/>
          <w:sz w:val="26"/>
          <w:szCs w:val="26"/>
        </w:rPr>
      </w:pPr>
      <w:r w:rsidRPr="00026515">
        <w:rPr>
          <w:rFonts w:ascii="Times New Roman" w:eastAsia="Calibri" w:hAnsi="Times New Roman" w:cs="Times New Roman"/>
          <w:b/>
          <w:sz w:val="26"/>
          <w:szCs w:val="26"/>
          <w:lang w:val="en-GB" w:eastAsia="en-GB"/>
        </w:rPr>
        <w:t>Settlement formalities</w:t>
      </w:r>
    </w:p>
    <w:p w14:paraId="331CA266" w14:textId="77777777" w:rsidR="00026515" w:rsidRPr="00026515" w:rsidRDefault="00026515" w:rsidP="00026515">
      <w:pPr>
        <w:pStyle w:val="ListParagraph"/>
        <w:widowControl w:val="0"/>
        <w:numPr>
          <w:ilvl w:val="0"/>
          <w:numId w:val="7"/>
        </w:numPr>
        <w:tabs>
          <w:tab w:val="left" w:pos="709"/>
        </w:tabs>
        <w:autoSpaceDE w:val="0"/>
        <w:autoSpaceDN w:val="0"/>
        <w:spacing w:before="57" w:line="304" w:lineRule="auto"/>
        <w:ind w:right="40"/>
        <w:jc w:val="both"/>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No terms of settlement reached at the mediation will be legally binding until set out in writing and signed by or on behalf of each of the Parties.</w:t>
      </w:r>
    </w:p>
    <w:p w14:paraId="6C8EF2DA" w14:textId="77777777" w:rsidR="00026515" w:rsidRPr="00026515" w:rsidRDefault="00026515" w:rsidP="00026515">
      <w:pPr>
        <w:pStyle w:val="BodyText"/>
        <w:spacing w:before="4"/>
        <w:rPr>
          <w:rFonts w:ascii="Times New Roman" w:hAnsi="Times New Roman" w:cs="Times New Roman"/>
          <w:w w:val="105"/>
          <w:sz w:val="26"/>
          <w:szCs w:val="26"/>
        </w:rPr>
      </w:pPr>
    </w:p>
    <w:p w14:paraId="43078031" w14:textId="77777777" w:rsidR="00026515" w:rsidRPr="00026515" w:rsidRDefault="00026515" w:rsidP="00026515">
      <w:pPr>
        <w:ind w:left="644" w:hanging="644"/>
        <w:rPr>
          <w:rFonts w:ascii="Times New Roman" w:hAnsi="Times New Roman" w:cs="Times New Roman"/>
          <w:b/>
          <w:sz w:val="26"/>
          <w:szCs w:val="26"/>
          <w:lang w:eastAsia="en-GB"/>
        </w:rPr>
      </w:pPr>
      <w:r w:rsidRPr="00026515">
        <w:rPr>
          <w:rFonts w:ascii="Times New Roman" w:hAnsi="Times New Roman" w:cs="Times New Roman"/>
          <w:b/>
          <w:sz w:val="26"/>
          <w:szCs w:val="26"/>
          <w:lang w:eastAsia="en-GB"/>
        </w:rPr>
        <w:t>Fees and costs of the Mediation</w:t>
      </w:r>
    </w:p>
    <w:p w14:paraId="11CDC054" w14:textId="77777777" w:rsidR="00026515" w:rsidRPr="00026515" w:rsidRDefault="00026515" w:rsidP="00026515">
      <w:pPr>
        <w:pStyle w:val="ListParagraph"/>
        <w:widowControl w:val="0"/>
        <w:numPr>
          <w:ilvl w:val="0"/>
          <w:numId w:val="7"/>
        </w:numPr>
        <w:tabs>
          <w:tab w:val="left" w:pos="709"/>
        </w:tabs>
        <w:autoSpaceDE w:val="0"/>
        <w:autoSpaceDN w:val="0"/>
        <w:spacing w:before="6" w:line="304" w:lineRule="auto"/>
        <w:ind w:right="38"/>
        <w:jc w:val="both"/>
        <w:rPr>
          <w:rFonts w:ascii="Times New Roman" w:hAnsi="Times New Roman" w:cs="Times New Roman"/>
          <w:w w:val="105"/>
          <w:sz w:val="26"/>
          <w:szCs w:val="26"/>
        </w:rPr>
      </w:pPr>
      <w:r w:rsidRPr="00026515">
        <w:rPr>
          <w:rFonts w:ascii="Times New Roman" w:eastAsia="Humnst777 Lt BT" w:hAnsi="Times New Roman" w:cs="Times New Roman"/>
          <w:w w:val="105"/>
          <w:sz w:val="26"/>
          <w:szCs w:val="26"/>
          <w:lang w:val="en-US"/>
        </w:rPr>
        <w:t>The Parties will be responsible for the costs and fees in accordance with AMCA Mediation Rules Appendix, current at the date of this Agreement.</w:t>
      </w:r>
    </w:p>
    <w:p w14:paraId="1D5818E8" w14:textId="77777777" w:rsidR="00026515" w:rsidRPr="00026515" w:rsidRDefault="00026515" w:rsidP="00026515">
      <w:pPr>
        <w:pStyle w:val="BodyText"/>
        <w:spacing w:before="2"/>
        <w:rPr>
          <w:rFonts w:ascii="Times New Roman" w:eastAsia="Calibri" w:hAnsi="Times New Roman" w:cs="Times New Roman"/>
          <w:b/>
          <w:sz w:val="26"/>
          <w:szCs w:val="26"/>
          <w:lang w:val="en-GB" w:eastAsia="en-GB"/>
        </w:rPr>
      </w:pPr>
    </w:p>
    <w:p w14:paraId="57C02D35" w14:textId="77777777" w:rsidR="00026515" w:rsidRPr="00026515" w:rsidRDefault="00026515" w:rsidP="00026515">
      <w:pPr>
        <w:rPr>
          <w:rFonts w:ascii="Times New Roman" w:hAnsi="Times New Roman" w:cs="Times New Roman"/>
          <w:b/>
          <w:sz w:val="26"/>
          <w:szCs w:val="26"/>
          <w:lang w:val="en-GB" w:eastAsia="en-GB"/>
        </w:rPr>
      </w:pPr>
      <w:r w:rsidRPr="00026515">
        <w:rPr>
          <w:rFonts w:ascii="Times New Roman" w:hAnsi="Times New Roman" w:cs="Times New Roman"/>
          <w:b/>
          <w:sz w:val="26"/>
          <w:szCs w:val="26"/>
          <w:lang w:eastAsia="en-GB"/>
        </w:rPr>
        <w:t>Legal status and effect of the Mediation</w:t>
      </w:r>
    </w:p>
    <w:p w14:paraId="02933B8D" w14:textId="77777777" w:rsidR="00026515" w:rsidRPr="00026515" w:rsidRDefault="00026515" w:rsidP="00026515">
      <w:pPr>
        <w:pStyle w:val="ListParagraph"/>
        <w:widowControl w:val="0"/>
        <w:numPr>
          <w:ilvl w:val="0"/>
          <w:numId w:val="7"/>
        </w:numPr>
        <w:tabs>
          <w:tab w:val="left" w:pos="928"/>
        </w:tabs>
        <w:autoSpaceDE w:val="0"/>
        <w:autoSpaceDN w:val="0"/>
        <w:spacing w:line="304" w:lineRule="auto"/>
        <w:ind w:right="38"/>
        <w:jc w:val="both"/>
        <w:rPr>
          <w:rFonts w:ascii="Times New Roman" w:eastAsia="Humnst777 Lt BT" w:hAnsi="Times New Roman" w:cs="Times New Roman"/>
          <w:w w:val="105"/>
          <w:sz w:val="26"/>
          <w:szCs w:val="26"/>
          <w:lang w:val="en-US"/>
        </w:rPr>
      </w:pPr>
      <w:r w:rsidRPr="00026515">
        <w:rPr>
          <w:rFonts w:ascii="Times New Roman" w:eastAsia="Humnst777 Lt BT" w:hAnsi="Times New Roman" w:cs="Times New Roman"/>
          <w:w w:val="105"/>
          <w:sz w:val="26"/>
          <w:szCs w:val="26"/>
          <w:lang w:val="en-US"/>
        </w:rPr>
        <w:t>This Agreement shall be subject to the laws of [Republic of Armenia], and the jurisdiction to resolve any matters arising from or in connection with this Agreement and the Mediation shall rest with the AMCA.</w:t>
      </w:r>
    </w:p>
    <w:p w14:paraId="656035E9" w14:textId="77777777" w:rsidR="00026515" w:rsidRDefault="00026515" w:rsidP="00026515">
      <w:pPr>
        <w:rPr>
          <w:rFonts w:ascii="Times New Roman" w:hAnsi="Times New Roman" w:cs="Times New Roman"/>
          <w:sz w:val="26"/>
          <w:szCs w:val="26"/>
          <w:lang w:val="en-GB" w:eastAsia="en-GB"/>
        </w:rPr>
      </w:pPr>
    </w:p>
    <w:p w14:paraId="3FED306F" w14:textId="77777777" w:rsidR="00026515" w:rsidRDefault="00026515" w:rsidP="00026515">
      <w:pPr>
        <w:rPr>
          <w:rFonts w:ascii="Times New Roman" w:hAnsi="Times New Roman" w:cs="Times New Roman"/>
          <w:sz w:val="26"/>
          <w:szCs w:val="26"/>
          <w:lang w:val="en-GB" w:eastAsia="en-GB"/>
        </w:rPr>
      </w:pPr>
    </w:p>
    <w:p w14:paraId="7434C968" w14:textId="77777777" w:rsidR="00026515" w:rsidRPr="00026515" w:rsidRDefault="00026515" w:rsidP="00026515">
      <w:pPr>
        <w:rPr>
          <w:rFonts w:ascii="Times New Roman" w:hAnsi="Times New Roman" w:cs="Times New Roman"/>
          <w:sz w:val="26"/>
          <w:szCs w:val="26"/>
          <w:lang w:val="en-GB" w:eastAsia="en-GB"/>
        </w:rPr>
      </w:pPr>
    </w:p>
    <w:p w14:paraId="37011380" w14:textId="77777777" w:rsidR="00026515" w:rsidRPr="00026515" w:rsidRDefault="00026515" w:rsidP="00026515">
      <w:pPr>
        <w:autoSpaceDE w:val="0"/>
        <w:autoSpaceDN w:val="0"/>
        <w:adjustRightInd w:val="0"/>
        <w:spacing w:line="360" w:lineRule="auto"/>
        <w:rPr>
          <w:rFonts w:ascii="Times New Roman" w:hAnsi="Times New Roman" w:cs="Times New Roman"/>
          <w:b/>
          <w:sz w:val="26"/>
          <w:szCs w:val="26"/>
          <w:lang w:eastAsia="en-GB"/>
        </w:rPr>
      </w:pPr>
      <w:r w:rsidRPr="00026515">
        <w:rPr>
          <w:rFonts w:ascii="Times New Roman" w:hAnsi="Times New Roman" w:cs="Times New Roman"/>
          <w:b/>
          <w:sz w:val="26"/>
          <w:szCs w:val="26"/>
          <w:lang w:eastAsia="en-GB"/>
        </w:rPr>
        <w:lastRenderedPageBreak/>
        <w:t xml:space="preserve">Signed </w:t>
      </w:r>
    </w:p>
    <w:p w14:paraId="3F55D68A" w14:textId="5EBEB2F4" w:rsidR="00026515" w:rsidRPr="00026515" w:rsidRDefault="00026515" w:rsidP="00026515">
      <w:pPr>
        <w:autoSpaceDE w:val="0"/>
        <w:autoSpaceDN w:val="0"/>
        <w:adjustRightInd w:val="0"/>
        <w:spacing w:line="360" w:lineRule="auto"/>
        <w:rPr>
          <w:rFonts w:ascii="Times New Roman" w:hAnsi="Times New Roman" w:cs="Times New Roman"/>
          <w:sz w:val="26"/>
          <w:szCs w:val="26"/>
          <w:lang w:eastAsia="en-GB"/>
        </w:rPr>
      </w:pPr>
      <w:r w:rsidRPr="00026515">
        <w:rPr>
          <w:rFonts w:ascii="Times New Roman" w:hAnsi="Times New Roman" w:cs="Times New Roman"/>
          <w:sz w:val="26"/>
          <w:szCs w:val="26"/>
          <w:lang w:eastAsia="en-GB"/>
        </w:rPr>
        <w:t>Party A</w:t>
      </w:r>
      <w:r w:rsidRPr="00026515">
        <w:rPr>
          <w:rFonts w:ascii="Times New Roman" w:hAnsi="Times New Roman" w:cs="Times New Roman"/>
          <w:b/>
          <w:sz w:val="26"/>
          <w:szCs w:val="26"/>
          <w:lang w:eastAsia="en-GB"/>
        </w:rPr>
        <w:t xml:space="preserve"> </w:t>
      </w:r>
      <w:r w:rsidRPr="00026515">
        <w:rPr>
          <w:rFonts w:ascii="Times New Roman" w:hAnsi="Times New Roman" w:cs="Times New Roman"/>
          <w:sz w:val="26"/>
          <w:szCs w:val="26"/>
          <w:lang w:eastAsia="en-GB"/>
        </w:rPr>
        <w:t>................................................................................................................................................</w:t>
      </w:r>
    </w:p>
    <w:p w14:paraId="5B143915" w14:textId="77777777" w:rsidR="00026515" w:rsidRPr="00026515" w:rsidRDefault="00026515" w:rsidP="00026515">
      <w:pPr>
        <w:autoSpaceDE w:val="0"/>
        <w:autoSpaceDN w:val="0"/>
        <w:adjustRightInd w:val="0"/>
        <w:spacing w:line="360" w:lineRule="auto"/>
        <w:ind w:left="720"/>
        <w:rPr>
          <w:rFonts w:ascii="Times New Roman" w:hAnsi="Times New Roman" w:cs="Times New Roman"/>
          <w:i/>
          <w:iCs/>
          <w:sz w:val="26"/>
          <w:szCs w:val="26"/>
          <w:lang w:eastAsia="en-GB"/>
        </w:rPr>
      </w:pPr>
      <w:r w:rsidRPr="00026515">
        <w:rPr>
          <w:rFonts w:ascii="Times New Roman" w:hAnsi="Times New Roman" w:cs="Times New Roman"/>
          <w:i/>
          <w:iCs/>
          <w:sz w:val="26"/>
          <w:szCs w:val="26"/>
          <w:lang w:eastAsia="en-GB"/>
        </w:rPr>
        <w:t>[Signature and Name]</w:t>
      </w:r>
    </w:p>
    <w:p w14:paraId="31DEC960" w14:textId="54E4189A" w:rsidR="00026515" w:rsidRPr="00026515" w:rsidRDefault="00026515" w:rsidP="00026515">
      <w:pPr>
        <w:autoSpaceDE w:val="0"/>
        <w:autoSpaceDN w:val="0"/>
        <w:adjustRightInd w:val="0"/>
        <w:spacing w:line="360" w:lineRule="auto"/>
        <w:rPr>
          <w:rFonts w:ascii="Times New Roman" w:hAnsi="Times New Roman" w:cs="Times New Roman"/>
          <w:sz w:val="26"/>
          <w:szCs w:val="26"/>
          <w:lang w:eastAsia="en-GB"/>
        </w:rPr>
      </w:pPr>
      <w:r w:rsidRPr="00026515">
        <w:rPr>
          <w:rFonts w:ascii="Times New Roman" w:hAnsi="Times New Roman" w:cs="Times New Roman"/>
          <w:sz w:val="26"/>
          <w:szCs w:val="26"/>
          <w:lang w:eastAsia="en-GB"/>
        </w:rPr>
        <w:t>Party B</w:t>
      </w:r>
      <w:r w:rsidRPr="00026515">
        <w:rPr>
          <w:rFonts w:ascii="Times New Roman" w:hAnsi="Times New Roman" w:cs="Times New Roman"/>
          <w:b/>
          <w:sz w:val="26"/>
          <w:szCs w:val="26"/>
          <w:lang w:eastAsia="en-GB"/>
        </w:rPr>
        <w:t xml:space="preserve"> </w:t>
      </w:r>
      <w:r w:rsidRPr="00026515">
        <w:rPr>
          <w:rFonts w:ascii="Times New Roman" w:hAnsi="Times New Roman" w:cs="Times New Roman"/>
          <w:sz w:val="26"/>
          <w:szCs w:val="26"/>
          <w:lang w:eastAsia="en-GB"/>
        </w:rPr>
        <w:t>................................................................................................................................................</w:t>
      </w:r>
    </w:p>
    <w:p w14:paraId="4AE02D2F" w14:textId="77777777" w:rsidR="00026515" w:rsidRPr="00026515" w:rsidRDefault="00026515" w:rsidP="00026515">
      <w:pPr>
        <w:autoSpaceDE w:val="0"/>
        <w:autoSpaceDN w:val="0"/>
        <w:adjustRightInd w:val="0"/>
        <w:spacing w:line="360" w:lineRule="auto"/>
        <w:ind w:left="720"/>
        <w:rPr>
          <w:rFonts w:ascii="Times New Roman" w:hAnsi="Times New Roman" w:cs="Times New Roman"/>
          <w:i/>
          <w:iCs/>
          <w:sz w:val="26"/>
          <w:szCs w:val="26"/>
          <w:lang w:eastAsia="en-GB"/>
        </w:rPr>
      </w:pPr>
      <w:r w:rsidRPr="00026515">
        <w:rPr>
          <w:rFonts w:ascii="Times New Roman" w:hAnsi="Times New Roman" w:cs="Times New Roman"/>
          <w:i/>
          <w:iCs/>
          <w:sz w:val="26"/>
          <w:szCs w:val="26"/>
          <w:lang w:eastAsia="en-GB"/>
        </w:rPr>
        <w:t>[Signature and Name]</w:t>
      </w:r>
    </w:p>
    <w:p w14:paraId="3BF3F45B" w14:textId="3506C97F" w:rsidR="00B831C3" w:rsidRPr="00026515" w:rsidRDefault="00B831C3" w:rsidP="00026515">
      <w:pPr>
        <w:spacing w:line="360" w:lineRule="auto"/>
        <w:jc w:val="center"/>
        <w:rPr>
          <w:rFonts w:ascii="Times New Roman" w:hAnsi="Times New Roman" w:cs="Times New Roman"/>
        </w:rPr>
      </w:pPr>
    </w:p>
    <w:sectPr w:rsidR="00B831C3" w:rsidRPr="00026515" w:rsidSect="00362854">
      <w:footerReference w:type="default" r:id="rId9"/>
      <w:pgSz w:w="12240" w:h="15840"/>
      <w:pgMar w:top="837" w:right="1440" w:bottom="1305"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4E22" w14:textId="77777777" w:rsidR="00362854" w:rsidRDefault="00362854" w:rsidP="00B831C3">
      <w:r>
        <w:separator/>
      </w:r>
    </w:p>
  </w:endnote>
  <w:endnote w:type="continuationSeparator" w:id="0">
    <w:p w14:paraId="3B1292F4" w14:textId="77777777" w:rsidR="00362854" w:rsidRDefault="00362854" w:rsidP="00B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Humnst777 Lt BT">
    <w:panose1 w:val="020B0402030504020204"/>
    <w:charset w:val="00"/>
    <w:family w:val="swiss"/>
    <w:pitch w:val="variable"/>
    <w:sig w:usb0="800000AF" w:usb1="1000204A" w:usb2="00000000" w:usb3="00000000" w:csb0="00000011" w:csb1="00000000"/>
  </w:font>
  <w:font w:name="Montserrat arm">
    <w:panose1 w:val="00000500000000000000"/>
    <w:charset w:val="00"/>
    <w:family w:val="modern"/>
    <w:notTrueType/>
    <w:pitch w:val="variable"/>
    <w:sig w:usb0="20000407" w:usb1="00000001" w:usb2="00000000" w:usb3="00000000" w:csb0="00000193"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737" w14:textId="3F6310AF" w:rsidR="00B831C3" w:rsidRPr="00F84307" w:rsidRDefault="00AA4BA2" w:rsidP="00AA4BA2">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lang w:val="hy-AM"/>
      </w:rPr>
      <w:t>Address</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r w:rsidRPr="00F84307">
      <w:rPr>
        <w:rFonts w:ascii="GHEA Mariam" w:hAnsi="GHEA Mariam"/>
        <w:i/>
        <w:iCs/>
        <w:sz w:val="20"/>
        <w:szCs w:val="20"/>
        <w:lang w:val="hy-AM"/>
      </w:rPr>
      <w:t xml:space="preserve">51 Arshakunyats </w:t>
    </w:r>
    <w:r w:rsidR="00F84307">
      <w:rPr>
        <w:rFonts w:ascii="GHEA Mariam" w:hAnsi="GHEA Mariam"/>
        <w:i/>
        <w:iCs/>
        <w:sz w:val="20"/>
        <w:szCs w:val="20"/>
      </w:rPr>
      <w:t>Avenue</w:t>
    </w:r>
    <w:r w:rsidRPr="00F84307">
      <w:rPr>
        <w:rFonts w:ascii="GHEA Mariam" w:hAnsi="GHEA Mariam"/>
        <w:i/>
        <w:iCs/>
        <w:sz w:val="20"/>
        <w:szCs w:val="20"/>
        <w:lang w:val="hy-AM"/>
      </w:rPr>
      <w:t>, Yerevan, 002</w:t>
    </w:r>
    <w:r w:rsidR="00010119">
      <w:rPr>
        <w:rFonts w:ascii="GHEA Mariam" w:hAnsi="GHEA Mariam"/>
        <w:i/>
        <w:iCs/>
        <w:sz w:val="20"/>
        <w:szCs w:val="20"/>
        <w:lang w:val="hy-AM"/>
      </w:rPr>
      <w:t>6</w:t>
    </w:r>
    <w:r w:rsidRPr="00F84307">
      <w:rPr>
        <w:rFonts w:ascii="GHEA Mariam" w:hAnsi="GHEA Mariam"/>
        <w:i/>
        <w:iCs/>
        <w:sz w:val="20"/>
        <w:szCs w:val="20"/>
        <w:lang w:val="hy-AM"/>
      </w:rPr>
      <w:t>, Armenia</w:t>
    </w:r>
  </w:p>
  <w:p w14:paraId="4A26A54C" w14:textId="3CD7C7E6" w:rsidR="00B831C3" w:rsidRPr="00F84307" w:rsidRDefault="00AA4BA2" w:rsidP="00B831C3">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rPr>
      <w:t>Phone</w:t>
    </w:r>
    <w:r w:rsidR="00F84307">
      <w:rPr>
        <w:rFonts w:ascii="GHEA Mariam" w:hAnsi="GHEA Mariam"/>
        <w:i/>
        <w:iCs/>
        <w:sz w:val="20"/>
        <w:szCs w:val="20"/>
      </w:rPr>
      <w:t>:</w:t>
    </w:r>
    <w:r w:rsidR="00B831C3" w:rsidRPr="00F84307">
      <w:rPr>
        <w:rFonts w:ascii="GHEA Mariam" w:hAnsi="GHEA Mariam"/>
        <w:i/>
        <w:iCs/>
        <w:sz w:val="20"/>
        <w:szCs w:val="20"/>
        <w:lang w:val="hy-AM"/>
      </w:rPr>
      <w:t xml:space="preserve"> +374 (0)11 201 410</w:t>
    </w:r>
  </w:p>
  <w:p w14:paraId="47A036EA" w14:textId="1ED772BD" w:rsidR="00B831C3" w:rsidRPr="00F84307" w:rsidRDefault="00AA4BA2" w:rsidP="00B831C3">
    <w:pPr>
      <w:pStyle w:val="Footer"/>
      <w:jc w:val="center"/>
      <w:rPr>
        <w:rFonts w:ascii="GHEA Mariam" w:hAnsi="GHEA Mariam"/>
        <w:i/>
        <w:iCs/>
        <w:sz w:val="20"/>
        <w:szCs w:val="20"/>
      </w:rPr>
    </w:pPr>
    <w:r w:rsidRPr="00F84307">
      <w:rPr>
        <w:rFonts w:ascii="GHEA Mariam" w:hAnsi="GHEA Mariam"/>
        <w:i/>
        <w:iCs/>
        <w:sz w:val="20"/>
        <w:szCs w:val="20"/>
      </w:rPr>
      <w:t>E-mail</w:t>
    </w:r>
    <w:r w:rsidR="00F84307">
      <w:rPr>
        <w:rFonts w:ascii="GHEA Mariam" w:hAnsi="GHEA Mariam"/>
        <w:i/>
        <w:iCs/>
        <w:sz w:val="20"/>
        <w:szCs w:val="20"/>
      </w:rPr>
      <w:t>:</w:t>
    </w:r>
    <w:r w:rsidR="00B831C3" w:rsidRPr="00F84307">
      <w:rPr>
        <w:rFonts w:ascii="GHEA Mariam" w:hAnsi="GHEA Mariam"/>
        <w:i/>
        <w:iCs/>
        <w:sz w:val="20"/>
        <w:szCs w:val="20"/>
      </w:rPr>
      <w:t xml:space="preserve"> </w:t>
    </w:r>
    <w:hyperlink r:id="rId1" w:history="1">
      <w:r w:rsidR="00B831C3" w:rsidRPr="00F84307">
        <w:rPr>
          <w:rStyle w:val="Hyperlink"/>
          <w:rFonts w:ascii="GHEA Mariam" w:hAnsi="GHEA Mariam"/>
          <w:i/>
          <w:iCs/>
          <w:sz w:val="20"/>
          <w:szCs w:val="20"/>
        </w:rPr>
        <w:t>info@amca.am</w:t>
      </w:r>
    </w:hyperlink>
    <w:r w:rsidR="00B831C3" w:rsidRPr="00F84307">
      <w:rPr>
        <w:rFonts w:ascii="GHEA Mariam" w:hAnsi="GHEA Mariam"/>
        <w:i/>
        <w:iCs/>
        <w:sz w:val="20"/>
        <w:szCs w:val="20"/>
      </w:rPr>
      <w:t xml:space="preserve"> </w:t>
    </w:r>
    <w:r w:rsidRPr="00F84307">
      <w:rPr>
        <w:rFonts w:ascii="GHEA Mariam" w:hAnsi="GHEA Mariam"/>
        <w:i/>
        <w:iCs/>
        <w:sz w:val="20"/>
        <w:szCs w:val="20"/>
      </w:rPr>
      <w:t>Web</w:t>
    </w:r>
    <w:r w:rsidR="00010119">
      <w:rPr>
        <w:rFonts w:ascii="GHEA Mariam" w:hAnsi="GHEA Mariam"/>
        <w:i/>
        <w:iCs/>
        <w:sz w:val="20"/>
        <w:szCs w:val="20"/>
        <w:lang w:val="hy-AM"/>
      </w:rPr>
      <w:t>-</w:t>
    </w:r>
    <w:r w:rsidRPr="00F84307">
      <w:rPr>
        <w:rFonts w:ascii="GHEA Mariam" w:hAnsi="GHEA Mariam"/>
        <w:i/>
        <w:iCs/>
        <w:sz w:val="20"/>
        <w:szCs w:val="20"/>
      </w:rPr>
      <w:t>site</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hyperlink r:id="rId2" w:history="1">
      <w:r w:rsidR="00B831C3" w:rsidRPr="00F84307">
        <w:rPr>
          <w:rStyle w:val="Hyperlink"/>
          <w:rFonts w:ascii="GHEA Mariam" w:hAnsi="GHEA Mariam"/>
          <w:i/>
          <w:iCs/>
          <w:sz w:val="20"/>
          <w:szCs w:val="20"/>
        </w:rPr>
        <w:t>www.amca.am</w:t>
      </w:r>
    </w:hyperlink>
    <w:r w:rsidR="00B831C3" w:rsidRPr="00F84307">
      <w:rPr>
        <w:rFonts w:ascii="GHEA Mariam" w:hAnsi="GHEA Mariam"/>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D8D5" w14:textId="77777777" w:rsidR="00362854" w:rsidRDefault="00362854" w:rsidP="00B831C3">
      <w:r>
        <w:separator/>
      </w:r>
    </w:p>
  </w:footnote>
  <w:footnote w:type="continuationSeparator" w:id="0">
    <w:p w14:paraId="5C644A52" w14:textId="77777777" w:rsidR="00362854" w:rsidRDefault="00362854" w:rsidP="00B8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C09"/>
    <w:multiLevelType w:val="multilevel"/>
    <w:tmpl w:val="19F4F7DE"/>
    <w:lvl w:ilvl="0">
      <w:start w:val="1"/>
      <w:numFmt w:val="decimal"/>
      <w:lvlText w:val="%1."/>
      <w:lvlJc w:val="left"/>
      <w:pPr>
        <w:ind w:left="720" w:hanging="360"/>
      </w:pPr>
    </w:lvl>
    <w:lvl w:ilvl="1">
      <w:start w:val="1"/>
      <w:numFmt w:val="decimal"/>
      <w:isLgl/>
      <w:lvlText w:val="%1.%2"/>
      <w:lvlJc w:val="left"/>
      <w:pPr>
        <w:ind w:left="850" w:hanging="360"/>
      </w:pPr>
      <w:rPr>
        <w:color w:val="231F20"/>
        <w:w w:val="105"/>
      </w:rPr>
    </w:lvl>
    <w:lvl w:ilvl="2">
      <w:start w:val="1"/>
      <w:numFmt w:val="decimal"/>
      <w:isLgl/>
      <w:lvlText w:val="%1.%2.%3"/>
      <w:lvlJc w:val="left"/>
      <w:pPr>
        <w:ind w:left="1340" w:hanging="720"/>
      </w:pPr>
      <w:rPr>
        <w:color w:val="231F20"/>
        <w:w w:val="105"/>
      </w:rPr>
    </w:lvl>
    <w:lvl w:ilvl="3">
      <w:start w:val="1"/>
      <w:numFmt w:val="decimal"/>
      <w:isLgl/>
      <w:lvlText w:val="%1.%2.%3.%4"/>
      <w:lvlJc w:val="left"/>
      <w:pPr>
        <w:ind w:left="1470" w:hanging="720"/>
      </w:pPr>
      <w:rPr>
        <w:color w:val="231F20"/>
        <w:w w:val="105"/>
      </w:rPr>
    </w:lvl>
    <w:lvl w:ilvl="4">
      <w:start w:val="1"/>
      <w:numFmt w:val="decimal"/>
      <w:isLgl/>
      <w:lvlText w:val="%1.%2.%3.%4.%5"/>
      <w:lvlJc w:val="left"/>
      <w:pPr>
        <w:ind w:left="1960" w:hanging="1080"/>
      </w:pPr>
      <w:rPr>
        <w:color w:val="231F20"/>
        <w:w w:val="105"/>
      </w:rPr>
    </w:lvl>
    <w:lvl w:ilvl="5">
      <w:start w:val="1"/>
      <w:numFmt w:val="decimal"/>
      <w:isLgl/>
      <w:lvlText w:val="%1.%2.%3.%4.%5.%6"/>
      <w:lvlJc w:val="left"/>
      <w:pPr>
        <w:ind w:left="2090" w:hanging="1080"/>
      </w:pPr>
      <w:rPr>
        <w:color w:val="231F20"/>
        <w:w w:val="105"/>
      </w:rPr>
    </w:lvl>
    <w:lvl w:ilvl="6">
      <w:start w:val="1"/>
      <w:numFmt w:val="decimal"/>
      <w:isLgl/>
      <w:lvlText w:val="%1.%2.%3.%4.%5.%6.%7"/>
      <w:lvlJc w:val="left"/>
      <w:pPr>
        <w:ind w:left="2580" w:hanging="1440"/>
      </w:pPr>
      <w:rPr>
        <w:color w:val="231F20"/>
        <w:w w:val="105"/>
      </w:rPr>
    </w:lvl>
    <w:lvl w:ilvl="7">
      <w:start w:val="1"/>
      <w:numFmt w:val="decimal"/>
      <w:isLgl/>
      <w:lvlText w:val="%1.%2.%3.%4.%5.%6.%7.%8"/>
      <w:lvlJc w:val="left"/>
      <w:pPr>
        <w:ind w:left="2710" w:hanging="1440"/>
      </w:pPr>
      <w:rPr>
        <w:color w:val="231F20"/>
        <w:w w:val="105"/>
      </w:rPr>
    </w:lvl>
    <w:lvl w:ilvl="8">
      <w:start w:val="1"/>
      <w:numFmt w:val="decimal"/>
      <w:isLgl/>
      <w:lvlText w:val="%1.%2.%3.%4.%5.%6.%7.%8.%9"/>
      <w:lvlJc w:val="left"/>
      <w:pPr>
        <w:ind w:left="3200" w:hanging="1800"/>
      </w:pPr>
      <w:rPr>
        <w:color w:val="231F20"/>
        <w:w w:val="105"/>
      </w:rPr>
    </w:lvl>
  </w:abstractNum>
  <w:abstractNum w:abstractNumId="1"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A4EC6"/>
    <w:multiLevelType w:val="multilevel"/>
    <w:tmpl w:val="926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B64BE"/>
    <w:multiLevelType w:val="hybridMultilevel"/>
    <w:tmpl w:val="15908780"/>
    <w:lvl w:ilvl="0" w:tplc="B4A2490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D717B4"/>
    <w:multiLevelType w:val="hybridMultilevel"/>
    <w:tmpl w:val="01B2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72CC5"/>
    <w:multiLevelType w:val="multilevel"/>
    <w:tmpl w:val="8D3C9EBC"/>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423721858">
    <w:abstractNumId w:val="4"/>
  </w:num>
  <w:num w:numId="2" w16cid:durableId="173344048">
    <w:abstractNumId w:val="1"/>
  </w:num>
  <w:num w:numId="3" w16cid:durableId="177275408">
    <w:abstractNumId w:val="2"/>
  </w:num>
  <w:num w:numId="4" w16cid:durableId="1806317294">
    <w:abstractNumId w:val="5"/>
  </w:num>
  <w:num w:numId="5" w16cid:durableId="1979143244">
    <w:abstractNumId w:val="3"/>
  </w:num>
  <w:num w:numId="6" w16cid:durableId="74214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0250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3"/>
    <w:rsid w:val="00010119"/>
    <w:rsid w:val="00026515"/>
    <w:rsid w:val="0035785F"/>
    <w:rsid w:val="00362854"/>
    <w:rsid w:val="003C4E50"/>
    <w:rsid w:val="00487111"/>
    <w:rsid w:val="005B5383"/>
    <w:rsid w:val="00891D8C"/>
    <w:rsid w:val="008F0277"/>
    <w:rsid w:val="009E7454"/>
    <w:rsid w:val="00AA4BA2"/>
    <w:rsid w:val="00AE3AD3"/>
    <w:rsid w:val="00B23BAE"/>
    <w:rsid w:val="00B831C3"/>
    <w:rsid w:val="00CA2B8C"/>
    <w:rsid w:val="00D87B43"/>
    <w:rsid w:val="00DD3F81"/>
    <w:rsid w:val="00E056B3"/>
    <w:rsid w:val="00E413A3"/>
    <w:rsid w:val="00F67393"/>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6E56"/>
  <w15:chartTrackingRefBased/>
  <w15:docId w15:val="{9AF8E4DA-F411-274F-9E18-13FFBEA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A3"/>
    <w:pPr>
      <w:keepNext/>
      <w:keepLines/>
      <w:spacing w:after="240"/>
      <w:contextualSpacing/>
      <w:outlineLvl w:val="0"/>
    </w:pPr>
    <w:rPr>
      <w:rFonts w:ascii="Calibri" w:eastAsiaTheme="majorEastAsia" w:hAnsi="Calibri" w:cs="Times New Roman (Headings CS)"/>
      <w:caps/>
      <w:color w:val="4472C4" w:themeColor="accent1"/>
      <w:spacing w:val="20"/>
      <w:sz w:val="28"/>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3"/>
    <w:pPr>
      <w:tabs>
        <w:tab w:val="center" w:pos="4680"/>
        <w:tab w:val="right" w:pos="9360"/>
      </w:tabs>
    </w:pPr>
  </w:style>
  <w:style w:type="character" w:customStyle="1" w:styleId="HeaderChar">
    <w:name w:val="Header Char"/>
    <w:basedOn w:val="DefaultParagraphFont"/>
    <w:link w:val="Header"/>
    <w:uiPriority w:val="99"/>
    <w:rsid w:val="00B831C3"/>
  </w:style>
  <w:style w:type="paragraph" w:styleId="Footer">
    <w:name w:val="footer"/>
    <w:basedOn w:val="Normal"/>
    <w:link w:val="FooterChar"/>
    <w:uiPriority w:val="99"/>
    <w:unhideWhenUsed/>
    <w:rsid w:val="00B831C3"/>
    <w:pPr>
      <w:tabs>
        <w:tab w:val="center" w:pos="4680"/>
        <w:tab w:val="right" w:pos="9360"/>
      </w:tabs>
    </w:pPr>
  </w:style>
  <w:style w:type="character" w:customStyle="1" w:styleId="FooterChar">
    <w:name w:val="Footer Char"/>
    <w:basedOn w:val="DefaultParagraphFont"/>
    <w:link w:val="Footer"/>
    <w:uiPriority w:val="99"/>
    <w:rsid w:val="00B831C3"/>
  </w:style>
  <w:style w:type="character" w:styleId="Hyperlink">
    <w:name w:val="Hyperlink"/>
    <w:basedOn w:val="DefaultParagraphFont"/>
    <w:uiPriority w:val="99"/>
    <w:unhideWhenUsed/>
    <w:rsid w:val="00B831C3"/>
    <w:rPr>
      <w:color w:val="0563C1" w:themeColor="hyperlink"/>
      <w:u w:val="single"/>
    </w:rPr>
  </w:style>
  <w:style w:type="character" w:styleId="FollowedHyperlink">
    <w:name w:val="FollowedHyperlink"/>
    <w:basedOn w:val="DefaultParagraphFont"/>
    <w:uiPriority w:val="99"/>
    <w:semiHidden/>
    <w:unhideWhenUsed/>
    <w:rsid w:val="00B831C3"/>
    <w:rPr>
      <w:color w:val="954F72" w:themeColor="followedHyperlink"/>
      <w:u w:val="single"/>
    </w:rPr>
  </w:style>
  <w:style w:type="character" w:styleId="UnresolvedMention">
    <w:name w:val="Unresolved Mention"/>
    <w:basedOn w:val="DefaultParagraphFont"/>
    <w:uiPriority w:val="99"/>
    <w:semiHidden/>
    <w:unhideWhenUsed/>
    <w:rsid w:val="00B831C3"/>
    <w:rPr>
      <w:color w:val="605E5C"/>
      <w:shd w:val="clear" w:color="auto" w:fill="E1DFDD"/>
    </w:rPr>
  </w:style>
  <w:style w:type="character" w:styleId="Emphasis">
    <w:name w:val="Emphasis"/>
    <w:basedOn w:val="DefaultParagraphFont"/>
    <w:uiPriority w:val="20"/>
    <w:qFormat/>
    <w:rsid w:val="00B831C3"/>
    <w:rPr>
      <w:i/>
      <w:iCs/>
    </w:rPr>
  </w:style>
  <w:style w:type="character" w:customStyle="1" w:styleId="Heading1Char">
    <w:name w:val="Heading 1 Char"/>
    <w:basedOn w:val="DefaultParagraphFont"/>
    <w:link w:val="Heading1"/>
    <w:uiPriority w:val="9"/>
    <w:rsid w:val="00E413A3"/>
    <w:rPr>
      <w:rFonts w:ascii="Calibri" w:eastAsiaTheme="majorEastAsia" w:hAnsi="Calibri" w:cs="Times New Roman (Headings CS)"/>
      <w:caps/>
      <w:color w:val="4472C4" w:themeColor="accent1"/>
      <w:spacing w:val="20"/>
      <w:sz w:val="28"/>
      <w:szCs w:val="32"/>
      <w:lang w:val="ru-RU"/>
    </w:rPr>
  </w:style>
  <w:style w:type="paragraph" w:styleId="ListParagraph">
    <w:name w:val="List Paragraph"/>
    <w:basedOn w:val="Normal"/>
    <w:uiPriority w:val="1"/>
    <w:qFormat/>
    <w:rsid w:val="00E413A3"/>
    <w:pPr>
      <w:ind w:left="360"/>
      <w:contextualSpacing/>
    </w:pPr>
    <w:rPr>
      <w:rFonts w:ascii="Calibri" w:hAnsi="Calibri"/>
      <w:color w:val="0B1107" w:themeColor="accent6" w:themeShade="1A"/>
      <w:sz w:val="20"/>
      <w:szCs w:val="22"/>
      <w:lang w:val="ru-RU"/>
    </w:rPr>
  </w:style>
  <w:style w:type="paragraph" w:styleId="NormalWeb">
    <w:name w:val="Normal (Web)"/>
    <w:basedOn w:val="Normal"/>
    <w:uiPriority w:val="99"/>
    <w:semiHidden/>
    <w:unhideWhenUsed/>
    <w:rsid w:val="003C4E50"/>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026515"/>
    <w:pPr>
      <w:widowControl w:val="0"/>
      <w:autoSpaceDE w:val="0"/>
      <w:autoSpaceDN w:val="0"/>
    </w:pPr>
    <w:rPr>
      <w:rFonts w:ascii="Humnst777 Lt BT" w:eastAsia="Humnst777 Lt BT" w:hAnsi="Humnst777 Lt BT" w:cs="Humnst777 Lt BT"/>
      <w:sz w:val="17"/>
      <w:szCs w:val="17"/>
    </w:rPr>
  </w:style>
  <w:style w:type="character" w:customStyle="1" w:styleId="BodyTextChar">
    <w:name w:val="Body Text Char"/>
    <w:basedOn w:val="DefaultParagraphFont"/>
    <w:link w:val="BodyText"/>
    <w:uiPriority w:val="1"/>
    <w:semiHidden/>
    <w:rsid w:val="00026515"/>
    <w:rPr>
      <w:rFonts w:ascii="Humnst777 Lt BT" w:eastAsia="Humnst777 Lt BT" w:hAnsi="Humnst777 Lt BT" w:cs="Humnst777 Lt B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935">
      <w:bodyDiv w:val="1"/>
      <w:marLeft w:val="0"/>
      <w:marRight w:val="0"/>
      <w:marTop w:val="0"/>
      <w:marBottom w:val="0"/>
      <w:divBdr>
        <w:top w:val="none" w:sz="0" w:space="0" w:color="auto"/>
        <w:left w:val="none" w:sz="0" w:space="0" w:color="auto"/>
        <w:bottom w:val="none" w:sz="0" w:space="0" w:color="auto"/>
        <w:right w:val="none" w:sz="0" w:space="0" w:color="auto"/>
      </w:divBdr>
    </w:div>
    <w:div w:id="297343568">
      <w:bodyDiv w:val="1"/>
      <w:marLeft w:val="0"/>
      <w:marRight w:val="0"/>
      <w:marTop w:val="0"/>
      <w:marBottom w:val="0"/>
      <w:divBdr>
        <w:top w:val="none" w:sz="0" w:space="0" w:color="auto"/>
        <w:left w:val="none" w:sz="0" w:space="0" w:color="auto"/>
        <w:bottom w:val="none" w:sz="0" w:space="0" w:color="auto"/>
        <w:right w:val="none" w:sz="0" w:space="0" w:color="auto"/>
      </w:divBdr>
    </w:div>
    <w:div w:id="1821144466">
      <w:bodyDiv w:val="1"/>
      <w:marLeft w:val="0"/>
      <w:marRight w:val="0"/>
      <w:marTop w:val="0"/>
      <w:marBottom w:val="0"/>
      <w:divBdr>
        <w:top w:val="none" w:sz="0" w:space="0" w:color="auto"/>
        <w:left w:val="none" w:sz="0" w:space="0" w:color="auto"/>
        <w:bottom w:val="none" w:sz="0" w:space="0" w:color="auto"/>
        <w:right w:val="none" w:sz="0" w:space="0" w:color="auto"/>
      </w:divBdr>
    </w:div>
    <w:div w:id="19088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ca.am" TargetMode="External"/><Relationship Id="rId1" Type="http://schemas.openxmlformats.org/officeDocument/2006/relationships/hyperlink" Target="mailto:info@amc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66E0-91E3-4E60-B50C-2788A37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3104</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Norayr Baghdasaryan</cp:lastModifiedBy>
  <cp:revision>2</cp:revision>
  <cp:lastPrinted>2023-10-02T12:34:00Z</cp:lastPrinted>
  <dcterms:created xsi:type="dcterms:W3CDTF">2024-01-24T13:54:00Z</dcterms:created>
  <dcterms:modified xsi:type="dcterms:W3CDTF">2024-01-24T13:54:00Z</dcterms:modified>
</cp:coreProperties>
</file>