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B619A" w14:textId="2DB3F836" w:rsidR="00861EF0" w:rsidRDefault="00861EF0" w:rsidP="00F535DA">
      <w:pPr>
        <w:spacing w:before="80" w:line="257" w:lineRule="auto"/>
        <w:rPr>
          <w:rFonts w:ascii="Sylfaen" w:eastAsia="Sylfaen" w:hAnsi="Sylfaen"/>
          <w:i/>
          <w:iCs/>
        </w:rPr>
      </w:pPr>
      <w:r>
        <w:rPr>
          <w:rFonts w:ascii="Sylfaen" w:eastAsia="Sylfaen" w:hAnsi="Sylfaen"/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6C45EF14" wp14:editId="3DF18D0B">
            <wp:simplePos x="0" y="0"/>
            <wp:positionH relativeFrom="margin">
              <wp:posOffset>-895350</wp:posOffset>
            </wp:positionH>
            <wp:positionV relativeFrom="page">
              <wp:align>bottom</wp:align>
            </wp:positionV>
            <wp:extent cx="7672070" cy="10668000"/>
            <wp:effectExtent l="0" t="0" r="5080" b="0"/>
            <wp:wrapSquare wrapText="bothSides"/>
            <wp:docPr id="501416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16386" name="Picture 50141638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0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54CC6" w14:textId="52763FCD" w:rsidR="00F535DA" w:rsidRPr="00507580" w:rsidRDefault="00F535DA" w:rsidP="00861EF0">
      <w:pPr>
        <w:rPr>
          <w:rFonts w:ascii="Sylfaen" w:eastAsia="Sylfaen" w:hAnsi="Sylfaen"/>
          <w:i/>
          <w:iCs/>
        </w:rPr>
      </w:pPr>
    </w:p>
    <w:p w14:paraId="0AEC4AEF" w14:textId="77777777" w:rsidR="00F535DA" w:rsidRPr="00507580" w:rsidRDefault="00F535DA" w:rsidP="00F535DA">
      <w:pPr>
        <w:spacing w:line="276" w:lineRule="auto"/>
        <w:jc w:val="right"/>
        <w:rPr>
          <w:rFonts w:ascii="Sylfaen" w:hAnsi="Sylfaen"/>
          <w:i/>
          <w:lang w:val="hy"/>
        </w:rPr>
      </w:pPr>
      <w:proofErr w:type="spellStart"/>
      <w:r w:rsidRPr="00507580">
        <w:rPr>
          <w:rFonts w:ascii="Sylfaen" w:eastAsia="Tahoma" w:hAnsi="Sylfaen"/>
          <w:i/>
        </w:rPr>
        <w:t>Ընդունվել</w:t>
      </w:r>
      <w:proofErr w:type="spellEnd"/>
      <w:r w:rsidRPr="00507580">
        <w:rPr>
          <w:rFonts w:ascii="Sylfaen" w:hAnsi="Sylfaen"/>
          <w:i/>
          <w:lang w:val="hy"/>
        </w:rPr>
        <w:t xml:space="preserve"> </w:t>
      </w:r>
      <w:r w:rsidRPr="00507580">
        <w:rPr>
          <w:rFonts w:ascii="Sylfaen" w:eastAsia="Tahoma" w:hAnsi="Sylfaen"/>
          <w:i/>
        </w:rPr>
        <w:t>է</w:t>
      </w:r>
      <w:r w:rsidRPr="00507580">
        <w:rPr>
          <w:rFonts w:ascii="Sylfaen" w:hAnsi="Sylfaen"/>
          <w:i/>
          <w:lang w:val="hy"/>
        </w:rPr>
        <w:t xml:space="preserve"> </w:t>
      </w:r>
    </w:p>
    <w:p w14:paraId="26035B36" w14:textId="5C5A0F94" w:rsidR="00F535DA" w:rsidRPr="00507580" w:rsidRDefault="00F535DA" w:rsidP="71D0A506">
      <w:pPr>
        <w:spacing w:line="276" w:lineRule="auto"/>
        <w:jc w:val="right"/>
        <w:rPr>
          <w:rFonts w:ascii="Sylfaen" w:hAnsi="Sylfaen"/>
          <w:i/>
          <w:iCs/>
          <w:lang w:val="hy"/>
        </w:rPr>
      </w:pPr>
      <w:r w:rsidRPr="00507580">
        <w:rPr>
          <w:rFonts w:ascii="Sylfaen" w:hAnsi="Sylfaen"/>
          <w:i/>
          <w:iCs/>
          <w:lang w:val="hy"/>
        </w:rPr>
        <w:t>«</w:t>
      </w:r>
      <w:r w:rsidRPr="00507580">
        <w:rPr>
          <w:rFonts w:ascii="Sylfaen" w:eastAsia="Tahoma" w:hAnsi="Sylfaen"/>
          <w:i/>
          <w:iCs/>
        </w:rPr>
        <w:t>ԱՐԲԻՏՐԱԺԻ</w:t>
      </w:r>
      <w:r w:rsidRPr="00507580">
        <w:rPr>
          <w:rFonts w:ascii="Sylfaen" w:hAnsi="Sylfaen"/>
          <w:i/>
          <w:iCs/>
          <w:lang w:val="hy"/>
        </w:rPr>
        <w:t xml:space="preserve">  </w:t>
      </w:r>
      <w:r w:rsidR="005605D7" w:rsidRPr="00507580">
        <w:rPr>
          <w:rFonts w:ascii="Sylfaen" w:hAnsi="Sylfaen"/>
          <w:i/>
          <w:iCs/>
          <w:lang w:val="hy"/>
        </w:rPr>
        <w:t xml:space="preserve">ԵՎ </w:t>
      </w:r>
      <w:r w:rsidRPr="00507580">
        <w:rPr>
          <w:rFonts w:ascii="Sylfaen" w:eastAsia="Tahoma" w:hAnsi="Sylfaen"/>
          <w:i/>
          <w:iCs/>
        </w:rPr>
        <w:t>ՀԱՇՏԱՐԱՐՈՒԹՅԱՆ</w:t>
      </w:r>
      <w:r w:rsidRPr="00507580">
        <w:rPr>
          <w:rFonts w:ascii="Sylfaen" w:hAnsi="Sylfaen"/>
          <w:i/>
          <w:iCs/>
          <w:lang w:val="hy"/>
        </w:rPr>
        <w:t xml:space="preserve"> </w:t>
      </w:r>
      <w:r w:rsidRPr="00507580">
        <w:rPr>
          <w:rFonts w:ascii="Sylfaen" w:eastAsia="Tahoma" w:hAnsi="Sylfaen"/>
          <w:i/>
          <w:iCs/>
        </w:rPr>
        <w:t>ՀԱՅԱՍՏԱՆՅԱՆ</w:t>
      </w:r>
      <w:r w:rsidRPr="00507580">
        <w:rPr>
          <w:rFonts w:ascii="Sylfaen" w:hAnsi="Sylfaen"/>
          <w:i/>
          <w:iCs/>
          <w:lang w:val="hy"/>
        </w:rPr>
        <w:t xml:space="preserve"> </w:t>
      </w:r>
      <w:r w:rsidRPr="00507580">
        <w:rPr>
          <w:rFonts w:ascii="Sylfaen" w:eastAsia="Tahoma" w:hAnsi="Sylfaen"/>
          <w:i/>
          <w:iCs/>
        </w:rPr>
        <w:t>ԿԵՆՏՐՈՆ</w:t>
      </w:r>
      <w:r w:rsidRPr="00507580">
        <w:rPr>
          <w:rFonts w:ascii="Sylfaen" w:hAnsi="Sylfaen"/>
          <w:i/>
          <w:iCs/>
          <w:lang w:val="hy"/>
        </w:rPr>
        <w:t xml:space="preserve">» </w:t>
      </w:r>
      <w:proofErr w:type="spellStart"/>
      <w:r w:rsidRPr="00507580">
        <w:rPr>
          <w:rFonts w:ascii="Sylfaen" w:eastAsia="Tahoma" w:hAnsi="Sylfaen"/>
          <w:i/>
          <w:iCs/>
        </w:rPr>
        <w:t>հիմնադրամի</w:t>
      </w:r>
      <w:proofErr w:type="spellEnd"/>
      <w:r w:rsidRPr="00507580">
        <w:rPr>
          <w:rFonts w:ascii="Sylfaen" w:hAnsi="Sylfaen"/>
          <w:i/>
          <w:iCs/>
          <w:lang w:val="hy"/>
        </w:rPr>
        <w:t xml:space="preserve"> </w:t>
      </w:r>
    </w:p>
    <w:p w14:paraId="69CEFCC8" w14:textId="0BA6172C" w:rsidR="00F535DA" w:rsidRPr="00507580" w:rsidRDefault="00F535DA" w:rsidP="71D0A506">
      <w:pPr>
        <w:spacing w:line="276" w:lineRule="auto"/>
        <w:jc w:val="right"/>
        <w:rPr>
          <w:rFonts w:ascii="Sylfaen" w:hAnsi="Sylfaen"/>
          <w:i/>
          <w:iCs/>
          <w:lang w:val="hy"/>
        </w:rPr>
      </w:pPr>
      <w:proofErr w:type="spellStart"/>
      <w:r w:rsidRPr="00507580">
        <w:rPr>
          <w:rFonts w:ascii="Sylfaen" w:eastAsia="Tahoma" w:hAnsi="Sylfaen"/>
          <w:i/>
          <w:iCs/>
        </w:rPr>
        <w:t>Հոգաբարձուների</w:t>
      </w:r>
      <w:proofErr w:type="spellEnd"/>
      <w:r w:rsidRPr="00507580">
        <w:rPr>
          <w:rFonts w:ascii="Sylfaen" w:hAnsi="Sylfaen"/>
          <w:i/>
          <w:iCs/>
          <w:lang w:val="hy"/>
        </w:rPr>
        <w:t xml:space="preserve"> </w:t>
      </w:r>
      <w:proofErr w:type="spellStart"/>
      <w:r w:rsidRPr="00507580">
        <w:rPr>
          <w:rFonts w:ascii="Sylfaen" w:eastAsia="Tahoma" w:hAnsi="Sylfaen"/>
          <w:i/>
          <w:iCs/>
        </w:rPr>
        <w:t>խորհրդի</w:t>
      </w:r>
      <w:proofErr w:type="spellEnd"/>
      <w:r w:rsidRPr="00507580">
        <w:rPr>
          <w:rFonts w:ascii="Sylfaen" w:hAnsi="Sylfaen"/>
          <w:i/>
          <w:iCs/>
          <w:lang w:val="hy"/>
        </w:rPr>
        <w:t xml:space="preserve"> </w:t>
      </w:r>
      <w:r w:rsidRPr="00F406B5">
        <w:rPr>
          <w:rFonts w:ascii="Sylfaen" w:eastAsia="Tahoma" w:hAnsi="Sylfaen"/>
          <w:i/>
          <w:iCs/>
        </w:rPr>
        <w:t>202</w:t>
      </w:r>
      <w:r w:rsidR="60ACDD5D" w:rsidRPr="00F406B5">
        <w:rPr>
          <w:rFonts w:ascii="Sylfaen" w:eastAsia="Tahoma" w:hAnsi="Sylfaen"/>
          <w:i/>
          <w:iCs/>
        </w:rPr>
        <w:t>4</w:t>
      </w:r>
      <w:r w:rsidR="00F406B5" w:rsidRPr="00F406B5">
        <w:rPr>
          <w:rFonts w:ascii="Sylfaen" w:eastAsia="Tahoma" w:hAnsi="Sylfaen"/>
          <w:i/>
          <w:iCs/>
        </w:rPr>
        <w:t>թ</w:t>
      </w:r>
      <w:r w:rsidR="00F406B5" w:rsidRPr="00F406B5">
        <w:rPr>
          <w:rFonts w:eastAsia="Tahoma"/>
          <w:i/>
          <w:iCs/>
        </w:rPr>
        <w:t>․</w:t>
      </w:r>
      <w:r w:rsidR="00F406B5" w:rsidRPr="00F406B5">
        <w:rPr>
          <w:rFonts w:ascii="Sylfaen" w:eastAsia="Tahoma" w:hAnsi="Sylfaen"/>
          <w:i/>
          <w:iCs/>
        </w:rPr>
        <w:t xml:space="preserve"> </w:t>
      </w:r>
      <w:proofErr w:type="spellStart"/>
      <w:r w:rsidR="00F406B5" w:rsidRPr="00F406B5">
        <w:rPr>
          <w:rFonts w:ascii="Sylfaen" w:eastAsia="Tahoma" w:hAnsi="Sylfaen"/>
          <w:i/>
          <w:iCs/>
        </w:rPr>
        <w:t>հունվարի</w:t>
      </w:r>
      <w:proofErr w:type="spellEnd"/>
      <w:r w:rsidR="00F406B5">
        <w:rPr>
          <w:rFonts w:ascii="Sylfaen" w:hAnsi="Sylfaen"/>
          <w:i/>
          <w:iCs/>
          <w:lang w:val="hy-AM"/>
        </w:rPr>
        <w:t xml:space="preserve"> 19-ի </w:t>
      </w:r>
      <w:proofErr w:type="spellStart"/>
      <w:r w:rsidRPr="001371A5">
        <w:rPr>
          <w:rFonts w:ascii="Sylfaen" w:eastAsia="Tahoma" w:hAnsi="Sylfaen"/>
          <w:i/>
          <w:iCs/>
        </w:rPr>
        <w:t>թիվ</w:t>
      </w:r>
      <w:proofErr w:type="spellEnd"/>
      <w:r w:rsidR="001371A5">
        <w:rPr>
          <w:rFonts w:ascii="Sylfaen" w:eastAsia="Tahoma" w:hAnsi="Sylfaen"/>
          <w:i/>
          <w:iCs/>
          <w:lang w:val="hy-AM"/>
        </w:rPr>
        <w:t xml:space="preserve"> 16</w:t>
      </w:r>
      <w:r w:rsidRPr="001371A5">
        <w:rPr>
          <w:rFonts w:ascii="Sylfaen" w:hAnsi="Sylfaen"/>
          <w:i/>
          <w:iCs/>
          <w:lang w:val="hy"/>
        </w:rPr>
        <w:t xml:space="preserve"> </w:t>
      </w:r>
      <w:proofErr w:type="spellStart"/>
      <w:r w:rsidRPr="001371A5">
        <w:rPr>
          <w:rFonts w:ascii="Sylfaen" w:eastAsia="Tahoma" w:hAnsi="Sylfaen"/>
          <w:i/>
          <w:iCs/>
        </w:rPr>
        <w:t>ո</w:t>
      </w:r>
      <w:r w:rsidRPr="00507580">
        <w:rPr>
          <w:rFonts w:ascii="Sylfaen" w:eastAsia="Tahoma" w:hAnsi="Sylfaen"/>
          <w:i/>
          <w:iCs/>
        </w:rPr>
        <w:t>րոշմամբ</w:t>
      </w:r>
      <w:proofErr w:type="spellEnd"/>
    </w:p>
    <w:p w14:paraId="44C48083" w14:textId="77777777" w:rsidR="00F535DA" w:rsidRPr="00507580" w:rsidRDefault="00F535DA" w:rsidP="00F535DA">
      <w:pPr>
        <w:spacing w:line="276" w:lineRule="auto"/>
        <w:ind w:firstLine="540"/>
        <w:jc w:val="right"/>
        <w:rPr>
          <w:rFonts w:ascii="Sylfaen" w:eastAsia="Sylfaen" w:hAnsi="Sylfaen"/>
          <w:i/>
          <w:iCs/>
          <w:lang w:val="hy"/>
        </w:rPr>
      </w:pPr>
    </w:p>
    <w:p w14:paraId="41830518" w14:textId="6B55CB8F" w:rsidR="00F535DA" w:rsidRPr="00507580" w:rsidRDefault="00F535DA" w:rsidP="00F535DA">
      <w:pPr>
        <w:spacing w:line="276" w:lineRule="auto"/>
        <w:ind w:left="5360" w:right="546" w:firstLine="3020"/>
        <w:rPr>
          <w:rFonts w:ascii="Sylfaen" w:eastAsia="Times New Roman" w:hAnsi="Sylfaen"/>
          <w:i/>
          <w:iCs/>
          <w:lang w:val="hy"/>
        </w:rPr>
      </w:pPr>
      <w:r w:rsidRPr="00507580">
        <w:rPr>
          <w:rFonts w:ascii="Sylfaen" w:eastAsia="Times New Roman" w:hAnsi="Sylfaen"/>
          <w:i/>
          <w:iCs/>
          <w:lang w:val="hy"/>
        </w:rPr>
        <w:t xml:space="preserve"> </w:t>
      </w:r>
    </w:p>
    <w:p w14:paraId="5A674BF3" w14:textId="5366EE09" w:rsidR="00F535DA" w:rsidRPr="00507580" w:rsidRDefault="00F535DA" w:rsidP="00F535DA">
      <w:pPr>
        <w:spacing w:line="276" w:lineRule="auto"/>
        <w:ind w:left="5360" w:right="546" w:firstLine="3020"/>
        <w:rPr>
          <w:rFonts w:ascii="Sylfaen" w:eastAsia="Times New Roman" w:hAnsi="Sylfaen"/>
          <w:i/>
          <w:lang w:val="hy"/>
        </w:rPr>
      </w:pPr>
    </w:p>
    <w:p w14:paraId="47D98823" w14:textId="77777777" w:rsidR="00F535DA" w:rsidRPr="00195B67" w:rsidRDefault="00F535DA" w:rsidP="00F535DA">
      <w:pPr>
        <w:spacing w:line="276" w:lineRule="auto"/>
        <w:ind w:left="5360" w:right="546" w:firstLine="3020"/>
        <w:rPr>
          <w:rFonts w:ascii="Sylfaen" w:eastAsia="Times New Roman" w:hAnsi="Sylfaen"/>
          <w:i/>
          <w:iCs/>
        </w:rPr>
      </w:pPr>
    </w:p>
    <w:p w14:paraId="7F487EE7" w14:textId="77777777" w:rsidR="00F535DA" w:rsidRPr="00507580" w:rsidRDefault="00F535DA" w:rsidP="00F535DA">
      <w:pPr>
        <w:spacing w:line="276" w:lineRule="auto"/>
        <w:ind w:right="546"/>
        <w:rPr>
          <w:rFonts w:ascii="Sylfaen" w:eastAsia="Times New Roman" w:hAnsi="Sylfaen"/>
          <w:i/>
          <w:lang w:val="hy"/>
        </w:rPr>
      </w:pPr>
      <w:r w:rsidRPr="00507580">
        <w:rPr>
          <w:rFonts w:ascii="Sylfaen" w:eastAsia="Times New Roman" w:hAnsi="Sylfaen"/>
          <w:i/>
          <w:lang w:val="hy"/>
        </w:rPr>
        <w:t xml:space="preserve"> </w:t>
      </w:r>
    </w:p>
    <w:p w14:paraId="279D9787" w14:textId="0ED41CE1" w:rsidR="00F535DA" w:rsidRPr="00507580" w:rsidRDefault="00F535DA" w:rsidP="00F535DA">
      <w:pPr>
        <w:spacing w:line="276" w:lineRule="auto"/>
        <w:ind w:right="546"/>
        <w:rPr>
          <w:rFonts w:ascii="Sylfaen" w:eastAsia="Times New Roman" w:hAnsi="Sylfaen"/>
          <w:i/>
          <w:lang w:val="hy"/>
        </w:rPr>
      </w:pPr>
      <w:r w:rsidRPr="00507580">
        <w:rPr>
          <w:rFonts w:ascii="Sylfaen" w:eastAsia="Times New Roman" w:hAnsi="Sylfaen"/>
          <w:i/>
          <w:lang w:val="hy"/>
        </w:rPr>
        <w:t xml:space="preserve"> </w:t>
      </w:r>
    </w:p>
    <w:p w14:paraId="63CAEB03" w14:textId="30C206E3" w:rsidR="00F535DA" w:rsidRPr="00507580" w:rsidRDefault="00F535DA" w:rsidP="71D0A506">
      <w:pPr>
        <w:spacing w:line="276" w:lineRule="auto"/>
        <w:ind w:left="284" w:right="546" w:hanging="104"/>
        <w:jc w:val="center"/>
        <w:rPr>
          <w:rFonts w:ascii="Sylfaen" w:eastAsia="Times New Roman" w:hAnsi="Sylfaen"/>
          <w:b/>
          <w:bCs/>
          <w:sz w:val="40"/>
          <w:szCs w:val="40"/>
          <w:lang w:val="hy"/>
        </w:rPr>
      </w:pPr>
      <w:r w:rsidRPr="00507580">
        <w:rPr>
          <w:rFonts w:ascii="Sylfaen" w:eastAsia="Tahoma" w:hAnsi="Sylfaen"/>
          <w:b/>
          <w:bCs/>
          <w:sz w:val="40"/>
          <w:szCs w:val="40"/>
        </w:rPr>
        <w:t>ԱՐԲԻՏՐԱԺԻ</w:t>
      </w:r>
      <w:r w:rsidR="005605D7" w:rsidRPr="00507580">
        <w:rPr>
          <w:rFonts w:ascii="Sylfaen" w:eastAsia="Tahoma" w:hAnsi="Sylfaen"/>
          <w:b/>
          <w:bCs/>
          <w:sz w:val="40"/>
          <w:szCs w:val="40"/>
          <w:lang w:val="hy"/>
        </w:rPr>
        <w:t xml:space="preserve"> </w:t>
      </w:r>
      <w:r w:rsidR="005605D7" w:rsidRPr="00507580">
        <w:rPr>
          <w:rFonts w:ascii="Sylfaen" w:eastAsia="Tahoma" w:hAnsi="Sylfaen"/>
          <w:b/>
          <w:bCs/>
          <w:sz w:val="40"/>
          <w:szCs w:val="40"/>
        </w:rPr>
        <w:t>ԵՎ</w:t>
      </w:r>
      <w:r w:rsidRPr="00507580">
        <w:rPr>
          <w:rFonts w:ascii="Sylfaen" w:eastAsia="Times New Roman" w:hAnsi="Sylfaen"/>
          <w:b/>
          <w:bCs/>
          <w:sz w:val="40"/>
          <w:szCs w:val="40"/>
          <w:lang w:val="hy"/>
        </w:rPr>
        <w:t xml:space="preserve"> </w:t>
      </w:r>
      <w:r w:rsidRPr="00507580">
        <w:rPr>
          <w:rFonts w:ascii="Sylfaen" w:eastAsia="Tahoma" w:hAnsi="Sylfaen"/>
          <w:b/>
          <w:bCs/>
          <w:sz w:val="40"/>
          <w:szCs w:val="40"/>
        </w:rPr>
        <w:t>ՀԱՇՏԱՐԱՐՈՒԹՅԱՆ</w:t>
      </w:r>
      <w:r w:rsidRPr="00507580">
        <w:rPr>
          <w:rFonts w:ascii="Sylfaen" w:eastAsia="Times New Roman" w:hAnsi="Sylfaen"/>
          <w:b/>
          <w:bCs/>
          <w:sz w:val="40"/>
          <w:szCs w:val="40"/>
          <w:lang w:val="hy"/>
        </w:rPr>
        <w:t xml:space="preserve"> </w:t>
      </w:r>
      <w:r w:rsidRPr="00507580">
        <w:rPr>
          <w:rFonts w:ascii="Sylfaen" w:eastAsia="Tahoma" w:hAnsi="Sylfaen"/>
          <w:b/>
          <w:bCs/>
          <w:sz w:val="40"/>
          <w:szCs w:val="40"/>
        </w:rPr>
        <w:t>ՀԱՅԱՍՏԱՆՅԱՆ</w:t>
      </w:r>
      <w:r w:rsidRPr="00507580">
        <w:rPr>
          <w:rFonts w:ascii="Sylfaen" w:eastAsia="Times New Roman" w:hAnsi="Sylfaen"/>
          <w:b/>
          <w:bCs/>
          <w:sz w:val="40"/>
          <w:szCs w:val="40"/>
          <w:lang w:val="hy"/>
        </w:rPr>
        <w:t xml:space="preserve"> </w:t>
      </w:r>
      <w:r w:rsidRPr="00507580">
        <w:rPr>
          <w:rFonts w:ascii="Sylfaen" w:eastAsia="Tahoma" w:hAnsi="Sylfaen"/>
          <w:b/>
          <w:bCs/>
          <w:sz w:val="40"/>
          <w:szCs w:val="40"/>
        </w:rPr>
        <w:t>ԿԵՆՏՐՈՆ</w:t>
      </w:r>
      <w:r w:rsidRPr="00507580">
        <w:rPr>
          <w:rFonts w:ascii="Sylfaen" w:eastAsia="Times New Roman" w:hAnsi="Sylfaen"/>
          <w:b/>
          <w:bCs/>
          <w:sz w:val="40"/>
          <w:szCs w:val="40"/>
          <w:lang w:val="hy"/>
        </w:rPr>
        <w:t xml:space="preserve"> </w:t>
      </w:r>
    </w:p>
    <w:p w14:paraId="6F1DE992" w14:textId="77777777" w:rsidR="00F535DA" w:rsidRPr="00507580" w:rsidRDefault="00F535DA" w:rsidP="00F535DA">
      <w:pPr>
        <w:spacing w:line="276" w:lineRule="auto"/>
        <w:ind w:left="284" w:right="546" w:hanging="104"/>
        <w:jc w:val="center"/>
        <w:rPr>
          <w:rFonts w:ascii="Sylfaen" w:eastAsia="Times New Roman" w:hAnsi="Sylfaen"/>
          <w:b/>
          <w:sz w:val="40"/>
          <w:szCs w:val="40"/>
          <w:lang w:val="hy"/>
        </w:rPr>
      </w:pPr>
    </w:p>
    <w:p w14:paraId="05974FC3" w14:textId="77777777" w:rsidR="001A490A" w:rsidRPr="00507580" w:rsidRDefault="001A490A" w:rsidP="001A490A">
      <w:pPr>
        <w:spacing w:line="276" w:lineRule="auto"/>
        <w:ind w:right="546"/>
        <w:rPr>
          <w:rFonts w:ascii="Sylfaen" w:eastAsia="Times New Roman" w:hAnsi="Sylfaen"/>
          <w:b/>
          <w:bCs/>
          <w:lang w:val="hy"/>
        </w:rPr>
      </w:pPr>
      <w:bookmarkStart w:id="0" w:name="_heading=h.gjdgxs"/>
      <w:bookmarkEnd w:id="0"/>
    </w:p>
    <w:p w14:paraId="3A554C61" w14:textId="77777777" w:rsidR="001A490A" w:rsidRPr="00507580" w:rsidRDefault="001A490A" w:rsidP="001A490A">
      <w:pPr>
        <w:spacing w:line="276" w:lineRule="auto"/>
        <w:ind w:right="546"/>
        <w:rPr>
          <w:rFonts w:ascii="Sylfaen" w:eastAsia="Tahoma" w:hAnsi="Sylfaen"/>
          <w:b/>
          <w:bCs/>
          <w:color w:val="44546A" w:themeColor="text2"/>
          <w:sz w:val="68"/>
          <w:szCs w:val="68"/>
          <w:lang w:val="hy-AM"/>
        </w:rPr>
      </w:pPr>
    </w:p>
    <w:p w14:paraId="6701DC6D" w14:textId="01A7D809" w:rsidR="00F535DA" w:rsidRPr="001371A5" w:rsidRDefault="00F535DA" w:rsidP="00F535DA">
      <w:pPr>
        <w:spacing w:line="276" w:lineRule="auto"/>
        <w:ind w:left="284" w:right="546" w:hanging="104"/>
        <w:jc w:val="center"/>
        <w:rPr>
          <w:rFonts w:ascii="Sylfaen" w:eastAsia="Times New Roman" w:hAnsi="Sylfaen"/>
          <w:b/>
          <w:bCs/>
          <w:color w:val="002060"/>
          <w:sz w:val="68"/>
          <w:szCs w:val="68"/>
          <w:lang w:val="hy-AM"/>
        </w:rPr>
      </w:pPr>
      <w:r w:rsidRPr="001371A5">
        <w:rPr>
          <w:rFonts w:ascii="Sylfaen" w:eastAsia="Tahoma" w:hAnsi="Sylfaen"/>
          <w:b/>
          <w:bCs/>
          <w:color w:val="002060"/>
          <w:sz w:val="68"/>
          <w:szCs w:val="68"/>
          <w:lang w:val="hy-AM"/>
        </w:rPr>
        <w:t>ՀԱՇՏԱՐԱՐՈՒԹՅԱՆ ԿԱՆՈՆՆԵՐ</w:t>
      </w:r>
    </w:p>
    <w:p w14:paraId="1F177277" w14:textId="77777777" w:rsidR="00F535DA" w:rsidRPr="00507580" w:rsidRDefault="00F535DA" w:rsidP="00F535DA">
      <w:pPr>
        <w:spacing w:line="276" w:lineRule="auto"/>
        <w:ind w:left="284" w:right="546" w:hanging="104"/>
        <w:jc w:val="center"/>
        <w:rPr>
          <w:rFonts w:ascii="Sylfaen" w:eastAsia="Times New Roman" w:hAnsi="Sylfaen"/>
          <w:i/>
          <w:iCs/>
          <w:sz w:val="40"/>
          <w:szCs w:val="40"/>
          <w:lang w:val="hy-AM"/>
        </w:rPr>
      </w:pPr>
    </w:p>
    <w:p w14:paraId="4D721DD5" w14:textId="77777777" w:rsidR="00F535DA" w:rsidRPr="00507580" w:rsidRDefault="00F535DA" w:rsidP="00F535DA">
      <w:pPr>
        <w:spacing w:line="276" w:lineRule="auto"/>
        <w:ind w:left="284" w:right="546" w:hanging="104"/>
        <w:jc w:val="center"/>
        <w:rPr>
          <w:rFonts w:ascii="Sylfaen" w:eastAsia="Tahoma" w:hAnsi="Sylfaen"/>
          <w:i/>
          <w:iCs/>
          <w:sz w:val="40"/>
          <w:szCs w:val="40"/>
          <w:lang w:val="hy-AM"/>
        </w:rPr>
      </w:pPr>
      <w:r w:rsidRPr="00507580">
        <w:rPr>
          <w:rFonts w:ascii="Sylfaen" w:eastAsia="Times New Roman" w:hAnsi="Sylfaen"/>
          <w:i/>
          <w:iCs/>
          <w:sz w:val="40"/>
          <w:szCs w:val="40"/>
          <w:lang w:val="hy"/>
        </w:rPr>
        <w:t>1</w:t>
      </w:r>
      <w:r w:rsidRPr="00507580">
        <w:rPr>
          <w:rFonts w:ascii="Sylfaen" w:eastAsia="Times New Roman" w:hAnsi="Sylfaen"/>
          <w:i/>
          <w:iCs/>
          <w:sz w:val="40"/>
          <w:szCs w:val="40"/>
          <w:vertAlign w:val="superscript"/>
          <w:lang w:val="hy-AM"/>
        </w:rPr>
        <w:t>-</w:t>
      </w:r>
      <w:r w:rsidRPr="00507580">
        <w:rPr>
          <w:rFonts w:ascii="Sylfaen" w:eastAsia="Tahoma" w:hAnsi="Sylfaen"/>
          <w:i/>
          <w:iCs/>
          <w:sz w:val="40"/>
          <w:szCs w:val="40"/>
          <w:vertAlign w:val="superscript"/>
          <w:lang w:val="hy-AM"/>
        </w:rPr>
        <w:t>ին</w:t>
      </w:r>
      <w:r w:rsidRPr="00507580">
        <w:rPr>
          <w:rFonts w:ascii="Sylfaen" w:eastAsia="Times New Roman" w:hAnsi="Sylfaen"/>
          <w:i/>
          <w:iCs/>
          <w:sz w:val="40"/>
          <w:szCs w:val="40"/>
          <w:lang w:val="hy"/>
        </w:rPr>
        <w:t xml:space="preserve"> </w:t>
      </w:r>
      <w:r w:rsidRPr="00507580">
        <w:rPr>
          <w:rFonts w:ascii="Sylfaen" w:eastAsia="Tahoma" w:hAnsi="Sylfaen"/>
          <w:i/>
          <w:iCs/>
          <w:sz w:val="40"/>
          <w:szCs w:val="40"/>
          <w:lang w:val="hy-AM"/>
        </w:rPr>
        <w:t>խմբագրություն</w:t>
      </w:r>
    </w:p>
    <w:p w14:paraId="618F049D" w14:textId="77777777" w:rsidR="00F535DA" w:rsidRPr="00507580" w:rsidRDefault="00F535DA" w:rsidP="00F535DA">
      <w:pPr>
        <w:spacing w:line="276" w:lineRule="auto"/>
        <w:ind w:left="284" w:right="546" w:hanging="104"/>
        <w:jc w:val="center"/>
        <w:rPr>
          <w:rFonts w:ascii="Sylfaen" w:eastAsia="Times New Roman" w:hAnsi="Sylfaen"/>
          <w:i/>
          <w:iCs/>
          <w:sz w:val="40"/>
          <w:szCs w:val="40"/>
          <w:lang w:val="hy-AM"/>
        </w:rPr>
      </w:pPr>
    </w:p>
    <w:p w14:paraId="53D6BB09" w14:textId="77777777" w:rsidR="00F535DA" w:rsidRPr="00507580" w:rsidRDefault="00F535DA" w:rsidP="00F535DA">
      <w:pPr>
        <w:spacing w:line="276" w:lineRule="auto"/>
        <w:ind w:left="284" w:right="546" w:hanging="104"/>
        <w:jc w:val="center"/>
        <w:rPr>
          <w:rFonts w:ascii="Sylfaen" w:eastAsia="Times New Roman" w:hAnsi="Sylfaen"/>
          <w:i/>
          <w:iCs/>
          <w:sz w:val="40"/>
          <w:szCs w:val="40"/>
          <w:lang w:val="hy-AM"/>
        </w:rPr>
      </w:pPr>
    </w:p>
    <w:p w14:paraId="764018C7" w14:textId="77777777" w:rsidR="00F535DA" w:rsidRPr="00507580" w:rsidRDefault="00F535DA" w:rsidP="00F535DA">
      <w:pPr>
        <w:spacing w:line="276" w:lineRule="auto"/>
        <w:ind w:left="284" w:right="546" w:hanging="104"/>
        <w:jc w:val="center"/>
        <w:rPr>
          <w:rFonts w:ascii="Sylfaen" w:eastAsia="Times New Roman" w:hAnsi="Sylfaen"/>
          <w:iCs/>
          <w:sz w:val="32"/>
          <w:szCs w:val="40"/>
          <w:lang w:val="hy-AM"/>
        </w:rPr>
      </w:pPr>
    </w:p>
    <w:p w14:paraId="7FD10E13" w14:textId="77777777" w:rsidR="00F535DA" w:rsidRPr="00507580" w:rsidRDefault="00F535DA" w:rsidP="00F535DA">
      <w:pPr>
        <w:spacing w:line="276" w:lineRule="auto"/>
        <w:ind w:left="284" w:right="546" w:hanging="104"/>
        <w:jc w:val="center"/>
        <w:rPr>
          <w:rFonts w:ascii="Sylfaen" w:eastAsia="Times New Roman" w:hAnsi="Sylfaen"/>
          <w:iCs/>
          <w:sz w:val="32"/>
          <w:szCs w:val="40"/>
          <w:lang w:val="hy-AM"/>
        </w:rPr>
      </w:pPr>
    </w:p>
    <w:p w14:paraId="142D529A" w14:textId="190D082C" w:rsidR="00F535DA" w:rsidRPr="00507580" w:rsidRDefault="00F535DA" w:rsidP="006D1C7E">
      <w:pPr>
        <w:spacing w:line="276" w:lineRule="auto"/>
        <w:ind w:left="180" w:right="546"/>
        <w:jc w:val="center"/>
        <w:rPr>
          <w:rFonts w:ascii="Sylfaen" w:eastAsia="Times New Roman" w:hAnsi="Sylfaen"/>
          <w:sz w:val="32"/>
          <w:szCs w:val="32"/>
          <w:lang w:val="hy-AM"/>
        </w:rPr>
      </w:pPr>
      <w:r w:rsidRPr="00507580">
        <w:rPr>
          <w:rFonts w:ascii="Sylfaen" w:eastAsia="Times New Roman" w:hAnsi="Sylfaen"/>
          <w:sz w:val="32"/>
          <w:szCs w:val="32"/>
          <w:lang w:val="hy-AM"/>
        </w:rPr>
        <w:t>Եր</w:t>
      </w:r>
      <w:r w:rsidR="0718F97B" w:rsidRPr="00507580">
        <w:rPr>
          <w:rFonts w:ascii="Sylfaen" w:eastAsia="Times New Roman" w:hAnsi="Sylfaen"/>
          <w:sz w:val="32"/>
          <w:szCs w:val="32"/>
          <w:lang w:val="hy-AM"/>
        </w:rPr>
        <w:t>և</w:t>
      </w:r>
      <w:r w:rsidRPr="00507580">
        <w:rPr>
          <w:rFonts w:ascii="Sylfaen" w:eastAsia="Times New Roman" w:hAnsi="Sylfaen"/>
          <w:sz w:val="32"/>
          <w:szCs w:val="32"/>
          <w:lang w:val="hy-AM"/>
        </w:rPr>
        <w:t>ան 202</w:t>
      </w:r>
      <w:r w:rsidR="60A8FB2B" w:rsidRPr="00507580">
        <w:rPr>
          <w:rFonts w:ascii="Sylfaen" w:eastAsia="Times New Roman" w:hAnsi="Sylfaen"/>
          <w:sz w:val="32"/>
          <w:szCs w:val="32"/>
          <w:lang w:val="hy-AM"/>
        </w:rPr>
        <w:t>4</w:t>
      </w:r>
      <w:r w:rsidRPr="00507580">
        <w:rPr>
          <w:rFonts w:ascii="Sylfaen" w:eastAsia="Times New Roman" w:hAnsi="Sylfaen"/>
          <w:sz w:val="32"/>
          <w:szCs w:val="32"/>
          <w:lang w:val="hy-AM"/>
        </w:rPr>
        <w:t>թ.</w:t>
      </w:r>
    </w:p>
    <w:p w14:paraId="7548CDC8" w14:textId="77777777" w:rsidR="00175688" w:rsidRPr="00507580" w:rsidRDefault="00175688" w:rsidP="00B67AD9">
      <w:pPr>
        <w:spacing w:line="276" w:lineRule="auto"/>
        <w:ind w:right="546"/>
        <w:rPr>
          <w:rFonts w:ascii="Sylfaen" w:eastAsia="Times New Roman" w:hAnsi="Sylfaen"/>
          <w:sz w:val="32"/>
          <w:szCs w:val="32"/>
          <w:lang w:val="hy-AM"/>
        </w:rPr>
      </w:pPr>
    </w:p>
    <w:sdt>
      <w:sdtPr>
        <w:rPr>
          <w:rFonts w:ascii="Times New Roman" w:eastAsiaTheme="minorHAnsi" w:hAnsi="Times New Roman" w:cs="Times New Roman"/>
          <w:b/>
          <w:bCs w:val="0"/>
          <w:color w:val="auto"/>
          <w:sz w:val="24"/>
          <w:szCs w:val="24"/>
        </w:rPr>
        <w:id w:val="1800345860"/>
        <w:docPartObj>
          <w:docPartGallery w:val="Table of Contents"/>
          <w:docPartUnique/>
        </w:docPartObj>
      </w:sdtPr>
      <w:sdtEndPr>
        <w:rPr>
          <w:b w:val="0"/>
          <w:noProof/>
        </w:rPr>
      </w:sdtEndPr>
      <w:sdtContent>
        <w:p w14:paraId="4FA094FD" w14:textId="1FA4967D" w:rsidR="00F535DA" w:rsidRPr="00F85978" w:rsidRDefault="00F535DA" w:rsidP="00B67AD9">
          <w:pPr>
            <w:pStyle w:val="TOCHeading"/>
            <w:spacing w:before="0"/>
            <w:rPr>
              <w:rFonts w:cs="Times New Roman"/>
              <w:b/>
              <w:bCs w:val="0"/>
              <w:sz w:val="24"/>
              <w:szCs w:val="24"/>
              <w:lang w:val="hy"/>
            </w:rPr>
          </w:pPr>
          <w:r w:rsidRPr="00F85978">
            <w:rPr>
              <w:rFonts w:cs="Times New Roman"/>
              <w:b/>
              <w:bCs w:val="0"/>
              <w:sz w:val="24"/>
              <w:szCs w:val="24"/>
            </w:rPr>
            <w:t>ԲՈՎԱՆԴԱԿՈՒԹՅՈՒՆ</w:t>
          </w:r>
        </w:p>
        <w:p w14:paraId="5EFCB7BE" w14:textId="35043AE6" w:rsidR="00B67AD9" w:rsidRPr="00F85978" w:rsidRDefault="00F535DA" w:rsidP="00B67AD9">
          <w:pPr>
            <w:pStyle w:val="TOC1"/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14:ligatures w14:val="standardContextual"/>
            </w:rPr>
          </w:pPr>
          <w:r w:rsidRPr="00B67AD9">
            <w:rPr>
              <w:rFonts w:ascii="Sylfaen" w:hAnsi="Sylfaen"/>
            </w:rPr>
            <w:fldChar w:fldCharType="begin"/>
          </w:r>
          <w:r w:rsidRPr="00B67AD9">
            <w:rPr>
              <w:rFonts w:ascii="Sylfaen" w:hAnsi="Sylfaen"/>
            </w:rPr>
            <w:instrText xml:space="preserve"> TOC \o "1-3" \h \z \u </w:instrText>
          </w:r>
          <w:r w:rsidRPr="00B67AD9">
            <w:rPr>
              <w:rFonts w:ascii="Sylfaen" w:hAnsi="Sylfaen"/>
            </w:rPr>
            <w:fldChar w:fldCharType="separate"/>
          </w:r>
          <w:hyperlink w:anchor="_Toc156530869" w:history="1">
            <w:r w:rsidR="00B67AD9" w:rsidRPr="00F85978">
              <w:rPr>
                <w:rStyle w:val="Hyperlink"/>
                <w:rFonts w:ascii="Sylfaen" w:eastAsia="Tahoma" w:hAnsi="Sylfaen"/>
                <w:b w:val="0"/>
                <w:bCs w:val="0"/>
                <w:noProof/>
              </w:rPr>
              <w:t>Բաժին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az-Latn-AZ"/>
              </w:rPr>
              <w:t xml:space="preserve"> I. </w:t>
            </w:r>
            <w:r w:rsidR="00B67AD9" w:rsidRPr="00F85978">
              <w:rPr>
                <w:rStyle w:val="Hyperlink"/>
                <w:rFonts w:ascii="Sylfaen" w:eastAsia="Tahoma" w:hAnsi="Sylfaen"/>
                <w:b w:val="0"/>
                <w:bCs w:val="0"/>
                <w:noProof/>
              </w:rPr>
              <w:t>Ընդհանուր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az-Latn-AZ"/>
              </w:rPr>
              <w:t xml:space="preserve"> </w:t>
            </w:r>
            <w:r w:rsidR="00B67AD9" w:rsidRPr="00F85978">
              <w:rPr>
                <w:rStyle w:val="Hyperlink"/>
                <w:rFonts w:ascii="Sylfaen" w:eastAsia="Tahoma" w:hAnsi="Sylfaen"/>
                <w:b w:val="0"/>
                <w:bCs w:val="0"/>
                <w:noProof/>
              </w:rPr>
              <w:t>դրույթներ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instrText xml:space="preserve"> PAGEREF _Toc156530869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</w:rPr>
              <w:t>5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021E518" w14:textId="1FFF1692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70" w:history="1">
            <w:r w:rsidR="00B67AD9" w:rsidRPr="00F85978">
              <w:rPr>
                <w:rStyle w:val="Hyperlink"/>
                <w:rFonts w:ascii="Sylfaen" w:eastAsia="Tahoma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 xml:space="preserve"> 1. </w:t>
            </w:r>
            <w:r w:rsidR="00B67AD9" w:rsidRPr="00F85978">
              <w:rPr>
                <w:rStyle w:val="Hyperlink"/>
                <w:rFonts w:ascii="Sylfaen" w:eastAsia="Tahoma" w:hAnsi="Sylfaen"/>
                <w:b w:val="0"/>
                <w:bCs w:val="0"/>
                <w:noProof/>
                <w:sz w:val="24"/>
                <w:szCs w:val="24"/>
              </w:rPr>
              <w:t>Արբիտրաժի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</w:rPr>
              <w:t xml:space="preserve"> </w:t>
            </w:r>
            <w:r w:rsidR="00B67AD9" w:rsidRPr="00F85978">
              <w:rPr>
                <w:rStyle w:val="Hyperlink"/>
                <w:rFonts w:ascii="Sylfaen" w:eastAsia="Tahoma" w:hAnsi="Sylfaen"/>
                <w:b w:val="0"/>
                <w:bCs w:val="0"/>
                <w:noProof/>
                <w:sz w:val="24"/>
                <w:szCs w:val="24"/>
              </w:rPr>
              <w:t>և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</w:rPr>
              <w:t xml:space="preserve"> </w:t>
            </w:r>
            <w:r w:rsidR="00B67AD9" w:rsidRPr="00F85978">
              <w:rPr>
                <w:rStyle w:val="Hyperlink"/>
                <w:rFonts w:ascii="Sylfaen" w:eastAsia="Tahoma" w:hAnsi="Sylfaen"/>
                <w:b w:val="0"/>
                <w:bCs w:val="0"/>
                <w:noProof/>
                <w:sz w:val="24"/>
                <w:szCs w:val="24"/>
              </w:rPr>
              <w:t>Հաշտարարության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</w:rPr>
              <w:t xml:space="preserve"> </w:t>
            </w:r>
            <w:r w:rsidR="00B67AD9" w:rsidRPr="00F85978">
              <w:rPr>
                <w:rStyle w:val="Hyperlink"/>
                <w:rFonts w:ascii="Sylfaen" w:eastAsia="Tahoma" w:hAnsi="Sylfaen"/>
                <w:b w:val="0"/>
                <w:bCs w:val="0"/>
                <w:noProof/>
                <w:sz w:val="24"/>
                <w:szCs w:val="24"/>
              </w:rPr>
              <w:t>հայաստանյան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</w:rPr>
              <w:t xml:space="preserve"> </w:t>
            </w:r>
            <w:r w:rsidR="00B67AD9" w:rsidRPr="00F85978">
              <w:rPr>
                <w:rStyle w:val="Hyperlink"/>
                <w:rFonts w:ascii="Sylfaen" w:eastAsia="Tahoma" w:hAnsi="Sylfaen"/>
                <w:b w:val="0"/>
                <w:bCs w:val="0"/>
                <w:noProof/>
                <w:sz w:val="24"/>
                <w:szCs w:val="24"/>
              </w:rPr>
              <w:t>կենտրոն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_Toc156530870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5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5E80DE" w14:textId="798151D5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71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 xml:space="preserve">Հոդված 2. Կանոնների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hy-AM"/>
              </w:rPr>
              <w:t>կիրառության շրջանակը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_Toc156530871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5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82927F" w14:textId="718CD664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72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 xml:space="preserve">Հոդված 3.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hy-AM"/>
              </w:rPr>
              <w:t>Հ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ասկացություններ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_Toc156530872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6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3B07C6" w14:textId="654BDBEA" w:rsidR="00B67AD9" w:rsidRPr="00F85978" w:rsidRDefault="00000000" w:rsidP="00B67AD9">
          <w:pPr>
            <w:pStyle w:val="TOC1"/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14:ligatures w14:val="standardContextual"/>
            </w:rPr>
          </w:pPr>
          <w:hyperlink w:anchor="_Toc156530873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hy-AM"/>
              </w:rPr>
              <w:t>Բաժին II. Հաշտարարության սկիզբը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instrText xml:space="preserve"> PAGEREF _Toc156530873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</w:rPr>
              <w:t>7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EA617A9" w14:textId="06FF6677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74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4. Հաշտարարության նախաձեռնումը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_Toc156530874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7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4E69B58" w14:textId="231C5CC0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75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 xml:space="preserve">Հոդված 5. Հաշտարարության սկիզբը՝  վեճը Կենտրոնում հաշտարարությամբ լուծելու մասին կողմերի միջև նախնական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hy-AM"/>
              </w:rPr>
              <w:t xml:space="preserve">հաշտարարության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համաձայնության առկայության պարագայում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_Toc156530875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8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E2367E" w14:textId="469A5040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76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6. Հաշտարարության սկիզբը՝ վեճը Կենտրոնում հաշտարարությամբ լուծելու մասին կողմերի միջև նախնական հաշտարարության համաձայնության բացակայության պարագայում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_Toc156530876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9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514A1B" w14:textId="53B77B35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77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 xml:space="preserve">Հոդված 7. Հաշտարարության սկիզբը՝  պարտադիր հաշտարարության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hy-AM"/>
              </w:rPr>
              <w:t>դեպքում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_Toc156530877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10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94A87B" w14:textId="7E81D22C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78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8. Հաշտարարության ծախսերը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_Toc156530878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10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1032C6" w14:textId="30DD1E17" w:rsidR="00B67AD9" w:rsidRPr="00F85978" w:rsidRDefault="00000000" w:rsidP="00B67AD9">
          <w:pPr>
            <w:pStyle w:val="TOC1"/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14:ligatures w14:val="standardContextual"/>
            </w:rPr>
          </w:pPr>
          <w:hyperlink w:anchor="_Toc156530879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Բաժին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az-Latn-AZ"/>
              </w:rPr>
              <w:t xml:space="preserve"> III.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Հաշտարար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hy-AM"/>
              </w:rPr>
              <w:t>ը, հաշտարարության կողմերը և այլ մասնակիցներ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instrText xml:space="preserve"> PAGEREF _Toc156530879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</w:rPr>
              <w:t>10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578C9B2" w14:textId="567B42D5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80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9. Հաշտարարի ընտրությունը և նշանակումը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_Toc156530880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10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DE7D7E" w14:textId="4453F64D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81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10. Հաշտարարը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_Toc156530881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12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3811DB9" w14:textId="3CBA4BF4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82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11. Համահաշտարարություն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_Toc156530882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13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B5DF89C" w14:textId="7CC098E1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83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12. Հաշտարարի փոխարինումը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_Toc156530883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13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172734" w14:textId="76F65488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84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13. Հաշտարարության կողմերը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_Toc156530884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13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47C804" w14:textId="59448CEF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85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14. Հաշտարարության այլ մասնակիցները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_Toc156530885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14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D0F7ED" w14:textId="5C5A8CA0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86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15. Կենտրոնի մասնակցությունը հաշտարարությանը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_Toc156530886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14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C41AF6" w14:textId="4160B0FF" w:rsidR="00B67AD9" w:rsidRPr="00F85978" w:rsidRDefault="00000000" w:rsidP="00B67AD9">
          <w:pPr>
            <w:pStyle w:val="TOC1"/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14:ligatures w14:val="standardContextual"/>
            </w:rPr>
          </w:pPr>
          <w:hyperlink w:anchor="_Toc156530887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Բաժին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az-Latn-AZ"/>
              </w:rPr>
              <w:t xml:space="preserve"> IV.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Հաշտարարության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az-Latn-AZ"/>
              </w:rPr>
              <w:t xml:space="preserve">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վարումը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instrText xml:space="preserve"> PAGEREF _Toc156530887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</w:rPr>
              <w:t>14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74B1D5E" w14:textId="15485821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88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16. Հաշտարարության գործընթացի ճկունությունը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_Toc156530888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14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B27C5B" w14:textId="55E48EBD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89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17. Հաշտարարության վայրը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_Toc156530889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14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59ADC4" w14:textId="350618C0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90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18. Հաշտարարության լեզուն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_Toc156530890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15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6BF1AD" w14:textId="2F407A55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91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19. Հաշտարարության առաջին հանդիպումը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_Toc156530891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15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233989" w14:textId="773EE579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92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20. Հաշտարարության ընթացքը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_Toc156530892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15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6325BF" w14:textId="7D46100E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93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21. Հաշտարարության գործավարությունը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_Toc156530893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16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ABD638" w14:textId="351F168E" w:rsidR="00B67AD9" w:rsidRPr="00F85978" w:rsidRDefault="00000000" w:rsidP="00B67AD9">
          <w:pPr>
            <w:pStyle w:val="TOC1"/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14:ligatures w14:val="standardContextual"/>
            </w:rPr>
          </w:pPr>
          <w:hyperlink w:anchor="_Toc156530894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Բաժին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az-Latn-AZ"/>
              </w:rPr>
              <w:t xml:space="preserve"> V.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Հաշտարարության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az-Latn-AZ"/>
              </w:rPr>
              <w:t xml:space="preserve">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ավարտը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instrText xml:space="preserve"> PAGEREF _Toc156530894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</w:rPr>
              <w:t>16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F460745" w14:textId="1AC48220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95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22. Հաշտարարության ավարտը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_Toc156530895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16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91D5AE" w14:textId="20CEBD81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96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23. Հաշտության համաձայնություն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_Toc156530896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17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BF588A" w14:textId="22AD6FE5" w:rsidR="00B67AD9" w:rsidRPr="00F85978" w:rsidRDefault="00000000" w:rsidP="00B67AD9">
          <w:pPr>
            <w:pStyle w:val="TOC1"/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14:ligatures w14:val="standardContextual"/>
            </w:rPr>
          </w:pPr>
          <w:hyperlink w:anchor="_Toc156530897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Բաժին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az-Latn-AZ"/>
              </w:rPr>
              <w:t xml:space="preserve"> VI.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Այլ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az-Latn-AZ"/>
              </w:rPr>
              <w:t xml:space="preserve">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կարգավորումներ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instrText xml:space="preserve"> PAGEREF _Toc156530897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</w:rPr>
              <w:t>17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4B48849" w14:textId="0CD242B5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98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24. Գաղտնիությունը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_Toc156530898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17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DD56C5" w14:textId="6F2FF9C1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899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25. Հաշտարարության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hy-AM"/>
              </w:rPr>
              <w:t>ը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 xml:space="preserve"> նախորդող, զուգորդող և հաջորդող գործընթացները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_Toc156530899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18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56C63E" w14:textId="2DD8D4D5" w:rsidR="00B67AD9" w:rsidRPr="00F85978" w:rsidRDefault="00000000" w:rsidP="00B67AD9">
          <w:pPr>
            <w:pStyle w:val="TOC2"/>
            <w:tabs>
              <w:tab w:val="right" w:leader="dot" w:pos="9010"/>
            </w:tabs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6530900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sz w:val="24"/>
                <w:szCs w:val="24"/>
                <w:lang w:val="az-Latn-AZ"/>
              </w:rPr>
              <w:t>Հոդված 26. Պատասխանատվության բացառումը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_Toc156530900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t>18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0009F8" w14:textId="5F1CDDBB" w:rsidR="00B67AD9" w:rsidRPr="00B67AD9" w:rsidRDefault="00000000" w:rsidP="00B67AD9">
          <w:pPr>
            <w:pStyle w:val="TOC1"/>
            <w:spacing w:line="276" w:lineRule="auto"/>
            <w:rPr>
              <w:rFonts w:ascii="Sylfaen" w:eastAsiaTheme="minorEastAsia" w:hAnsi="Sylfaen" w:cstheme="minorBidi"/>
              <w:b w:val="0"/>
              <w:bCs w:val="0"/>
              <w:noProof/>
              <w:kern w:val="2"/>
              <w14:ligatures w14:val="standardContextual"/>
            </w:rPr>
          </w:pPr>
          <w:hyperlink w:anchor="_Toc156530901" w:history="1"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ՀԱՎԵԼՎԱԾ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az-Latn-AZ"/>
              </w:rPr>
              <w:t xml:space="preserve">.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ՀԱՇՏԱՐԱՐՈՒԹՅԱՆ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az-Latn-AZ"/>
              </w:rPr>
              <w:t xml:space="preserve">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ԾԱԽՍԵՐՆ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az-Latn-AZ"/>
              </w:rPr>
              <w:t xml:space="preserve">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ՈՒ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  <w:lang w:val="az-Latn-AZ"/>
              </w:rPr>
              <w:t xml:space="preserve"> </w:t>
            </w:r>
            <w:r w:rsidR="00B67AD9" w:rsidRPr="00F85978">
              <w:rPr>
                <w:rStyle w:val="Hyperlink"/>
                <w:rFonts w:ascii="Sylfaen" w:hAnsi="Sylfaen"/>
                <w:b w:val="0"/>
                <w:bCs w:val="0"/>
                <w:noProof/>
              </w:rPr>
              <w:t>ՎՃԱՐՆԵՐԸ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tab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begin"/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instrText xml:space="preserve"> PAGEREF _Toc156530901 \h </w:instrTex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separate"/>
            </w:r>
            <w:r w:rsidR="003328D7">
              <w:rPr>
                <w:rFonts w:ascii="Sylfaen" w:hAnsi="Sylfaen"/>
                <w:b w:val="0"/>
                <w:bCs w:val="0"/>
                <w:noProof/>
                <w:webHidden/>
              </w:rPr>
              <w:t>20</w:t>
            </w:r>
            <w:r w:rsidR="00B67AD9" w:rsidRPr="00F85978">
              <w:rPr>
                <w:rFonts w:ascii="Sylfaen" w:hAnsi="Sylfaen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C84A61D" w14:textId="2A8B59F1" w:rsidR="00F87D11" w:rsidRPr="00507580" w:rsidRDefault="00F535DA" w:rsidP="00B67AD9">
          <w:pPr>
            <w:spacing w:line="276" w:lineRule="auto"/>
            <w:jc w:val="both"/>
            <w:rPr>
              <w:rFonts w:ascii="Sylfaen" w:hAnsi="Sylfaen"/>
            </w:rPr>
          </w:pPr>
          <w:r w:rsidRPr="00B67AD9">
            <w:rPr>
              <w:rFonts w:ascii="Sylfaen" w:hAnsi="Sylfaen"/>
              <w:b/>
              <w:bCs/>
              <w:noProof/>
            </w:rPr>
            <w:fldChar w:fldCharType="end"/>
          </w:r>
        </w:p>
      </w:sdtContent>
    </w:sdt>
    <w:p w14:paraId="7118C358" w14:textId="77777777" w:rsidR="005605D7" w:rsidRPr="00507580" w:rsidRDefault="005605D7" w:rsidP="00EF5905">
      <w:pPr>
        <w:pStyle w:val="Heading1"/>
        <w:jc w:val="left"/>
        <w:rPr>
          <w:rFonts w:eastAsiaTheme="minorHAnsi" w:cs="Times New Roman"/>
          <w:b w:val="0"/>
          <w:color w:val="auto"/>
          <w:sz w:val="24"/>
          <w:szCs w:val="24"/>
        </w:rPr>
      </w:pPr>
    </w:p>
    <w:p w14:paraId="1E5FDAF6" w14:textId="77777777" w:rsidR="005605D7" w:rsidRPr="00507580" w:rsidRDefault="005605D7" w:rsidP="005605D7">
      <w:pPr>
        <w:rPr>
          <w:rFonts w:ascii="Sylfaen" w:hAnsi="Sylfaen"/>
        </w:rPr>
      </w:pPr>
    </w:p>
    <w:p w14:paraId="5E5FC790" w14:textId="0C4171FD" w:rsidR="00C420DA" w:rsidRPr="00507580" w:rsidRDefault="00C420DA">
      <w:pPr>
        <w:rPr>
          <w:rFonts w:ascii="Sylfaen" w:hAnsi="Sylfaen"/>
        </w:rPr>
      </w:pPr>
    </w:p>
    <w:p w14:paraId="0B80596E" w14:textId="77777777" w:rsidR="005605D7" w:rsidRDefault="005605D7" w:rsidP="005605D7">
      <w:pPr>
        <w:rPr>
          <w:rFonts w:ascii="Sylfaen" w:hAnsi="Sylfaen"/>
        </w:rPr>
      </w:pPr>
    </w:p>
    <w:p w14:paraId="406EC509" w14:textId="77777777" w:rsidR="00B67AD9" w:rsidRDefault="00B67AD9" w:rsidP="005605D7">
      <w:pPr>
        <w:rPr>
          <w:rFonts w:ascii="Sylfaen" w:hAnsi="Sylfaen"/>
        </w:rPr>
      </w:pPr>
    </w:p>
    <w:p w14:paraId="02991FA1" w14:textId="77777777" w:rsidR="00B67AD9" w:rsidRDefault="00B67AD9" w:rsidP="005605D7">
      <w:pPr>
        <w:rPr>
          <w:rFonts w:ascii="Sylfaen" w:hAnsi="Sylfaen"/>
        </w:rPr>
      </w:pPr>
    </w:p>
    <w:p w14:paraId="3B61B5CF" w14:textId="77777777" w:rsidR="00B67AD9" w:rsidRDefault="00B67AD9" w:rsidP="005605D7">
      <w:pPr>
        <w:rPr>
          <w:rFonts w:ascii="Sylfaen" w:hAnsi="Sylfaen"/>
        </w:rPr>
      </w:pPr>
    </w:p>
    <w:p w14:paraId="40A82103" w14:textId="77777777" w:rsidR="00B67AD9" w:rsidRDefault="00B67AD9" w:rsidP="005605D7">
      <w:pPr>
        <w:rPr>
          <w:rFonts w:ascii="Sylfaen" w:hAnsi="Sylfaen"/>
        </w:rPr>
      </w:pPr>
    </w:p>
    <w:p w14:paraId="0DAEFD96" w14:textId="77777777" w:rsidR="00B67AD9" w:rsidRDefault="00B67AD9" w:rsidP="005605D7">
      <w:pPr>
        <w:rPr>
          <w:rFonts w:ascii="Sylfaen" w:hAnsi="Sylfaen"/>
        </w:rPr>
      </w:pPr>
    </w:p>
    <w:p w14:paraId="45C0F863" w14:textId="77777777" w:rsidR="00B67AD9" w:rsidRDefault="00B67AD9" w:rsidP="005605D7">
      <w:pPr>
        <w:rPr>
          <w:rFonts w:ascii="Sylfaen" w:hAnsi="Sylfaen"/>
        </w:rPr>
      </w:pPr>
    </w:p>
    <w:p w14:paraId="0985402C" w14:textId="77777777" w:rsidR="00B67AD9" w:rsidRDefault="00B67AD9" w:rsidP="005605D7">
      <w:pPr>
        <w:rPr>
          <w:rFonts w:ascii="Sylfaen" w:hAnsi="Sylfaen"/>
        </w:rPr>
      </w:pPr>
    </w:p>
    <w:p w14:paraId="2E86E915" w14:textId="77777777" w:rsidR="00B67AD9" w:rsidRDefault="00B67AD9" w:rsidP="005605D7">
      <w:pPr>
        <w:rPr>
          <w:rFonts w:ascii="Sylfaen" w:hAnsi="Sylfaen"/>
        </w:rPr>
      </w:pPr>
    </w:p>
    <w:p w14:paraId="4313F0DC" w14:textId="77777777" w:rsidR="00B67AD9" w:rsidRDefault="00B67AD9" w:rsidP="005605D7">
      <w:pPr>
        <w:rPr>
          <w:rFonts w:ascii="Sylfaen" w:hAnsi="Sylfaen"/>
        </w:rPr>
      </w:pPr>
    </w:p>
    <w:p w14:paraId="2012BDF3" w14:textId="77777777" w:rsidR="00B67AD9" w:rsidRDefault="00B67AD9" w:rsidP="005605D7">
      <w:pPr>
        <w:rPr>
          <w:rFonts w:ascii="Sylfaen" w:hAnsi="Sylfaen"/>
        </w:rPr>
      </w:pPr>
    </w:p>
    <w:p w14:paraId="2C4D8F94" w14:textId="77777777" w:rsidR="00B67AD9" w:rsidRDefault="00B67AD9" w:rsidP="005605D7">
      <w:pPr>
        <w:rPr>
          <w:rFonts w:ascii="Sylfaen" w:hAnsi="Sylfaen"/>
        </w:rPr>
      </w:pPr>
    </w:p>
    <w:p w14:paraId="7CA1BDB6" w14:textId="77777777" w:rsidR="00B67AD9" w:rsidRDefault="00B67AD9" w:rsidP="005605D7">
      <w:pPr>
        <w:rPr>
          <w:rFonts w:ascii="Sylfaen" w:hAnsi="Sylfaen"/>
        </w:rPr>
      </w:pPr>
    </w:p>
    <w:p w14:paraId="356F9458" w14:textId="77777777" w:rsidR="00B67AD9" w:rsidRDefault="00B67AD9" w:rsidP="005605D7">
      <w:pPr>
        <w:rPr>
          <w:rFonts w:ascii="Sylfaen" w:hAnsi="Sylfaen"/>
        </w:rPr>
      </w:pPr>
    </w:p>
    <w:p w14:paraId="213F9976" w14:textId="77777777" w:rsidR="00B67AD9" w:rsidRDefault="00B67AD9" w:rsidP="005605D7">
      <w:pPr>
        <w:rPr>
          <w:rFonts w:ascii="Sylfaen" w:hAnsi="Sylfaen"/>
        </w:rPr>
      </w:pPr>
    </w:p>
    <w:p w14:paraId="4EE66D33" w14:textId="77777777" w:rsidR="00B67AD9" w:rsidRDefault="00B67AD9" w:rsidP="005605D7">
      <w:pPr>
        <w:rPr>
          <w:rFonts w:ascii="Sylfaen" w:hAnsi="Sylfaen"/>
        </w:rPr>
      </w:pPr>
    </w:p>
    <w:p w14:paraId="62D2D880" w14:textId="77777777" w:rsidR="00B67AD9" w:rsidRDefault="00B67AD9" w:rsidP="005605D7">
      <w:pPr>
        <w:rPr>
          <w:rFonts w:ascii="Sylfaen" w:hAnsi="Sylfaen"/>
        </w:rPr>
      </w:pPr>
    </w:p>
    <w:p w14:paraId="195989A1" w14:textId="77777777" w:rsidR="00B67AD9" w:rsidRDefault="00B67AD9" w:rsidP="005605D7">
      <w:pPr>
        <w:rPr>
          <w:rFonts w:ascii="Sylfaen" w:hAnsi="Sylfaen"/>
        </w:rPr>
      </w:pPr>
    </w:p>
    <w:p w14:paraId="0C9FE39A" w14:textId="77777777" w:rsidR="00B67AD9" w:rsidRDefault="00B67AD9" w:rsidP="005605D7">
      <w:pPr>
        <w:rPr>
          <w:rFonts w:ascii="Sylfaen" w:hAnsi="Sylfaen"/>
        </w:rPr>
      </w:pPr>
    </w:p>
    <w:p w14:paraId="26DC3381" w14:textId="77777777" w:rsidR="00B67AD9" w:rsidRDefault="00B67AD9" w:rsidP="005605D7">
      <w:pPr>
        <w:rPr>
          <w:rFonts w:ascii="Sylfaen" w:hAnsi="Sylfaen"/>
        </w:rPr>
      </w:pPr>
    </w:p>
    <w:p w14:paraId="23627FEA" w14:textId="77777777" w:rsidR="00B67AD9" w:rsidRDefault="00B67AD9" w:rsidP="005605D7">
      <w:pPr>
        <w:rPr>
          <w:rFonts w:ascii="Sylfaen" w:hAnsi="Sylfaen"/>
        </w:rPr>
      </w:pPr>
    </w:p>
    <w:p w14:paraId="41835C4B" w14:textId="77777777" w:rsidR="00B67AD9" w:rsidRDefault="00B67AD9" w:rsidP="005605D7">
      <w:pPr>
        <w:rPr>
          <w:rFonts w:ascii="Sylfaen" w:hAnsi="Sylfaen"/>
        </w:rPr>
      </w:pPr>
    </w:p>
    <w:p w14:paraId="517BF891" w14:textId="77777777" w:rsidR="00B67AD9" w:rsidRDefault="00B67AD9" w:rsidP="005605D7">
      <w:pPr>
        <w:rPr>
          <w:rFonts w:ascii="Sylfaen" w:hAnsi="Sylfaen"/>
        </w:rPr>
      </w:pPr>
    </w:p>
    <w:p w14:paraId="13DB1618" w14:textId="77777777" w:rsidR="00B67AD9" w:rsidRDefault="00B67AD9" w:rsidP="005605D7">
      <w:pPr>
        <w:rPr>
          <w:rFonts w:ascii="Sylfaen" w:hAnsi="Sylfaen"/>
        </w:rPr>
      </w:pPr>
    </w:p>
    <w:p w14:paraId="24A0EB54" w14:textId="77777777" w:rsidR="00B67AD9" w:rsidRDefault="00B67AD9" w:rsidP="005605D7">
      <w:pPr>
        <w:rPr>
          <w:rFonts w:ascii="Sylfaen" w:hAnsi="Sylfaen"/>
        </w:rPr>
      </w:pPr>
    </w:p>
    <w:p w14:paraId="462ECE4E" w14:textId="77777777" w:rsidR="00B67AD9" w:rsidRDefault="00B67AD9" w:rsidP="005605D7">
      <w:pPr>
        <w:rPr>
          <w:rFonts w:ascii="Sylfaen" w:hAnsi="Sylfaen"/>
        </w:rPr>
      </w:pPr>
    </w:p>
    <w:p w14:paraId="503A0A64" w14:textId="77777777" w:rsidR="00B67AD9" w:rsidRDefault="00B67AD9" w:rsidP="005605D7">
      <w:pPr>
        <w:rPr>
          <w:rFonts w:ascii="Sylfaen" w:hAnsi="Sylfaen"/>
        </w:rPr>
      </w:pPr>
    </w:p>
    <w:p w14:paraId="7B097142" w14:textId="77777777" w:rsidR="00B67AD9" w:rsidRDefault="00B67AD9" w:rsidP="005605D7">
      <w:pPr>
        <w:rPr>
          <w:rFonts w:ascii="Sylfaen" w:hAnsi="Sylfaen"/>
        </w:rPr>
      </w:pPr>
    </w:p>
    <w:p w14:paraId="40F449A6" w14:textId="77777777" w:rsidR="00B67AD9" w:rsidRPr="00507580" w:rsidRDefault="00B67AD9" w:rsidP="005605D7">
      <w:pPr>
        <w:rPr>
          <w:rFonts w:ascii="Sylfaen" w:hAnsi="Sylfaen"/>
        </w:rPr>
      </w:pPr>
    </w:p>
    <w:p w14:paraId="3DBDA4BC" w14:textId="15D105B8" w:rsidR="001A2152" w:rsidRPr="00507580" w:rsidRDefault="001A2152" w:rsidP="00E64E1B">
      <w:pPr>
        <w:pStyle w:val="Heading1"/>
        <w:rPr>
          <w:rFonts w:cs="Times New Roman"/>
          <w:lang w:val="az-Latn-AZ"/>
        </w:rPr>
      </w:pPr>
      <w:bookmarkStart w:id="1" w:name="_Toc156530869"/>
      <w:proofErr w:type="spellStart"/>
      <w:r w:rsidRPr="00507580">
        <w:rPr>
          <w:rFonts w:eastAsia="Tahoma" w:cs="Times New Roman"/>
        </w:rPr>
        <w:lastRenderedPageBreak/>
        <w:t>Բաժին</w:t>
      </w:r>
      <w:proofErr w:type="spellEnd"/>
      <w:r w:rsidRPr="00507580">
        <w:rPr>
          <w:rFonts w:cs="Times New Roman"/>
          <w:lang w:val="az-Latn-AZ"/>
        </w:rPr>
        <w:t xml:space="preserve"> I. </w:t>
      </w:r>
      <w:proofErr w:type="spellStart"/>
      <w:r w:rsidRPr="00507580">
        <w:rPr>
          <w:rFonts w:eastAsia="Tahoma" w:cs="Times New Roman"/>
        </w:rPr>
        <w:t>Ընդհանուր</w:t>
      </w:r>
      <w:proofErr w:type="spellEnd"/>
      <w:r w:rsidRPr="00507580">
        <w:rPr>
          <w:rFonts w:cs="Times New Roman"/>
          <w:lang w:val="az-Latn-AZ"/>
        </w:rPr>
        <w:t xml:space="preserve"> </w:t>
      </w:r>
      <w:proofErr w:type="spellStart"/>
      <w:r w:rsidRPr="00507580">
        <w:rPr>
          <w:rFonts w:eastAsia="Tahoma" w:cs="Times New Roman"/>
        </w:rPr>
        <w:t>դրույթներ</w:t>
      </w:r>
      <w:bookmarkEnd w:id="1"/>
      <w:proofErr w:type="spellEnd"/>
    </w:p>
    <w:p w14:paraId="1DA8930B" w14:textId="77777777" w:rsidR="001A2152" w:rsidRPr="00507580" w:rsidRDefault="001A2152" w:rsidP="00CB4B74">
      <w:pPr>
        <w:spacing w:line="276" w:lineRule="auto"/>
        <w:jc w:val="center"/>
        <w:rPr>
          <w:rFonts w:ascii="Sylfaen" w:hAnsi="Sylfaen"/>
          <w:b/>
          <w:lang w:val="az-Latn-AZ"/>
        </w:rPr>
      </w:pPr>
    </w:p>
    <w:p w14:paraId="79DDE051" w14:textId="327AB771" w:rsidR="00BA4928" w:rsidRPr="00507580" w:rsidRDefault="0003316F" w:rsidP="71D0A506">
      <w:pPr>
        <w:pStyle w:val="Heading2"/>
        <w:rPr>
          <w:rFonts w:ascii="Sylfaen" w:hAnsi="Sylfaen" w:cs="Times New Roman"/>
          <w:sz w:val="24"/>
          <w:szCs w:val="24"/>
        </w:rPr>
      </w:pPr>
      <w:bookmarkStart w:id="2" w:name="_Toc156530870"/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Հոդված</w:t>
      </w:r>
      <w:r w:rsidR="00F535DA" w:rsidRPr="00507580">
        <w:rPr>
          <w:rFonts w:ascii="Sylfaen" w:hAnsi="Sylfaen" w:cs="Times New Roman"/>
          <w:sz w:val="24"/>
          <w:szCs w:val="24"/>
          <w:lang w:val="az-Latn-AZ"/>
        </w:rPr>
        <w:t xml:space="preserve"> 1.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Արբիտրաժի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r w:rsidR="58B4AC37" w:rsidRPr="00507580">
        <w:rPr>
          <w:rFonts w:ascii="Sylfaen" w:eastAsia="Tahoma" w:hAnsi="Sylfaen" w:cs="Times New Roman"/>
          <w:sz w:val="24"/>
          <w:szCs w:val="24"/>
        </w:rPr>
        <w:t>և</w:t>
      </w:r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Հաշտարարության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հայաստանյան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կենտրոն</w:t>
      </w:r>
      <w:bookmarkEnd w:id="2"/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</w:p>
    <w:p w14:paraId="4FF37983" w14:textId="77777777" w:rsidR="0003316F" w:rsidRPr="00507580" w:rsidRDefault="0003316F" w:rsidP="00CB4B74">
      <w:pPr>
        <w:spacing w:line="276" w:lineRule="auto"/>
        <w:rPr>
          <w:rFonts w:ascii="Sylfaen" w:hAnsi="Sylfaen"/>
        </w:rPr>
      </w:pPr>
    </w:p>
    <w:p w14:paraId="3F21BB63" w14:textId="69D005D1" w:rsidR="00B34AE1" w:rsidRPr="00507580" w:rsidRDefault="00B34AE1" w:rsidP="003E59CC">
      <w:pPr>
        <w:pStyle w:val="ListParagraph"/>
        <w:numPr>
          <w:ilvl w:val="0"/>
          <w:numId w:val="1"/>
        </w:numPr>
        <w:jc w:val="both"/>
        <w:rPr>
          <w:rFonts w:ascii="Sylfaen" w:hAnsi="Sylfaen" w:cs="Times New Roman"/>
          <w:lang w:val="hy-AM"/>
        </w:rPr>
      </w:pPr>
      <w:r w:rsidRPr="00507580">
        <w:rPr>
          <w:rFonts w:ascii="Sylfaen" w:hAnsi="Sylfaen" w:cs="Times New Roman"/>
          <w:sz w:val="24"/>
          <w:szCs w:val="24"/>
        </w:rPr>
        <w:t>«</w:t>
      </w:r>
      <w:r w:rsidR="00FE57BF" w:rsidRPr="00507580">
        <w:rPr>
          <w:rFonts w:ascii="Sylfaen" w:eastAsia="Tahoma" w:hAnsi="Sylfaen" w:cs="Times New Roman"/>
          <w:sz w:val="24"/>
          <w:szCs w:val="24"/>
        </w:rPr>
        <w:t>ԱՐԲԻՏՐԱԺԻ</w:t>
      </w:r>
      <w:r w:rsidR="00FE57BF" w:rsidRPr="00507580">
        <w:rPr>
          <w:rFonts w:ascii="Sylfaen" w:hAnsi="Sylfaen" w:cs="Times New Roman"/>
          <w:sz w:val="24"/>
          <w:szCs w:val="24"/>
        </w:rPr>
        <w:t xml:space="preserve"> ԵՎ</w:t>
      </w:r>
      <w:r w:rsidR="001F2D30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</w:rPr>
        <w:t>ՀԱՇՏԱՐԱՐՈՒԹՅԱՆ</w:t>
      </w:r>
      <w:r w:rsidRPr="00507580">
        <w:rPr>
          <w:rFonts w:ascii="Sylfaen" w:hAnsi="Sylfaen" w:cs="Times New Roman"/>
          <w:sz w:val="24"/>
          <w:szCs w:val="24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</w:rPr>
        <w:t>ՀԱՅԱՍՏԱՆՅԱՆ</w:t>
      </w:r>
      <w:r w:rsidRPr="00507580">
        <w:rPr>
          <w:rFonts w:ascii="Sylfaen" w:hAnsi="Sylfaen" w:cs="Times New Roman"/>
          <w:sz w:val="24"/>
          <w:szCs w:val="24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</w:rPr>
        <w:t>ԿԵՆՏՐՈՆ</w:t>
      </w:r>
      <w:r w:rsidRPr="00507580">
        <w:rPr>
          <w:rFonts w:ascii="Sylfaen" w:hAnsi="Sylfaen" w:cs="Times New Roman"/>
          <w:sz w:val="24"/>
          <w:szCs w:val="24"/>
        </w:rPr>
        <w:t xml:space="preserve">»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հիմնադրամը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(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այսուհետ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`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Կենտրոն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)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ոչ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առևտրային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կազմակերպություն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</w:rPr>
        <w:t>է</w:t>
      </w:r>
      <w:r w:rsidRPr="00507580">
        <w:rPr>
          <w:rFonts w:ascii="Sylfaen" w:hAnsi="Sylfaen" w:cs="Times New Roman"/>
          <w:sz w:val="24"/>
          <w:szCs w:val="24"/>
        </w:rPr>
        <w:t xml:space="preserve">,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որը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հիմնադրվել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</w:rPr>
        <w:t>է</w:t>
      </w:r>
      <w:r w:rsidRPr="00507580">
        <w:rPr>
          <w:rFonts w:ascii="Sylfaen" w:hAnsi="Sylfaen" w:cs="Times New Roman"/>
          <w:sz w:val="24"/>
          <w:szCs w:val="24"/>
        </w:rPr>
        <w:t xml:space="preserve"> «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Օրենսդրության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զարգացման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կենտրոն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»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հիմնադրամի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,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Հայ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իրավաբանական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միության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</w:rPr>
        <w:t>և</w:t>
      </w:r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Հայկական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բարեգործական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ընդհանուր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միության</w:t>
      </w:r>
      <w:proofErr w:type="spellEnd"/>
      <w:r w:rsidRPr="00507580">
        <w:rPr>
          <w:rFonts w:ascii="Sylfaen" w:hAnsi="Sylfaen" w:cs="Times New Roman"/>
          <w:sz w:val="24"/>
          <w:szCs w:val="24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  <w:szCs w:val="24"/>
        </w:rPr>
        <w:t>կողմից</w:t>
      </w:r>
      <w:proofErr w:type="spellEnd"/>
      <w:r w:rsidRPr="00507580">
        <w:rPr>
          <w:rFonts w:ascii="Sylfaen" w:eastAsia="Tahoma" w:hAnsi="Sylfaen" w:cs="Times New Roman"/>
          <w:sz w:val="24"/>
          <w:szCs w:val="24"/>
        </w:rPr>
        <w:t>։</w:t>
      </w:r>
      <w:r w:rsidR="00871B85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Կենտրոնի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մարմինների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կառուցվածքը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,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գործառույթները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և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լիազորությունները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սահմանված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են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Կենտրոնի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Կանոնադրությամբ</w:t>
      </w:r>
      <w:r w:rsidRPr="00507580">
        <w:rPr>
          <w:rFonts w:ascii="Sylfaen" w:hAnsi="Sylfaen" w:cs="Times New Roman"/>
          <w:sz w:val="24"/>
          <w:szCs w:val="24"/>
          <w:lang w:val="hy-AM"/>
        </w:rPr>
        <w:t>:</w:t>
      </w:r>
    </w:p>
    <w:p w14:paraId="26826D54" w14:textId="3967596E" w:rsidR="00DC0930" w:rsidRPr="00507580" w:rsidRDefault="00DC0930" w:rsidP="003E59CC">
      <w:pPr>
        <w:pStyle w:val="ListParagraph"/>
        <w:numPr>
          <w:ilvl w:val="0"/>
          <w:numId w:val="1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507580">
        <w:rPr>
          <w:rFonts w:ascii="Sylfaen" w:hAnsi="Sylfaen" w:cs="Times New Roman"/>
          <w:sz w:val="24"/>
          <w:szCs w:val="24"/>
          <w:lang w:val="hy-AM"/>
        </w:rPr>
        <w:t xml:space="preserve">Սույն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Հաշտարարության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246880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կանոնների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շրջանակում Կենտրոնը հանդես է գալիս որպես «Հաշտարարության մասին»</w:t>
      </w:r>
      <w:r w:rsidR="00B34871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օրենքի համաձայն </w:t>
      </w:r>
      <w:r w:rsidR="00E832CC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Հայաստանի Հանրապետության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Արդարադատության նախարարության ռեեստրում գրանցված մշտապես գործող </w:t>
      </w:r>
      <w:r w:rsidR="00336895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հաշտարարական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հաստատություն, որն ունի հրապարակված Հաշտարարության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1919F9" w:rsidRPr="00507580">
        <w:rPr>
          <w:rFonts w:ascii="Sylfaen" w:eastAsia="Tahoma" w:hAnsi="Sylfaen" w:cs="Times New Roman"/>
          <w:sz w:val="24"/>
          <w:szCs w:val="24"/>
          <w:lang w:val="hy-AM"/>
        </w:rPr>
        <w:t>կ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անոններ </w:t>
      </w:r>
      <w:r w:rsidRPr="00507580">
        <w:rPr>
          <w:rFonts w:ascii="Sylfaen" w:hAnsi="Sylfaen" w:cs="Times New Roman"/>
          <w:sz w:val="24"/>
          <w:szCs w:val="24"/>
          <w:lang w:val="hy-AM"/>
        </w:rPr>
        <w:t>(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այսուհետ</w:t>
      </w:r>
      <w:r w:rsidRPr="00507580">
        <w:rPr>
          <w:rFonts w:ascii="Sylfaen" w:hAnsi="Sylfaen" w:cs="Times New Roman"/>
          <w:sz w:val="24"/>
          <w:szCs w:val="24"/>
          <w:lang w:val="hy-AM"/>
        </w:rPr>
        <w:t>`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Կանոններ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) </w:t>
      </w:r>
      <w:r w:rsidR="58B4AC37" w:rsidRPr="00507580">
        <w:rPr>
          <w:rFonts w:ascii="Sylfaen" w:hAnsi="Sylfaen" w:cs="Times New Roman"/>
          <w:sz w:val="24"/>
          <w:szCs w:val="24"/>
          <w:lang w:val="hy-AM"/>
        </w:rPr>
        <w:t>և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հաշտարարների ցանկ։</w:t>
      </w:r>
    </w:p>
    <w:p w14:paraId="0C1E9C7C" w14:textId="1936166B" w:rsidR="00B34AE1" w:rsidRPr="00507580" w:rsidRDefault="00B34AE1" w:rsidP="003E59CC">
      <w:pPr>
        <w:pStyle w:val="ListParagraph"/>
        <w:numPr>
          <w:ilvl w:val="0"/>
          <w:numId w:val="1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507580">
        <w:rPr>
          <w:rFonts w:ascii="Sylfaen" w:eastAsia="Tahoma" w:hAnsi="Sylfaen" w:cs="Times New Roman"/>
          <w:sz w:val="24"/>
          <w:szCs w:val="24"/>
          <w:lang w:val="hy-AM"/>
        </w:rPr>
        <w:t>Կենտրոնն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ինքնին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չի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լուծում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վեճերը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,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այն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DC0930" w:rsidRPr="00507580">
        <w:rPr>
          <w:rFonts w:ascii="Sylfaen" w:eastAsia="Tahoma" w:hAnsi="Sylfaen" w:cs="Times New Roman"/>
          <w:sz w:val="24"/>
          <w:szCs w:val="24"/>
          <w:lang w:val="hy-AM"/>
        </w:rPr>
        <w:t>իրականացնում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է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հաշտարարության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գործերի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DC0930" w:rsidRPr="00507580">
        <w:rPr>
          <w:rFonts w:ascii="Sylfaen" w:eastAsia="Tahoma" w:hAnsi="Sylfaen" w:cs="Times New Roman"/>
          <w:sz w:val="24"/>
          <w:szCs w:val="24"/>
          <w:lang w:val="hy-AM"/>
        </w:rPr>
        <w:t>վարում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։ Հաշտարարությունն իրականացվում է Կենտրոնի </w:t>
      </w:r>
      <w:r w:rsidR="00760FE2" w:rsidRPr="00507580">
        <w:rPr>
          <w:rFonts w:ascii="Sylfaen" w:hAnsi="Sylfaen" w:cs="Times New Roman"/>
          <w:sz w:val="24"/>
          <w:szCs w:val="24"/>
          <w:lang w:val="hy-AM"/>
        </w:rPr>
        <w:t xml:space="preserve">կողմից նշանակված </w:t>
      </w:r>
      <w:r w:rsidR="00DC0930" w:rsidRPr="00507580">
        <w:rPr>
          <w:rFonts w:ascii="Sylfaen" w:hAnsi="Sylfaen" w:cs="Times New Roman"/>
          <w:sz w:val="24"/>
          <w:szCs w:val="24"/>
          <w:lang w:val="hy-AM"/>
        </w:rPr>
        <w:t xml:space="preserve">հաշտարարների կողմից, ովքեր վեճը լուծում են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Կանոններին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համապատասխան</w:t>
      </w:r>
      <w:r w:rsidR="00DC0930" w:rsidRPr="00507580">
        <w:rPr>
          <w:rFonts w:ascii="Sylfaen" w:hAnsi="Sylfaen" w:cs="Times New Roman"/>
          <w:sz w:val="24"/>
          <w:szCs w:val="24"/>
          <w:lang w:val="hy-AM"/>
        </w:rPr>
        <w:t>։</w:t>
      </w:r>
    </w:p>
    <w:p w14:paraId="6934B7F7" w14:textId="4F5D7F81" w:rsidR="00DC0930" w:rsidRPr="00507580" w:rsidRDefault="00DA28A5" w:rsidP="003E59CC">
      <w:pPr>
        <w:pStyle w:val="ListParagraph"/>
        <w:numPr>
          <w:ilvl w:val="0"/>
          <w:numId w:val="1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507580">
        <w:rPr>
          <w:rFonts w:ascii="Sylfaen" w:hAnsi="Sylfaen" w:cs="Times New Roman"/>
          <w:sz w:val="24"/>
          <w:szCs w:val="24"/>
          <w:lang w:val="hy-AM"/>
        </w:rPr>
        <w:t xml:space="preserve">Կենտրոնի աշխատակազմը գործում է որպես </w:t>
      </w:r>
      <w:r w:rsidR="00896C5F" w:rsidRPr="00507580">
        <w:rPr>
          <w:rFonts w:ascii="Sylfaen" w:hAnsi="Sylfaen" w:cs="Times New Roman"/>
          <w:sz w:val="24"/>
          <w:szCs w:val="24"/>
          <w:lang w:val="hy-AM"/>
        </w:rPr>
        <w:t>Քարտուղարություն</w:t>
      </w:r>
      <w:r w:rsidRPr="00507580">
        <w:rPr>
          <w:rFonts w:ascii="Sylfaen" w:hAnsi="Sylfaen" w:cs="Times New Roman"/>
          <w:sz w:val="24"/>
          <w:szCs w:val="24"/>
          <w:lang w:val="hy-AM"/>
        </w:rPr>
        <w:t>՝ ապահովելով հաշտարարության</w:t>
      </w:r>
      <w:r w:rsidR="00530301" w:rsidRPr="00507580">
        <w:rPr>
          <w:rFonts w:ascii="Sylfaen" w:hAnsi="Sylfaen" w:cs="Times New Roman"/>
          <w:sz w:val="24"/>
          <w:szCs w:val="24"/>
          <w:lang w:val="hy-AM"/>
        </w:rPr>
        <w:t xml:space="preserve"> գործընթացների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քարտուղարության գործառույթների իրականացումը։ </w:t>
      </w:r>
    </w:p>
    <w:p w14:paraId="611645B3" w14:textId="2530EA5F" w:rsidR="001A2152" w:rsidRPr="00507580" w:rsidRDefault="00DA28A5" w:rsidP="003E59CC">
      <w:pPr>
        <w:pStyle w:val="ListParagraph"/>
        <w:numPr>
          <w:ilvl w:val="0"/>
          <w:numId w:val="1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507580">
        <w:rPr>
          <w:rFonts w:ascii="Sylfaen" w:hAnsi="Sylfaen" w:cs="Times New Roman"/>
          <w:sz w:val="24"/>
          <w:szCs w:val="24"/>
          <w:lang w:val="hy-AM"/>
        </w:rPr>
        <w:t xml:space="preserve">Կենտրոնի տնօրենը Կանոնների շրջանակում հանդես է գալիս որպես </w:t>
      </w:r>
      <w:r w:rsidR="00896C5F" w:rsidRPr="00507580">
        <w:rPr>
          <w:rFonts w:ascii="Sylfaen" w:hAnsi="Sylfaen" w:cs="Times New Roman"/>
          <w:sz w:val="24"/>
          <w:szCs w:val="24"/>
          <w:lang w:val="hy-AM"/>
        </w:rPr>
        <w:t xml:space="preserve">Գլխավոր 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քարտուղար։ Գլխավոր քարտուղարը կազմակերպում </w:t>
      </w:r>
      <w:r w:rsidR="58B4AC37" w:rsidRPr="00507580">
        <w:rPr>
          <w:rFonts w:ascii="Sylfaen" w:hAnsi="Sylfaen" w:cs="Times New Roman"/>
          <w:sz w:val="24"/>
          <w:szCs w:val="24"/>
          <w:lang w:val="hy-AM"/>
        </w:rPr>
        <w:t>և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ղեկավարում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է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896C5F" w:rsidRPr="00507580">
        <w:rPr>
          <w:rFonts w:ascii="Sylfaen" w:eastAsia="Tahoma" w:hAnsi="Sylfaen" w:cs="Times New Roman"/>
          <w:sz w:val="24"/>
          <w:szCs w:val="24"/>
          <w:lang w:val="hy-AM"/>
        </w:rPr>
        <w:t>Քարտուղարության</w:t>
      </w:r>
      <w:r w:rsidR="00896C5F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աշխատանքները</w:t>
      </w:r>
      <w:r w:rsidRPr="00507580">
        <w:rPr>
          <w:rFonts w:ascii="Sylfaen" w:hAnsi="Sylfaen" w:cs="Times New Roman"/>
          <w:sz w:val="24"/>
          <w:szCs w:val="24"/>
          <w:lang w:val="hy-AM"/>
        </w:rPr>
        <w:t>`</w:t>
      </w:r>
      <w:r w:rsidR="0039732E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Կանոններին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,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Կենտրոնի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Կանոնադրությանը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և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Կենտրոնի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կողմից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ընդունված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այլ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իրավական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ակտերին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>համապատասխան</w:t>
      </w:r>
      <w:r w:rsidRPr="00507580">
        <w:rPr>
          <w:rFonts w:ascii="Sylfaen" w:hAnsi="Sylfaen" w:cs="Times New Roman"/>
          <w:sz w:val="24"/>
          <w:szCs w:val="24"/>
          <w:lang w:val="hy-AM"/>
        </w:rPr>
        <w:t>:</w:t>
      </w:r>
    </w:p>
    <w:p w14:paraId="1B255494" w14:textId="77777777" w:rsidR="001A2152" w:rsidRPr="00507580" w:rsidRDefault="001A2152" w:rsidP="00CB4B74">
      <w:pPr>
        <w:pStyle w:val="ListParagraph"/>
        <w:jc w:val="both"/>
        <w:rPr>
          <w:rFonts w:ascii="Sylfaen" w:hAnsi="Sylfaen" w:cs="Times New Roman"/>
          <w:sz w:val="24"/>
          <w:szCs w:val="24"/>
          <w:lang w:val="hy-AM"/>
        </w:rPr>
      </w:pPr>
    </w:p>
    <w:p w14:paraId="044157C4" w14:textId="24B1A90A" w:rsidR="00652A64" w:rsidRPr="00507580" w:rsidRDefault="00FB615A" w:rsidP="00F535DA">
      <w:pPr>
        <w:pStyle w:val="Heading2"/>
        <w:rPr>
          <w:rFonts w:ascii="Sylfaen" w:hAnsi="Sylfaen" w:cs="Times New Roman"/>
          <w:sz w:val="24"/>
          <w:lang w:val="hy-AM"/>
        </w:rPr>
      </w:pPr>
      <w:bookmarkStart w:id="3" w:name="_Toc156530871"/>
      <w:r w:rsidRPr="00507580">
        <w:rPr>
          <w:rFonts w:ascii="Sylfaen" w:hAnsi="Sylfaen" w:cs="Times New Roman"/>
          <w:sz w:val="24"/>
          <w:lang w:val="az-Latn-AZ"/>
        </w:rPr>
        <w:t>Հոդված</w:t>
      </w:r>
      <w:r w:rsidR="004E14AE" w:rsidRPr="00507580">
        <w:rPr>
          <w:rFonts w:ascii="Sylfaen" w:hAnsi="Sylfaen" w:cs="Times New Roman"/>
          <w:sz w:val="24"/>
          <w:lang w:val="az-Latn-AZ"/>
        </w:rPr>
        <w:t xml:space="preserve"> 2</w:t>
      </w:r>
      <w:r w:rsidRPr="00507580">
        <w:rPr>
          <w:rFonts w:ascii="Sylfaen" w:hAnsi="Sylfaen" w:cs="Times New Roman"/>
          <w:sz w:val="24"/>
          <w:lang w:val="az-Latn-AZ"/>
        </w:rPr>
        <w:t>.</w:t>
      </w:r>
      <w:r w:rsidR="004E14AE" w:rsidRPr="00507580">
        <w:rPr>
          <w:rFonts w:ascii="Sylfaen" w:hAnsi="Sylfaen" w:cs="Times New Roman"/>
          <w:sz w:val="24"/>
          <w:lang w:val="az-Latn-AZ"/>
        </w:rPr>
        <w:t xml:space="preserve"> Կանոնների </w:t>
      </w:r>
      <w:r w:rsidR="00633C98" w:rsidRPr="00507580">
        <w:rPr>
          <w:rFonts w:ascii="Sylfaen" w:hAnsi="Sylfaen" w:cs="Times New Roman"/>
          <w:sz w:val="24"/>
          <w:lang w:val="hy-AM"/>
        </w:rPr>
        <w:t>կիրառության շրջանակը</w:t>
      </w:r>
      <w:bookmarkEnd w:id="3"/>
    </w:p>
    <w:p w14:paraId="135BD096" w14:textId="77777777" w:rsidR="001A2152" w:rsidRPr="00507580" w:rsidRDefault="001A2152" w:rsidP="00CB4B74">
      <w:pPr>
        <w:spacing w:line="276" w:lineRule="auto"/>
        <w:rPr>
          <w:rFonts w:ascii="Sylfaen" w:hAnsi="Sylfaen"/>
          <w:b/>
          <w:lang w:val="az-Latn-AZ"/>
        </w:rPr>
      </w:pPr>
    </w:p>
    <w:p w14:paraId="646E75A5" w14:textId="30809555" w:rsidR="00EA0D1A" w:rsidRPr="00507580" w:rsidRDefault="0039631B" w:rsidP="003E59CC">
      <w:pPr>
        <w:pStyle w:val="ListParagraph"/>
        <w:numPr>
          <w:ilvl w:val="0"/>
          <w:numId w:val="2"/>
        </w:numPr>
        <w:ind w:left="709"/>
        <w:jc w:val="both"/>
        <w:rPr>
          <w:rFonts w:ascii="Sylfaen" w:hAnsi="Sylfaen" w:cs="Times New Roman"/>
          <w:sz w:val="24"/>
          <w:szCs w:val="24"/>
          <w:lang w:val="hy-AM"/>
        </w:rPr>
      </w:pPr>
      <w:r w:rsidRPr="00507580">
        <w:rPr>
          <w:rFonts w:ascii="Sylfaen" w:hAnsi="Sylfaen" w:cs="Times New Roman"/>
          <w:sz w:val="24"/>
          <w:szCs w:val="24"/>
          <w:lang w:val="hy-AM"/>
        </w:rPr>
        <w:t xml:space="preserve">Սույն </w:t>
      </w:r>
      <w:r w:rsidR="00842D9D" w:rsidRPr="00507580">
        <w:rPr>
          <w:rFonts w:ascii="Sylfaen" w:hAnsi="Sylfaen" w:cs="Times New Roman"/>
          <w:sz w:val="24"/>
          <w:szCs w:val="24"/>
          <w:lang w:val="hy-AM"/>
        </w:rPr>
        <w:t>Կանոնները հաստատվել են Կենտրոնի Կանոնադրության համաձայն՝ Հոգաբարձուների խորհրդի կողմից</w:t>
      </w:r>
      <w:r w:rsidR="00D11491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6122DE73" w:rsidRPr="00507580">
        <w:rPr>
          <w:rFonts w:ascii="Sylfaen" w:hAnsi="Sylfaen" w:cs="Times New Roman"/>
          <w:sz w:val="24"/>
          <w:szCs w:val="24"/>
          <w:lang w:val="hy-AM"/>
        </w:rPr>
        <w:t>և</w:t>
      </w:r>
      <w:r w:rsidR="00D11491" w:rsidRPr="00507580">
        <w:rPr>
          <w:rFonts w:ascii="Sylfaen" w:hAnsi="Sylfaen" w:cs="Times New Roman"/>
          <w:sz w:val="24"/>
          <w:szCs w:val="24"/>
          <w:lang w:val="hy-AM"/>
        </w:rPr>
        <w:t xml:space="preserve"> կիրառվում են Կենտրոնի կողմից վարվող բոլոր հաշտարարության գործընթացների համար</w:t>
      </w:r>
      <w:r w:rsidR="00EA0D1A" w:rsidRPr="00507580">
        <w:rPr>
          <w:rFonts w:ascii="Sylfaen" w:hAnsi="Sylfaen" w:cs="Times New Roman"/>
          <w:sz w:val="24"/>
          <w:szCs w:val="24"/>
          <w:lang w:val="hy-AM"/>
        </w:rPr>
        <w:t xml:space="preserve">։ </w:t>
      </w:r>
    </w:p>
    <w:p w14:paraId="3A6FDF2F" w14:textId="4CDEA9AD" w:rsidR="00EC2ED1" w:rsidRPr="00507580" w:rsidRDefault="00EA0D1A" w:rsidP="003E59CC">
      <w:pPr>
        <w:pStyle w:val="ListParagraph"/>
        <w:numPr>
          <w:ilvl w:val="0"/>
          <w:numId w:val="2"/>
        </w:numPr>
        <w:ind w:left="709"/>
        <w:jc w:val="both"/>
        <w:rPr>
          <w:rFonts w:ascii="Sylfaen" w:hAnsi="Sylfaen" w:cs="Times New Roman"/>
          <w:sz w:val="24"/>
          <w:szCs w:val="24"/>
          <w:lang w:val="hy-AM"/>
        </w:rPr>
      </w:pPr>
      <w:r w:rsidRPr="00507580">
        <w:rPr>
          <w:rFonts w:ascii="Sylfaen" w:hAnsi="Sylfaen" w:cs="Times New Roman"/>
          <w:sz w:val="24"/>
          <w:szCs w:val="24"/>
          <w:lang w:val="hy-AM"/>
        </w:rPr>
        <w:t>Կողմերը մինչ</w:t>
      </w:r>
      <w:r w:rsidR="58B4AC37" w:rsidRPr="00507580">
        <w:rPr>
          <w:rFonts w:ascii="Sylfaen" w:hAnsi="Sylfaen" w:cs="Times New Roman"/>
          <w:sz w:val="24"/>
          <w:szCs w:val="24"/>
          <w:lang w:val="hy-AM"/>
        </w:rPr>
        <w:t>և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Կենտրոնի կողմից հաշտարարի նշանակումը կամ հաշտարարի նշանակումից հետո՝ վերջինիս համաձայնությամբ կարող են </w:t>
      </w:r>
      <w:r w:rsidR="00FE603C" w:rsidRPr="00507580">
        <w:rPr>
          <w:rFonts w:ascii="Sylfaen" w:hAnsi="Sylfaen" w:cs="Times New Roman"/>
          <w:sz w:val="24"/>
          <w:szCs w:val="24"/>
          <w:lang w:val="hy-AM"/>
        </w:rPr>
        <w:t xml:space="preserve">համաձայնության գալ Կանոններով չնախատեսված ընթացակարգի կամ </w:t>
      </w:r>
      <w:r w:rsidR="00FE603C" w:rsidRPr="00507580">
        <w:rPr>
          <w:rFonts w:ascii="Sylfaen" w:hAnsi="Sylfaen" w:cs="Times New Roman"/>
          <w:sz w:val="24"/>
          <w:szCs w:val="24"/>
          <w:lang w:val="hy-AM"/>
        </w:rPr>
        <w:lastRenderedPageBreak/>
        <w:t>նախատեսված</w:t>
      </w:r>
      <w:r w:rsidR="00DC5606" w:rsidRPr="00507580">
        <w:rPr>
          <w:rFonts w:ascii="Sylfaen" w:hAnsi="Sylfaen" w:cs="Times New Roman"/>
          <w:sz w:val="24"/>
          <w:szCs w:val="24"/>
          <w:lang w:val="hy-AM"/>
        </w:rPr>
        <w:t xml:space="preserve"> կանոններից</w:t>
      </w:r>
      <w:r w:rsidR="00FE603C" w:rsidRPr="00507580">
        <w:rPr>
          <w:rFonts w:ascii="Sylfaen" w:hAnsi="Sylfaen" w:cs="Times New Roman"/>
          <w:sz w:val="24"/>
          <w:szCs w:val="24"/>
          <w:lang w:val="hy-AM"/>
        </w:rPr>
        <w:t xml:space="preserve"> տարբերվող այլ ընթացակարգի վերաբերյալ։ </w:t>
      </w:r>
      <w:r w:rsidR="00EC2ED1" w:rsidRPr="00507580">
        <w:rPr>
          <w:rFonts w:ascii="Sylfaen" w:hAnsi="Sylfaen" w:cs="Times New Roman"/>
          <w:sz w:val="24"/>
          <w:szCs w:val="24"/>
          <w:lang w:val="hy-AM"/>
        </w:rPr>
        <w:t xml:space="preserve">Ընթացակարգային յուրաքանչյուր </w:t>
      </w:r>
      <w:r w:rsidR="00D11CFE" w:rsidRPr="00507580">
        <w:rPr>
          <w:rFonts w:ascii="Sylfaen" w:hAnsi="Sylfaen" w:cs="Times New Roman"/>
          <w:sz w:val="24"/>
          <w:szCs w:val="24"/>
          <w:lang w:val="hy-AM"/>
        </w:rPr>
        <w:t xml:space="preserve">փոփոխություն </w:t>
      </w:r>
      <w:r w:rsidR="00EC2ED1" w:rsidRPr="00507580">
        <w:rPr>
          <w:rFonts w:ascii="Sylfaen" w:hAnsi="Sylfaen" w:cs="Times New Roman"/>
          <w:sz w:val="24"/>
          <w:szCs w:val="24"/>
          <w:lang w:val="hy-AM"/>
        </w:rPr>
        <w:t xml:space="preserve">ենթակա է հաստատման </w:t>
      </w:r>
      <w:r w:rsidR="00831CEF" w:rsidRPr="00507580">
        <w:rPr>
          <w:rFonts w:ascii="Sylfaen" w:hAnsi="Sylfaen" w:cs="Times New Roman"/>
          <w:sz w:val="24"/>
          <w:szCs w:val="24"/>
          <w:lang w:val="hy-AM"/>
        </w:rPr>
        <w:t>Ք</w:t>
      </w:r>
      <w:r w:rsidR="00EC2ED1" w:rsidRPr="00507580">
        <w:rPr>
          <w:rFonts w:ascii="Sylfaen" w:hAnsi="Sylfaen" w:cs="Times New Roman"/>
          <w:sz w:val="24"/>
          <w:szCs w:val="24"/>
          <w:lang w:val="hy-AM"/>
        </w:rPr>
        <w:t xml:space="preserve">արտուղարության կողմից։ </w:t>
      </w:r>
    </w:p>
    <w:p w14:paraId="2412C202" w14:textId="27B4ABA3" w:rsidR="00FE603C" w:rsidRPr="00507580" w:rsidRDefault="00324FB0" w:rsidP="003E59CC">
      <w:pPr>
        <w:pStyle w:val="ListParagraph"/>
        <w:numPr>
          <w:ilvl w:val="0"/>
          <w:numId w:val="2"/>
        </w:numPr>
        <w:ind w:left="709"/>
        <w:jc w:val="both"/>
        <w:rPr>
          <w:rFonts w:ascii="Sylfaen" w:hAnsi="Sylfaen" w:cs="Times New Roman"/>
          <w:sz w:val="24"/>
          <w:lang w:val="hy-AM"/>
        </w:rPr>
      </w:pPr>
      <w:r w:rsidRPr="00507580">
        <w:rPr>
          <w:rFonts w:ascii="Sylfaen" w:hAnsi="Sylfaen" w:cs="Times New Roman"/>
          <w:sz w:val="24"/>
          <w:lang w:val="hy-AM"/>
        </w:rPr>
        <w:t xml:space="preserve">Սույն հոդվածի 2-րդ մասով նախատեսված դեպքում </w:t>
      </w:r>
      <w:r w:rsidR="00FE603C" w:rsidRPr="00507580">
        <w:rPr>
          <w:rFonts w:ascii="Sylfaen" w:hAnsi="Sylfaen" w:cs="Times New Roman"/>
          <w:sz w:val="24"/>
          <w:lang w:val="hy-AM"/>
        </w:rPr>
        <w:t xml:space="preserve">Կենտրոնը </w:t>
      </w:r>
      <w:r w:rsidR="00713368" w:rsidRPr="00507580">
        <w:rPr>
          <w:rFonts w:ascii="Sylfaen" w:hAnsi="Sylfaen" w:cs="Times New Roman"/>
          <w:sz w:val="24"/>
          <w:lang w:val="hy-AM"/>
        </w:rPr>
        <w:t>կարող է</w:t>
      </w:r>
      <w:r w:rsidR="00EC2ED1" w:rsidRPr="00507580">
        <w:rPr>
          <w:rFonts w:ascii="Sylfaen" w:hAnsi="Sylfaen" w:cs="Times New Roman"/>
          <w:sz w:val="24"/>
          <w:lang w:val="hy-AM"/>
        </w:rPr>
        <w:t xml:space="preserve"> հրաժարվել հաշտարարության գործընթացի վարումից, </w:t>
      </w:r>
      <w:r w:rsidR="00FE603C" w:rsidRPr="00507580">
        <w:rPr>
          <w:rFonts w:ascii="Sylfaen" w:hAnsi="Sylfaen" w:cs="Times New Roman"/>
          <w:sz w:val="24"/>
          <w:lang w:val="hy-AM"/>
        </w:rPr>
        <w:t>եթե</w:t>
      </w:r>
      <w:r w:rsidR="00EC2ED1" w:rsidRPr="00507580">
        <w:rPr>
          <w:rFonts w:ascii="Sylfaen" w:hAnsi="Sylfaen" w:cs="Times New Roman"/>
          <w:sz w:val="24"/>
          <w:lang w:val="hy-AM"/>
        </w:rPr>
        <w:t xml:space="preserve"> </w:t>
      </w:r>
      <w:r w:rsidR="00FE603C" w:rsidRPr="00507580">
        <w:rPr>
          <w:rFonts w:ascii="Sylfaen" w:hAnsi="Sylfaen" w:cs="Times New Roman"/>
          <w:sz w:val="24"/>
          <w:lang w:val="hy-AM"/>
        </w:rPr>
        <w:t xml:space="preserve">գտնում է, որ </w:t>
      </w:r>
      <w:r w:rsidR="00713368" w:rsidRPr="00507580">
        <w:rPr>
          <w:rFonts w:ascii="Sylfaen" w:hAnsi="Sylfaen" w:cs="Times New Roman"/>
          <w:sz w:val="24"/>
          <w:lang w:val="hy-AM"/>
        </w:rPr>
        <w:t>ընթացակարգի</w:t>
      </w:r>
      <w:r w:rsidR="00FE603C" w:rsidRPr="00507580">
        <w:rPr>
          <w:rFonts w:ascii="Sylfaen" w:hAnsi="Sylfaen" w:cs="Times New Roman"/>
          <w:sz w:val="24"/>
          <w:lang w:val="hy-AM"/>
        </w:rPr>
        <w:t xml:space="preserve"> փոփոխություն</w:t>
      </w:r>
      <w:r w:rsidR="00713368" w:rsidRPr="00507580">
        <w:rPr>
          <w:rFonts w:ascii="Sylfaen" w:hAnsi="Sylfaen" w:cs="Times New Roman"/>
          <w:sz w:val="24"/>
          <w:lang w:val="hy-AM"/>
        </w:rPr>
        <w:t>ը</w:t>
      </w:r>
      <w:r w:rsidR="00FE603C" w:rsidRPr="00507580">
        <w:rPr>
          <w:rFonts w:ascii="Sylfaen" w:hAnsi="Sylfaen" w:cs="Times New Roman"/>
          <w:sz w:val="24"/>
          <w:lang w:val="hy-AM"/>
        </w:rPr>
        <w:t xml:space="preserve"> չի համապատասխանում</w:t>
      </w:r>
      <w:r w:rsidR="00DC5606" w:rsidRPr="00507580">
        <w:rPr>
          <w:rFonts w:ascii="Sylfaen" w:hAnsi="Sylfaen" w:cs="Times New Roman"/>
          <w:sz w:val="24"/>
          <w:lang w:val="hy-AM"/>
        </w:rPr>
        <w:t xml:space="preserve"> </w:t>
      </w:r>
      <w:r w:rsidR="00FE603C" w:rsidRPr="00507580">
        <w:rPr>
          <w:rFonts w:ascii="Sylfaen" w:hAnsi="Sylfaen" w:cs="Times New Roman"/>
          <w:sz w:val="24"/>
          <w:lang w:val="hy-AM"/>
        </w:rPr>
        <w:t>Կանոնների ոգուն</w:t>
      </w:r>
      <w:r w:rsidR="00C72247" w:rsidRPr="00507580">
        <w:rPr>
          <w:rFonts w:ascii="Sylfaen" w:hAnsi="Sylfaen" w:cs="Times New Roman"/>
          <w:sz w:val="24"/>
          <w:lang w:val="hy-AM"/>
        </w:rPr>
        <w:t xml:space="preserve">: </w:t>
      </w:r>
    </w:p>
    <w:p w14:paraId="30F4C3E0" w14:textId="4ECBB307" w:rsidR="00861EA4" w:rsidRPr="00507580" w:rsidRDefault="00EC2ED1" w:rsidP="003E59CC">
      <w:pPr>
        <w:pStyle w:val="ListParagraph"/>
        <w:numPr>
          <w:ilvl w:val="0"/>
          <w:numId w:val="2"/>
        </w:numPr>
        <w:ind w:left="709"/>
        <w:jc w:val="both"/>
        <w:rPr>
          <w:rFonts w:ascii="Sylfaen" w:hAnsi="Sylfaen" w:cs="Times New Roman"/>
          <w:sz w:val="24"/>
          <w:lang w:val="hy-AM"/>
        </w:rPr>
      </w:pPr>
      <w:r w:rsidRPr="00507580">
        <w:rPr>
          <w:rFonts w:ascii="Sylfaen" w:hAnsi="Sylfaen" w:cs="Times New Roman"/>
          <w:sz w:val="24"/>
          <w:lang w:val="hy-AM"/>
        </w:rPr>
        <w:t xml:space="preserve">Յուրաքանչյուր հաշտարարության նկատմամբ կիրառվում են հաշտարարության </w:t>
      </w:r>
      <w:r w:rsidR="00E60CD7" w:rsidRPr="00507580">
        <w:rPr>
          <w:rFonts w:ascii="Sylfaen" w:hAnsi="Sylfaen" w:cs="Times New Roman"/>
          <w:sz w:val="24"/>
          <w:lang w:val="hy-AM"/>
        </w:rPr>
        <w:t xml:space="preserve">դիմումի </w:t>
      </w:r>
      <w:r w:rsidRPr="00507580">
        <w:rPr>
          <w:rFonts w:ascii="Sylfaen" w:hAnsi="Sylfaen" w:cs="Times New Roman"/>
          <w:sz w:val="24"/>
          <w:lang w:val="hy-AM"/>
        </w:rPr>
        <w:t xml:space="preserve">ներկայացման պահին </w:t>
      </w:r>
      <w:r w:rsidR="00083450" w:rsidRPr="00507580">
        <w:rPr>
          <w:rFonts w:ascii="Sylfaen" w:hAnsi="Sylfaen" w:cs="Times New Roman"/>
          <w:sz w:val="24"/>
          <w:lang w:val="hy-AM"/>
        </w:rPr>
        <w:t>գործող</w:t>
      </w:r>
      <w:r w:rsidRPr="00507580">
        <w:rPr>
          <w:rFonts w:ascii="Sylfaen" w:hAnsi="Sylfaen" w:cs="Times New Roman"/>
          <w:sz w:val="24"/>
          <w:lang w:val="hy-AM"/>
        </w:rPr>
        <w:t xml:space="preserve"> </w:t>
      </w:r>
      <w:r w:rsidR="00083450" w:rsidRPr="00507580">
        <w:rPr>
          <w:rFonts w:ascii="Sylfaen" w:hAnsi="Sylfaen" w:cs="Times New Roman"/>
          <w:sz w:val="24"/>
          <w:lang w:val="hy-AM"/>
        </w:rPr>
        <w:t>Հ</w:t>
      </w:r>
      <w:r w:rsidRPr="00507580">
        <w:rPr>
          <w:rFonts w:ascii="Sylfaen" w:hAnsi="Sylfaen" w:cs="Times New Roman"/>
          <w:sz w:val="24"/>
          <w:lang w:val="hy-AM"/>
        </w:rPr>
        <w:t xml:space="preserve">աշտարարության կանոնները, եթե կողմերը այլ բան չեն </w:t>
      </w:r>
      <w:r w:rsidR="0097221A" w:rsidRPr="00507580">
        <w:rPr>
          <w:rFonts w:ascii="Sylfaen" w:hAnsi="Sylfaen" w:cs="Times New Roman"/>
          <w:sz w:val="24"/>
          <w:lang w:val="hy-AM"/>
        </w:rPr>
        <w:t>նախատեսել</w:t>
      </w:r>
      <w:r w:rsidRPr="00507580">
        <w:rPr>
          <w:rFonts w:ascii="Sylfaen" w:hAnsi="Sylfaen" w:cs="Times New Roman"/>
          <w:sz w:val="24"/>
          <w:lang w:val="hy-AM"/>
        </w:rPr>
        <w:t>։</w:t>
      </w:r>
    </w:p>
    <w:p w14:paraId="2ED73E6D" w14:textId="04D1093B" w:rsidR="00D11CFE" w:rsidRDefault="00884005" w:rsidP="00CB4B74">
      <w:pPr>
        <w:pStyle w:val="ListParagraph"/>
        <w:numPr>
          <w:ilvl w:val="0"/>
          <w:numId w:val="2"/>
        </w:numPr>
        <w:ind w:left="709"/>
        <w:jc w:val="both"/>
        <w:rPr>
          <w:rFonts w:ascii="Sylfaen" w:hAnsi="Sylfaen" w:cs="Times New Roman"/>
          <w:sz w:val="24"/>
          <w:lang w:val="hy-AM"/>
        </w:rPr>
      </w:pPr>
      <w:r w:rsidRPr="00507580">
        <w:rPr>
          <w:rFonts w:ascii="Sylfaen" w:hAnsi="Sylfaen" w:cs="Times New Roman"/>
          <w:sz w:val="24"/>
          <w:lang w:val="hy-AM"/>
        </w:rPr>
        <w:t xml:space="preserve">Սույն Կանոններով ուղղակիորեն չկարգավորված ցանկացած հարցում հաշտարարը և Կենտրոնը պետք է գործեն Կանոնների ոգուն համապատասխան։  </w:t>
      </w:r>
    </w:p>
    <w:p w14:paraId="772450BC" w14:textId="77777777" w:rsidR="00B67AD9" w:rsidRPr="00B67AD9" w:rsidRDefault="00B67AD9" w:rsidP="00B67AD9">
      <w:pPr>
        <w:pStyle w:val="ListParagraph"/>
        <w:ind w:left="709"/>
        <w:jc w:val="both"/>
        <w:rPr>
          <w:rFonts w:ascii="Sylfaen" w:hAnsi="Sylfaen" w:cs="Times New Roman"/>
          <w:sz w:val="24"/>
          <w:lang w:val="hy-AM"/>
        </w:rPr>
      </w:pPr>
    </w:p>
    <w:p w14:paraId="61D7049A" w14:textId="4C4AE1AC" w:rsidR="00DF6AB2" w:rsidRPr="00507580" w:rsidRDefault="00DF6AB2" w:rsidP="00F535DA">
      <w:pPr>
        <w:pStyle w:val="Heading2"/>
        <w:rPr>
          <w:rFonts w:ascii="Sylfaen" w:hAnsi="Sylfaen" w:cs="Times New Roman"/>
          <w:b/>
          <w:lang w:val="az-Latn-AZ"/>
        </w:rPr>
      </w:pPr>
      <w:bookmarkStart w:id="4" w:name="_Toc156530872"/>
      <w:r w:rsidRPr="00507580">
        <w:rPr>
          <w:rFonts w:ascii="Sylfaen" w:hAnsi="Sylfaen" w:cs="Times New Roman"/>
          <w:sz w:val="24"/>
          <w:lang w:val="az-Latn-AZ"/>
        </w:rPr>
        <w:t>Հոդված</w:t>
      </w:r>
      <w:r w:rsidR="00F813BA" w:rsidRPr="00507580">
        <w:rPr>
          <w:rFonts w:ascii="Sylfaen" w:hAnsi="Sylfaen" w:cs="Times New Roman"/>
          <w:sz w:val="24"/>
          <w:lang w:val="az-Latn-AZ"/>
        </w:rPr>
        <w:t xml:space="preserve"> 3</w:t>
      </w:r>
      <w:r w:rsidRPr="00507580">
        <w:rPr>
          <w:rFonts w:ascii="Sylfaen" w:hAnsi="Sylfaen" w:cs="Times New Roman"/>
          <w:sz w:val="24"/>
          <w:lang w:val="az-Latn-AZ"/>
        </w:rPr>
        <w:t xml:space="preserve">. </w:t>
      </w:r>
      <w:r w:rsidR="002374C0" w:rsidRPr="00507580">
        <w:rPr>
          <w:rFonts w:ascii="Sylfaen" w:hAnsi="Sylfaen" w:cs="Times New Roman"/>
          <w:sz w:val="24"/>
          <w:lang w:val="hy-AM"/>
        </w:rPr>
        <w:t>Հ</w:t>
      </w:r>
      <w:r w:rsidRPr="00507580">
        <w:rPr>
          <w:rFonts w:ascii="Sylfaen" w:hAnsi="Sylfaen" w:cs="Times New Roman"/>
          <w:sz w:val="24"/>
          <w:lang w:val="az-Latn-AZ"/>
        </w:rPr>
        <w:t>ասկացություններ</w:t>
      </w:r>
      <w:bookmarkEnd w:id="4"/>
      <w:r w:rsidRPr="00507580">
        <w:rPr>
          <w:rFonts w:ascii="Sylfaen" w:hAnsi="Sylfaen" w:cs="Times New Roman"/>
          <w:sz w:val="24"/>
          <w:lang w:val="az-Latn-AZ"/>
        </w:rPr>
        <w:t xml:space="preserve"> </w:t>
      </w:r>
    </w:p>
    <w:p w14:paraId="630C2653" w14:textId="77777777" w:rsidR="00DF6AB2" w:rsidRPr="00507580" w:rsidRDefault="00DF6AB2" w:rsidP="00CB4B74">
      <w:pPr>
        <w:pStyle w:val="ListParagraph"/>
        <w:ind w:left="709"/>
        <w:jc w:val="both"/>
        <w:rPr>
          <w:rFonts w:ascii="Sylfaen" w:hAnsi="Sylfaen" w:cs="Times New Roman"/>
          <w:sz w:val="24"/>
          <w:lang w:val="hy-AM"/>
        </w:rPr>
      </w:pPr>
    </w:p>
    <w:p w14:paraId="69488D54" w14:textId="6E3F08A4" w:rsidR="00811A6E" w:rsidRPr="00507580" w:rsidRDefault="00811A6E" w:rsidP="003E59CC">
      <w:pPr>
        <w:pStyle w:val="ListParagraph"/>
        <w:numPr>
          <w:ilvl w:val="0"/>
          <w:numId w:val="25"/>
        </w:numPr>
        <w:jc w:val="both"/>
        <w:rPr>
          <w:rFonts w:ascii="Sylfaen" w:hAnsi="Sylfaen" w:cs="Times New Roman"/>
          <w:sz w:val="24"/>
          <w:lang w:val="hy-AM"/>
        </w:rPr>
      </w:pPr>
      <w:r w:rsidRPr="00507580">
        <w:rPr>
          <w:rFonts w:ascii="Sylfaen" w:eastAsia="Tahoma" w:hAnsi="Sylfaen" w:cs="Times New Roman"/>
          <w:sz w:val="24"/>
          <w:lang w:val="hy-AM"/>
        </w:rPr>
        <w:t>Սույն</w:t>
      </w:r>
      <w:r w:rsidRPr="00507580">
        <w:rPr>
          <w:rFonts w:ascii="Sylfaen" w:hAnsi="Sylfaen" w:cs="Times New Roman"/>
          <w:sz w:val="24"/>
          <w:lang w:val="hy-AM"/>
        </w:rPr>
        <w:t xml:space="preserve"> Կանոններում օգտագործվող հասկացություններն ունեն հետևյալ իմաստները՝</w:t>
      </w:r>
    </w:p>
    <w:p w14:paraId="033B5C64" w14:textId="256AB9E5" w:rsidR="00811A6E" w:rsidRPr="00507580" w:rsidRDefault="006D3AB8" w:rsidP="0054796C">
      <w:pPr>
        <w:spacing w:line="276" w:lineRule="auto"/>
        <w:ind w:left="630"/>
        <w:jc w:val="both"/>
        <w:rPr>
          <w:rFonts w:ascii="Sylfaen" w:hAnsi="Sylfaen"/>
          <w:lang w:val="hy-AM"/>
        </w:rPr>
      </w:pPr>
      <w:r w:rsidRPr="00507580">
        <w:rPr>
          <w:rFonts w:ascii="Sylfaen" w:hAnsi="Sylfaen"/>
          <w:b/>
          <w:bCs/>
          <w:i/>
          <w:iCs/>
          <w:u w:val="single"/>
          <w:lang w:val="hy-AM"/>
        </w:rPr>
        <w:t>Հաշտարարություն</w:t>
      </w:r>
      <w:r w:rsidR="00022BC8" w:rsidRPr="00507580">
        <w:rPr>
          <w:rFonts w:ascii="Sylfaen" w:hAnsi="Sylfaen"/>
          <w:b/>
          <w:bCs/>
          <w:i/>
          <w:iCs/>
          <w:u w:val="single"/>
          <w:lang w:val="hy-AM"/>
        </w:rPr>
        <w:t>`</w:t>
      </w:r>
      <w:r w:rsidR="00022BC8" w:rsidRPr="00507580">
        <w:rPr>
          <w:rFonts w:ascii="Sylfaen" w:hAnsi="Sylfaen"/>
          <w:lang w:val="hy-AM"/>
        </w:rPr>
        <w:t xml:space="preserve"> գործընթաց, որն ուղղված</w:t>
      </w:r>
      <w:r w:rsidR="004930D7" w:rsidRPr="00507580">
        <w:rPr>
          <w:rFonts w:ascii="Sylfaen" w:hAnsi="Sylfaen"/>
          <w:lang w:val="hy-AM"/>
        </w:rPr>
        <w:t xml:space="preserve"> </w:t>
      </w:r>
      <w:r w:rsidR="00022BC8" w:rsidRPr="00507580">
        <w:rPr>
          <w:rFonts w:ascii="Sylfaen" w:hAnsi="Sylfaen"/>
          <w:lang w:val="hy-AM"/>
        </w:rPr>
        <w:t>է կողմերի համաձայնությամբ իրենց միջ</w:t>
      </w:r>
      <w:r w:rsidR="58B4AC37" w:rsidRPr="00507580">
        <w:rPr>
          <w:rFonts w:ascii="Sylfaen" w:hAnsi="Sylfaen"/>
          <w:lang w:val="hy-AM"/>
        </w:rPr>
        <w:t>և</w:t>
      </w:r>
      <w:r w:rsidR="00022BC8" w:rsidRPr="00507580">
        <w:rPr>
          <w:rFonts w:ascii="Sylfaen" w:hAnsi="Sylfaen"/>
          <w:lang w:val="hy-AM"/>
        </w:rPr>
        <w:t xml:space="preserve"> առկա վեճն անկողմնակալ երրորդ անձի՝ հաշտարարի օգնությամբ հաշտությամբ լուծելուն</w:t>
      </w:r>
      <w:r w:rsidR="00CB4B74" w:rsidRPr="00507580">
        <w:rPr>
          <w:rFonts w:ascii="Sylfaen" w:hAnsi="Sylfaen"/>
          <w:lang w:val="hy-AM"/>
        </w:rPr>
        <w:t>,</w:t>
      </w:r>
    </w:p>
    <w:p w14:paraId="1A40D60B" w14:textId="12CA1A50" w:rsidR="006C64EF" w:rsidRPr="00507580" w:rsidRDefault="006C64EF" w:rsidP="0054796C">
      <w:pPr>
        <w:spacing w:line="276" w:lineRule="auto"/>
        <w:ind w:left="630"/>
        <w:jc w:val="both"/>
        <w:rPr>
          <w:rFonts w:ascii="Sylfaen" w:hAnsi="Sylfaen"/>
          <w:lang w:val="hy-AM"/>
        </w:rPr>
      </w:pPr>
      <w:r w:rsidRPr="00507580">
        <w:rPr>
          <w:rFonts w:ascii="Sylfaen" w:hAnsi="Sylfaen"/>
          <w:b/>
          <w:bCs/>
          <w:i/>
          <w:iCs/>
          <w:u w:val="single"/>
          <w:lang w:val="hy-AM"/>
        </w:rPr>
        <w:t xml:space="preserve">Պարտադիր  հաշտարարություն՝ </w:t>
      </w:r>
      <w:r w:rsidRPr="00507580">
        <w:rPr>
          <w:rFonts w:ascii="Sylfaen" w:hAnsi="Sylfaen"/>
          <w:lang w:val="hy-AM"/>
        </w:rPr>
        <w:t xml:space="preserve"> օրենքով նախատեսված </w:t>
      </w:r>
      <w:r w:rsidR="00344FD8" w:rsidRPr="00507580">
        <w:rPr>
          <w:rFonts w:ascii="Sylfaen" w:hAnsi="Sylfaen"/>
          <w:lang w:val="hy-AM"/>
        </w:rPr>
        <w:t xml:space="preserve">դեպքերում </w:t>
      </w:r>
      <w:r w:rsidRPr="00507580">
        <w:rPr>
          <w:rFonts w:ascii="Sylfaen" w:hAnsi="Sylfaen"/>
          <w:lang w:val="hy-AM"/>
        </w:rPr>
        <w:t xml:space="preserve">մինչև դատարան դիմելը </w:t>
      </w:r>
      <w:r w:rsidR="00344FD8" w:rsidRPr="00507580">
        <w:rPr>
          <w:rFonts w:ascii="Sylfaen" w:hAnsi="Sylfaen"/>
          <w:lang w:val="hy-AM"/>
        </w:rPr>
        <w:t xml:space="preserve">իրականացվող </w:t>
      </w:r>
      <w:r w:rsidRPr="00507580">
        <w:rPr>
          <w:rFonts w:ascii="Sylfaen" w:hAnsi="Sylfaen"/>
          <w:lang w:val="hy-AM"/>
        </w:rPr>
        <w:t>հաշտարարություն</w:t>
      </w:r>
      <w:r w:rsidR="009D2D04" w:rsidRPr="00507580">
        <w:rPr>
          <w:rFonts w:ascii="Sylfaen" w:hAnsi="Sylfaen"/>
          <w:lang w:val="hy-AM"/>
        </w:rPr>
        <w:t xml:space="preserve"> կամ դատարանի կողմից նշանակված հաշտարարություն</w:t>
      </w:r>
      <w:r w:rsidRPr="00507580">
        <w:rPr>
          <w:rFonts w:ascii="Sylfaen" w:hAnsi="Sylfaen"/>
          <w:lang w:val="hy-AM"/>
        </w:rPr>
        <w:t xml:space="preserve">, </w:t>
      </w:r>
    </w:p>
    <w:p w14:paraId="6B29027B" w14:textId="5645A699" w:rsidR="00CB4B74" w:rsidRPr="00507580" w:rsidRDefault="006D3AB8" w:rsidP="0054796C">
      <w:pPr>
        <w:spacing w:line="276" w:lineRule="auto"/>
        <w:ind w:left="630"/>
        <w:jc w:val="both"/>
        <w:rPr>
          <w:rFonts w:ascii="Sylfaen" w:hAnsi="Sylfaen"/>
          <w:lang w:val="hy-AM"/>
        </w:rPr>
      </w:pPr>
      <w:r w:rsidRPr="00507580">
        <w:rPr>
          <w:rFonts w:ascii="Sylfaen" w:hAnsi="Sylfaen"/>
          <w:b/>
          <w:bCs/>
          <w:i/>
          <w:iCs/>
          <w:u w:val="single"/>
          <w:lang w:val="hy-AM"/>
        </w:rPr>
        <w:t>Հաշտարար</w:t>
      </w:r>
      <w:r w:rsidR="00022BC8" w:rsidRPr="00507580">
        <w:rPr>
          <w:rFonts w:ascii="Sylfaen" w:hAnsi="Sylfaen"/>
          <w:b/>
          <w:bCs/>
          <w:i/>
          <w:iCs/>
          <w:u w:val="single"/>
          <w:lang w:val="hy-AM"/>
        </w:rPr>
        <w:t>՝</w:t>
      </w:r>
      <w:r w:rsidR="00022BC8" w:rsidRPr="00507580">
        <w:rPr>
          <w:rFonts w:ascii="Sylfaen" w:hAnsi="Sylfaen"/>
          <w:i/>
          <w:iCs/>
          <w:lang w:val="hy-AM"/>
        </w:rPr>
        <w:t xml:space="preserve"> </w:t>
      </w:r>
      <w:r w:rsidR="00022BC8" w:rsidRPr="00507580">
        <w:rPr>
          <w:rFonts w:ascii="Sylfaen" w:hAnsi="Sylfaen"/>
          <w:lang w:val="hy-AM"/>
        </w:rPr>
        <w:t xml:space="preserve"> անկախ, անկողմնակալ, գործի ելքով շահագրգռվածություն չունեցող ֆիզիկական անձ, </w:t>
      </w:r>
      <w:r w:rsidR="00CB4B74" w:rsidRPr="00507580">
        <w:rPr>
          <w:rFonts w:ascii="Sylfaen" w:hAnsi="Sylfaen"/>
          <w:lang w:val="hy-AM"/>
        </w:rPr>
        <w:t xml:space="preserve">ով սահմանված կարգով ստացել է արտոնագրված հաշտարարի որակավորում </w:t>
      </w:r>
      <w:r w:rsidR="58B4AC37" w:rsidRPr="00507580">
        <w:rPr>
          <w:rFonts w:ascii="Sylfaen" w:hAnsi="Sylfaen"/>
          <w:lang w:val="hy-AM"/>
        </w:rPr>
        <w:t>և</w:t>
      </w:r>
      <w:r w:rsidR="00CB4B74" w:rsidRPr="00507580">
        <w:rPr>
          <w:rFonts w:ascii="Sylfaen" w:hAnsi="Sylfaen"/>
          <w:lang w:val="hy-AM"/>
        </w:rPr>
        <w:t xml:space="preserve"> </w:t>
      </w:r>
      <w:r w:rsidR="007673C5" w:rsidRPr="00507580">
        <w:rPr>
          <w:rFonts w:ascii="Sylfaen" w:hAnsi="Sylfaen"/>
          <w:lang w:val="hy-AM"/>
        </w:rPr>
        <w:t xml:space="preserve">Կենտրոնի կողմից </w:t>
      </w:r>
      <w:r w:rsidR="00A75792" w:rsidRPr="00507580">
        <w:rPr>
          <w:rFonts w:ascii="Sylfaen" w:hAnsi="Sylfaen"/>
          <w:lang w:val="hy-AM"/>
        </w:rPr>
        <w:t xml:space="preserve">նշանակված է իրականացնելու </w:t>
      </w:r>
      <w:r w:rsidR="00022BC8" w:rsidRPr="00507580">
        <w:rPr>
          <w:rFonts w:ascii="Sylfaen" w:hAnsi="Sylfaen"/>
          <w:lang w:val="hy-AM"/>
        </w:rPr>
        <w:t>հաշտարարություն կողմերի միջև առկա վեճը հաշտությամբ լուծելու նպատակով</w:t>
      </w:r>
      <w:r w:rsidR="00CB4B74" w:rsidRPr="00507580">
        <w:rPr>
          <w:rFonts w:ascii="Sylfaen" w:hAnsi="Sylfaen"/>
          <w:lang w:val="hy-AM"/>
        </w:rPr>
        <w:t>,</w:t>
      </w:r>
    </w:p>
    <w:p w14:paraId="566C4B8C" w14:textId="0907A292" w:rsidR="00CB4B74" w:rsidRPr="00507580" w:rsidRDefault="00CB4B74" w:rsidP="0054796C">
      <w:pPr>
        <w:spacing w:line="276" w:lineRule="auto"/>
        <w:ind w:left="630"/>
        <w:jc w:val="both"/>
        <w:rPr>
          <w:rFonts w:ascii="Sylfaen" w:hAnsi="Sylfaen"/>
          <w:lang w:val="hy-AM"/>
        </w:rPr>
      </w:pPr>
      <w:r w:rsidRPr="00507580">
        <w:rPr>
          <w:rFonts w:ascii="Sylfaen" w:hAnsi="Sylfaen"/>
          <w:b/>
          <w:bCs/>
          <w:i/>
          <w:iCs/>
          <w:u w:val="single"/>
          <w:lang w:val="hy-AM"/>
        </w:rPr>
        <w:t xml:space="preserve">Մշտապես գործող </w:t>
      </w:r>
      <w:r w:rsidR="00336895" w:rsidRPr="00507580">
        <w:rPr>
          <w:rFonts w:ascii="Sylfaen" w:hAnsi="Sylfaen"/>
          <w:b/>
          <w:bCs/>
          <w:i/>
          <w:iCs/>
          <w:u w:val="single"/>
          <w:lang w:val="hy-AM"/>
        </w:rPr>
        <w:t xml:space="preserve">հաշտարարական </w:t>
      </w:r>
      <w:r w:rsidRPr="00507580">
        <w:rPr>
          <w:rFonts w:ascii="Sylfaen" w:hAnsi="Sylfaen"/>
          <w:b/>
          <w:bCs/>
          <w:i/>
          <w:iCs/>
          <w:u w:val="single"/>
          <w:lang w:val="hy-AM"/>
        </w:rPr>
        <w:t>հաստատություն՝</w:t>
      </w:r>
      <w:r w:rsidRPr="00507580">
        <w:rPr>
          <w:rFonts w:ascii="Sylfaen" w:hAnsi="Sylfaen"/>
          <w:i/>
          <w:iCs/>
          <w:lang w:val="hy-AM"/>
        </w:rPr>
        <w:t xml:space="preserve"> </w:t>
      </w:r>
      <w:r w:rsidRPr="00507580">
        <w:rPr>
          <w:rFonts w:ascii="Sylfaen" w:hAnsi="Sylfaen"/>
          <w:lang w:val="hy-AM"/>
        </w:rPr>
        <w:t>իրավաբանական անձ, որը մշտական հիմունքներով մատուցում է հաշտարարական ծառայություններ,</w:t>
      </w:r>
    </w:p>
    <w:p w14:paraId="3E36F3B3" w14:textId="47CC24E7" w:rsidR="00C25642" w:rsidRPr="00507580" w:rsidRDefault="00C25642" w:rsidP="0054796C">
      <w:pPr>
        <w:spacing w:line="276" w:lineRule="auto"/>
        <w:ind w:left="630"/>
        <w:jc w:val="both"/>
        <w:rPr>
          <w:rFonts w:ascii="Sylfaen" w:hAnsi="Sylfaen"/>
          <w:lang w:val="hy-AM"/>
        </w:rPr>
      </w:pPr>
      <w:r w:rsidRPr="00507580">
        <w:rPr>
          <w:rFonts w:ascii="Sylfaen" w:hAnsi="Sylfaen"/>
          <w:b/>
          <w:i/>
          <w:u w:val="single"/>
          <w:lang w:val="hy-AM"/>
        </w:rPr>
        <w:t>Հաշտարարության կողմեր</w:t>
      </w:r>
      <w:r w:rsidR="00022BC8" w:rsidRPr="00507580">
        <w:rPr>
          <w:rFonts w:ascii="Sylfaen" w:hAnsi="Sylfaen"/>
          <w:b/>
          <w:i/>
          <w:u w:val="single"/>
          <w:lang w:val="hy-AM"/>
        </w:rPr>
        <w:t xml:space="preserve">՝ </w:t>
      </w:r>
      <w:r w:rsidR="0088325C" w:rsidRPr="00507580">
        <w:rPr>
          <w:rFonts w:ascii="Sylfaen" w:hAnsi="Sylfaen"/>
          <w:lang w:val="hy-AM"/>
        </w:rPr>
        <w:t xml:space="preserve"> </w:t>
      </w:r>
      <w:r w:rsidR="00E04639" w:rsidRPr="00507580">
        <w:rPr>
          <w:rFonts w:ascii="Sylfaen" w:hAnsi="Sylfaen"/>
          <w:lang w:val="hy-AM"/>
        </w:rPr>
        <w:t xml:space="preserve">վեճ ունեցող </w:t>
      </w:r>
      <w:r w:rsidR="0058355D" w:rsidRPr="00507580">
        <w:rPr>
          <w:rFonts w:ascii="Sylfaen" w:hAnsi="Sylfaen"/>
          <w:lang w:val="hy-AM"/>
        </w:rPr>
        <w:t>ֆիզիկական և/կամ իրավաբանական անձ</w:t>
      </w:r>
      <w:r w:rsidR="0058355D" w:rsidRPr="00507580" w:rsidDel="0058355D">
        <w:rPr>
          <w:rFonts w:ascii="Sylfaen" w:hAnsi="Sylfaen"/>
          <w:lang w:val="hy-AM"/>
        </w:rPr>
        <w:t xml:space="preserve"> </w:t>
      </w:r>
      <w:r w:rsidR="00E04639" w:rsidRPr="00507580">
        <w:rPr>
          <w:rFonts w:ascii="Sylfaen" w:hAnsi="Sylfaen"/>
          <w:lang w:val="hy-AM"/>
        </w:rPr>
        <w:t>(անձինք)</w:t>
      </w:r>
      <w:r w:rsidR="00293467" w:rsidRPr="00507580">
        <w:rPr>
          <w:rFonts w:ascii="Sylfaen" w:hAnsi="Sylfaen"/>
          <w:lang w:val="hy-AM"/>
        </w:rPr>
        <w:t>,</w:t>
      </w:r>
    </w:p>
    <w:p w14:paraId="70903C5E" w14:textId="6560F378" w:rsidR="00022BC8" w:rsidRPr="00507580" w:rsidRDefault="00022BC8" w:rsidP="0054796C">
      <w:pPr>
        <w:spacing w:line="276" w:lineRule="auto"/>
        <w:ind w:left="630"/>
        <w:jc w:val="both"/>
        <w:rPr>
          <w:rFonts w:ascii="Sylfaen" w:hAnsi="Sylfaen"/>
          <w:lang w:val="hy-AM"/>
        </w:rPr>
      </w:pPr>
      <w:r w:rsidRPr="00507580">
        <w:rPr>
          <w:rFonts w:ascii="Sylfaen" w:hAnsi="Sylfaen"/>
          <w:b/>
          <w:bCs/>
          <w:i/>
          <w:iCs/>
          <w:u w:val="single"/>
          <w:lang w:val="hy-AM"/>
        </w:rPr>
        <w:t>Հաշտարարության գործերի կառավարիչ՝</w:t>
      </w:r>
      <w:r w:rsidRPr="00507580">
        <w:rPr>
          <w:rFonts w:ascii="Sylfaen" w:hAnsi="Sylfaen"/>
          <w:i/>
          <w:iCs/>
          <w:lang w:val="hy-AM"/>
        </w:rPr>
        <w:t xml:space="preserve"> </w:t>
      </w:r>
      <w:r w:rsidRPr="00507580">
        <w:rPr>
          <w:rFonts w:ascii="Sylfaen" w:hAnsi="Sylfaen"/>
          <w:lang w:val="hy-AM"/>
        </w:rPr>
        <w:t>Կենտրոնի աշխատակից, ով պատասխանատու է հաշտարարության գործերի վարման համար</w:t>
      </w:r>
      <w:r w:rsidR="00293B80" w:rsidRPr="00507580">
        <w:rPr>
          <w:rFonts w:ascii="Sylfaen" w:hAnsi="Sylfaen"/>
          <w:lang w:val="hy-AM"/>
        </w:rPr>
        <w:t>,</w:t>
      </w:r>
    </w:p>
    <w:p w14:paraId="6868D636" w14:textId="7F572186" w:rsidR="00022BC8" w:rsidRPr="00507580" w:rsidRDefault="00022BC8" w:rsidP="0054796C">
      <w:pPr>
        <w:spacing w:line="276" w:lineRule="auto"/>
        <w:ind w:left="630"/>
        <w:jc w:val="both"/>
        <w:rPr>
          <w:rFonts w:ascii="Sylfaen" w:hAnsi="Sylfaen"/>
          <w:lang w:val="hy-AM"/>
        </w:rPr>
      </w:pPr>
      <w:r w:rsidRPr="00507580">
        <w:rPr>
          <w:rFonts w:ascii="Sylfaen" w:hAnsi="Sylfaen"/>
          <w:b/>
          <w:bCs/>
          <w:i/>
          <w:iCs/>
          <w:u w:val="single"/>
          <w:lang w:val="hy-AM"/>
        </w:rPr>
        <w:lastRenderedPageBreak/>
        <w:t>Քարտուղարություն`</w:t>
      </w:r>
      <w:r w:rsidRPr="00507580">
        <w:rPr>
          <w:rFonts w:ascii="Sylfaen" w:hAnsi="Sylfaen"/>
          <w:i/>
          <w:iCs/>
          <w:lang w:val="hy-AM"/>
        </w:rPr>
        <w:t xml:space="preserve">  </w:t>
      </w:r>
      <w:r w:rsidRPr="00507580">
        <w:rPr>
          <w:rFonts w:ascii="Sylfaen" w:hAnsi="Sylfaen"/>
          <w:lang w:val="hy-AM"/>
        </w:rPr>
        <w:t xml:space="preserve">Կենտրոնի աշխատակից(ներ), </w:t>
      </w:r>
      <w:r w:rsidR="4DE294C0" w:rsidRPr="00507580">
        <w:rPr>
          <w:rFonts w:ascii="Sylfaen" w:hAnsi="Sylfaen"/>
          <w:lang w:val="hy-AM"/>
        </w:rPr>
        <w:t xml:space="preserve">ներառյալ հաշտարարության գործերի կառավարիչը, </w:t>
      </w:r>
      <w:r w:rsidRPr="00507580">
        <w:rPr>
          <w:rFonts w:ascii="Sylfaen" w:hAnsi="Sylfaen"/>
          <w:lang w:val="hy-AM"/>
        </w:rPr>
        <w:t xml:space="preserve">ովքեր իրականացնում են հաշտարարության </w:t>
      </w:r>
      <w:r w:rsidR="00F21C1B" w:rsidRPr="00507580">
        <w:rPr>
          <w:rFonts w:ascii="Sylfaen" w:hAnsi="Sylfaen"/>
          <w:lang w:val="hy-AM"/>
        </w:rPr>
        <w:t>գործավարությունը</w:t>
      </w:r>
      <w:r w:rsidR="00455302" w:rsidRPr="00507580">
        <w:rPr>
          <w:rFonts w:ascii="Sylfaen" w:hAnsi="Sylfaen"/>
          <w:lang w:val="hy-AM"/>
        </w:rPr>
        <w:t>,</w:t>
      </w:r>
    </w:p>
    <w:p w14:paraId="68E69FE7" w14:textId="28DB4790" w:rsidR="00C25642" w:rsidRPr="00507580" w:rsidRDefault="00F3350E" w:rsidP="0054796C">
      <w:pPr>
        <w:spacing w:line="276" w:lineRule="auto"/>
        <w:ind w:left="630"/>
        <w:jc w:val="both"/>
        <w:rPr>
          <w:rFonts w:ascii="Sylfaen" w:hAnsi="Sylfaen"/>
          <w:lang w:val="hy-AM"/>
        </w:rPr>
      </w:pPr>
      <w:r w:rsidRPr="00507580">
        <w:rPr>
          <w:rFonts w:ascii="Sylfaen" w:hAnsi="Sylfaen"/>
          <w:b/>
          <w:i/>
          <w:u w:val="single"/>
          <w:lang w:val="hy-AM"/>
        </w:rPr>
        <w:t>Դիմում</w:t>
      </w:r>
      <w:r w:rsidR="00CB4B74" w:rsidRPr="00507580">
        <w:rPr>
          <w:rFonts w:ascii="Sylfaen" w:hAnsi="Sylfaen"/>
          <w:b/>
          <w:i/>
          <w:u w:val="single"/>
          <w:lang w:val="hy-AM"/>
        </w:rPr>
        <w:t xml:space="preserve">՝ </w:t>
      </w:r>
      <w:r w:rsidR="00CB4B74" w:rsidRPr="00507580">
        <w:rPr>
          <w:rFonts w:ascii="Sylfaen" w:hAnsi="Sylfaen"/>
          <w:lang w:val="hy-AM"/>
        </w:rPr>
        <w:t xml:space="preserve"> </w:t>
      </w:r>
      <w:r w:rsidR="003F7683" w:rsidRPr="00507580">
        <w:rPr>
          <w:rFonts w:ascii="Sylfaen" w:hAnsi="Sylfaen"/>
          <w:lang w:val="hy-AM"/>
        </w:rPr>
        <w:t xml:space="preserve">կողմերի միջև նախնական հաշտարարության համաձայնության առկայության պարագայում </w:t>
      </w:r>
      <w:r w:rsidR="00CB4B74" w:rsidRPr="00507580">
        <w:rPr>
          <w:rFonts w:ascii="Sylfaen" w:hAnsi="Sylfaen"/>
          <w:lang w:val="hy-AM"/>
        </w:rPr>
        <w:t xml:space="preserve">հաշտարարության գործընթաց սկսելու դիմում՝ անհրաժեշտ կից փաստաթղթերի հետ </w:t>
      </w:r>
      <w:r w:rsidR="00160AC6" w:rsidRPr="00507580">
        <w:rPr>
          <w:rFonts w:ascii="Sylfaen" w:hAnsi="Sylfaen"/>
          <w:lang w:val="hy-AM"/>
        </w:rPr>
        <w:t xml:space="preserve">միասին, </w:t>
      </w:r>
    </w:p>
    <w:p w14:paraId="4809D1A2" w14:textId="29B2ABE0" w:rsidR="00AD2360" w:rsidRPr="00507580" w:rsidRDefault="00AD2360" w:rsidP="0054796C">
      <w:pPr>
        <w:spacing w:line="276" w:lineRule="auto"/>
        <w:ind w:left="630"/>
        <w:jc w:val="both"/>
        <w:rPr>
          <w:rFonts w:ascii="Sylfaen" w:hAnsi="Sylfaen"/>
          <w:lang w:val="hy-AM"/>
        </w:rPr>
      </w:pPr>
      <w:r w:rsidRPr="00507580">
        <w:rPr>
          <w:rFonts w:ascii="Sylfaen" w:hAnsi="Sylfaen"/>
          <w:b/>
          <w:i/>
          <w:u w:val="single"/>
          <w:lang w:val="hy-AM"/>
        </w:rPr>
        <w:t xml:space="preserve">Հարցում՝ </w:t>
      </w:r>
      <w:r w:rsidR="00750BD0" w:rsidRPr="00507580">
        <w:rPr>
          <w:rFonts w:ascii="Sylfaen" w:hAnsi="Sylfaen"/>
          <w:lang w:val="hy-AM"/>
        </w:rPr>
        <w:t>կողմերի միջև նախնական հաշտարարության համաձայնության բացակայության պարագայում հաշտարարության գործընթաց սկսելու դիմում՝ անհրաժեշտ կից փաստաթղթերի հետ միասին,</w:t>
      </w:r>
    </w:p>
    <w:p w14:paraId="62173843" w14:textId="5CDF7A3E" w:rsidR="00294083" w:rsidRPr="00507580" w:rsidRDefault="00294083" w:rsidP="0054796C">
      <w:pPr>
        <w:spacing w:line="276" w:lineRule="auto"/>
        <w:ind w:left="630"/>
        <w:jc w:val="both"/>
        <w:rPr>
          <w:rFonts w:ascii="Sylfaen" w:hAnsi="Sylfaen"/>
          <w:lang w:val="hy-AM"/>
        </w:rPr>
      </w:pPr>
      <w:r w:rsidRPr="00507580">
        <w:rPr>
          <w:rFonts w:ascii="Sylfaen" w:hAnsi="Sylfaen"/>
          <w:b/>
          <w:i/>
          <w:u w:val="single"/>
          <w:lang w:val="hy-AM"/>
        </w:rPr>
        <w:t>Հաշտարարության համաձայնություն՝</w:t>
      </w:r>
      <w:r w:rsidR="00777B58" w:rsidRPr="00507580">
        <w:rPr>
          <w:rFonts w:ascii="Sylfaen" w:hAnsi="Sylfaen"/>
          <w:b/>
          <w:i/>
          <w:u w:val="single"/>
          <w:lang w:val="hy-AM"/>
        </w:rPr>
        <w:t xml:space="preserve"> </w:t>
      </w:r>
      <w:r w:rsidR="00B055ED" w:rsidRPr="00507580">
        <w:rPr>
          <w:rFonts w:ascii="Sylfaen" w:hAnsi="Sylfaen"/>
          <w:lang w:val="hy-AM"/>
        </w:rPr>
        <w:t xml:space="preserve">պայմանագրային կամ ոչ պայմանագրային որոշակի իրավահարաբերության կապակցությամբ </w:t>
      </w:r>
      <w:r w:rsidR="001F35AB" w:rsidRPr="00507580">
        <w:rPr>
          <w:rFonts w:ascii="Sylfaen" w:hAnsi="Sylfaen"/>
          <w:lang w:val="hy-AM"/>
        </w:rPr>
        <w:t>կողմերի միջ</w:t>
      </w:r>
      <w:r w:rsidR="0062643D" w:rsidRPr="00507580">
        <w:rPr>
          <w:rFonts w:ascii="Sylfaen" w:hAnsi="Sylfaen"/>
          <w:lang w:val="hy-AM"/>
        </w:rPr>
        <w:t>և</w:t>
      </w:r>
      <w:r w:rsidR="001F35AB" w:rsidRPr="00507580">
        <w:rPr>
          <w:rFonts w:ascii="Sylfaen" w:hAnsi="Sylfaen"/>
          <w:lang w:val="hy-AM"/>
        </w:rPr>
        <w:t xml:space="preserve"> ձեռք բերված համաձայնություն իրենց  վեճը հաշտարարությամբ լուծելու վերաբերյալ</w:t>
      </w:r>
      <w:r w:rsidR="00E007A8" w:rsidRPr="00507580">
        <w:rPr>
          <w:rFonts w:ascii="Sylfaen" w:hAnsi="Sylfaen"/>
          <w:lang w:val="hy-AM"/>
        </w:rPr>
        <w:t>,</w:t>
      </w:r>
    </w:p>
    <w:p w14:paraId="0B75F6BC" w14:textId="431F14F0" w:rsidR="002F3D57" w:rsidRDefault="00160AC6" w:rsidP="0054796C">
      <w:pPr>
        <w:spacing w:line="276" w:lineRule="auto"/>
        <w:ind w:left="630"/>
        <w:jc w:val="both"/>
        <w:rPr>
          <w:rFonts w:ascii="Sylfaen" w:hAnsi="Sylfaen"/>
          <w:lang w:val="hy-AM"/>
        </w:rPr>
      </w:pPr>
      <w:r w:rsidRPr="00507580">
        <w:rPr>
          <w:rFonts w:ascii="Sylfaen" w:hAnsi="Sylfaen"/>
          <w:b/>
          <w:bCs/>
          <w:i/>
          <w:iCs/>
          <w:u w:val="single"/>
          <w:lang w:val="hy-AM"/>
        </w:rPr>
        <w:t>Հաշտության համաձայնություն՝</w:t>
      </w:r>
      <w:r w:rsidR="00BF1FA8" w:rsidRPr="00507580">
        <w:rPr>
          <w:rFonts w:ascii="Sylfaen" w:hAnsi="Sylfaen"/>
          <w:lang w:val="hy-AM"/>
        </w:rPr>
        <w:t xml:space="preserve"> </w:t>
      </w:r>
      <w:r w:rsidR="00131D30" w:rsidRPr="00507580">
        <w:rPr>
          <w:rFonts w:ascii="Sylfaen" w:hAnsi="Sylfaen"/>
          <w:lang w:val="hy-AM"/>
        </w:rPr>
        <w:t xml:space="preserve">հաշտարարության արդյունքում </w:t>
      </w:r>
      <w:r w:rsidR="00BF1FA8" w:rsidRPr="00507580">
        <w:rPr>
          <w:rFonts w:ascii="Sylfaen" w:hAnsi="Sylfaen"/>
          <w:lang w:val="hy-AM"/>
        </w:rPr>
        <w:t>գրավոր կնքված փաստաթուղթ, որն ամրագրում է հաշտարարության կողմերի</w:t>
      </w:r>
      <w:r w:rsidR="00181D01" w:rsidRPr="00507580">
        <w:rPr>
          <w:rFonts w:ascii="Sylfaen" w:hAnsi="Sylfaen"/>
          <w:lang w:val="hy-AM"/>
        </w:rPr>
        <w:t>՝</w:t>
      </w:r>
      <w:r w:rsidR="00D47170" w:rsidRPr="00507580">
        <w:rPr>
          <w:rFonts w:ascii="Sylfaen" w:hAnsi="Sylfaen"/>
          <w:lang w:val="hy-AM"/>
        </w:rPr>
        <w:t xml:space="preserve"> իրենց միջ</w:t>
      </w:r>
      <w:r w:rsidR="58B4AC37" w:rsidRPr="00507580">
        <w:rPr>
          <w:rFonts w:ascii="Sylfaen" w:hAnsi="Sylfaen"/>
          <w:lang w:val="hy-AM"/>
        </w:rPr>
        <w:t>և</w:t>
      </w:r>
      <w:r w:rsidR="00D47170" w:rsidRPr="00507580">
        <w:rPr>
          <w:rFonts w:ascii="Sylfaen" w:hAnsi="Sylfaen"/>
          <w:lang w:val="hy-AM"/>
        </w:rPr>
        <w:t xml:space="preserve"> առկա </w:t>
      </w:r>
      <w:r w:rsidR="00D30F2A" w:rsidRPr="00507580">
        <w:rPr>
          <w:rFonts w:ascii="Sylfaen" w:hAnsi="Sylfaen"/>
          <w:lang w:val="hy-AM"/>
        </w:rPr>
        <w:t xml:space="preserve">վեճի լուծման </w:t>
      </w:r>
      <w:r w:rsidR="00D47170" w:rsidRPr="00507580">
        <w:rPr>
          <w:rFonts w:ascii="Sylfaen" w:hAnsi="Sylfaen"/>
          <w:lang w:val="hy-AM"/>
        </w:rPr>
        <w:t xml:space="preserve">փոխհամաձայնեցված պայմանները։  </w:t>
      </w:r>
    </w:p>
    <w:p w14:paraId="2129E113" w14:textId="77777777" w:rsidR="00B67AD9" w:rsidRPr="00507580" w:rsidRDefault="00B67AD9" w:rsidP="0054796C">
      <w:pPr>
        <w:spacing w:line="276" w:lineRule="auto"/>
        <w:ind w:left="630"/>
        <w:jc w:val="both"/>
        <w:rPr>
          <w:rFonts w:ascii="Sylfaen" w:hAnsi="Sylfaen"/>
          <w:lang w:val="hy-AM"/>
        </w:rPr>
      </w:pPr>
    </w:p>
    <w:p w14:paraId="7DE66D65" w14:textId="5D2EEEB6" w:rsidR="00920D5E" w:rsidRPr="00507580" w:rsidRDefault="00920D5E" w:rsidP="00F535DA">
      <w:pPr>
        <w:pStyle w:val="Heading1"/>
        <w:rPr>
          <w:rFonts w:cs="Times New Roman"/>
          <w:lang w:val="hy-AM"/>
        </w:rPr>
      </w:pPr>
      <w:bookmarkStart w:id="5" w:name="_Toc156530873"/>
      <w:r w:rsidRPr="00507580">
        <w:rPr>
          <w:rFonts w:cs="Times New Roman"/>
          <w:lang w:val="hy-AM"/>
        </w:rPr>
        <w:t xml:space="preserve">Բաժին II. Հաշտարարության </w:t>
      </w:r>
      <w:r w:rsidR="00EF5905" w:rsidRPr="00507580">
        <w:rPr>
          <w:rFonts w:cs="Times New Roman"/>
          <w:lang w:val="hy-AM"/>
        </w:rPr>
        <w:t>սկիզբը</w:t>
      </w:r>
      <w:bookmarkEnd w:id="5"/>
    </w:p>
    <w:p w14:paraId="3149A94D" w14:textId="77777777" w:rsidR="008E0FA6" w:rsidRPr="00507580" w:rsidRDefault="008E0FA6" w:rsidP="008E0FA6">
      <w:pPr>
        <w:spacing w:line="276" w:lineRule="auto"/>
        <w:rPr>
          <w:rFonts w:ascii="Sylfaen" w:hAnsi="Sylfaen"/>
          <w:b/>
          <w:lang w:val="az-Latn-AZ"/>
        </w:rPr>
      </w:pPr>
    </w:p>
    <w:p w14:paraId="48243D1F" w14:textId="579FD2AA" w:rsidR="008E0FA6" w:rsidRPr="00507580" w:rsidRDefault="008E0FA6" w:rsidP="00F535DA">
      <w:pPr>
        <w:pStyle w:val="Heading2"/>
        <w:rPr>
          <w:rFonts w:ascii="Sylfaen" w:hAnsi="Sylfaen" w:cs="Times New Roman"/>
          <w:sz w:val="24"/>
          <w:lang w:val="az-Latn-AZ"/>
        </w:rPr>
      </w:pPr>
      <w:bookmarkStart w:id="6" w:name="_Toc156530874"/>
      <w:r w:rsidRPr="00507580">
        <w:rPr>
          <w:rFonts w:ascii="Sylfaen" w:hAnsi="Sylfaen" w:cs="Times New Roman"/>
          <w:sz w:val="24"/>
          <w:lang w:val="az-Latn-AZ"/>
        </w:rPr>
        <w:t xml:space="preserve">Հոդված 4. </w:t>
      </w:r>
      <w:r w:rsidR="00E14847" w:rsidRPr="00507580">
        <w:rPr>
          <w:rFonts w:ascii="Sylfaen" w:hAnsi="Sylfaen" w:cs="Times New Roman"/>
          <w:sz w:val="24"/>
          <w:lang w:val="az-Latn-AZ"/>
        </w:rPr>
        <w:t>Հաշտարարության նախաձեռնումը</w:t>
      </w:r>
      <w:bookmarkEnd w:id="6"/>
      <w:r w:rsidR="00E14847" w:rsidRPr="00507580">
        <w:rPr>
          <w:rFonts w:ascii="Sylfaen" w:hAnsi="Sylfaen" w:cs="Times New Roman"/>
          <w:sz w:val="24"/>
          <w:lang w:val="az-Latn-AZ"/>
        </w:rPr>
        <w:t xml:space="preserve"> </w:t>
      </w:r>
    </w:p>
    <w:p w14:paraId="7DA1E856" w14:textId="77777777" w:rsidR="00854A5C" w:rsidRPr="00507580" w:rsidRDefault="00854A5C" w:rsidP="00854A5C">
      <w:pPr>
        <w:jc w:val="both"/>
        <w:rPr>
          <w:rFonts w:ascii="Sylfaen" w:hAnsi="Sylfaen"/>
          <w:b/>
          <w:lang w:val="az-Latn-AZ"/>
        </w:rPr>
      </w:pPr>
    </w:p>
    <w:p w14:paraId="734FA402" w14:textId="3BE93933" w:rsidR="00854A5C" w:rsidRPr="00507580" w:rsidRDefault="00573C53" w:rsidP="003E59CC">
      <w:pPr>
        <w:pStyle w:val="ListParagraph"/>
        <w:numPr>
          <w:ilvl w:val="0"/>
          <w:numId w:val="3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>Կենտրոնում հ</w:t>
      </w:r>
      <w:r w:rsidR="00B91E61" w:rsidRPr="00507580">
        <w:rPr>
          <w:rFonts w:ascii="Sylfaen" w:hAnsi="Sylfaen" w:cs="Times New Roman"/>
          <w:sz w:val="24"/>
          <w:szCs w:val="24"/>
          <w:lang w:val="az-Latn-AZ"/>
        </w:rPr>
        <w:t>աշտարարություն</w:t>
      </w:r>
      <w:r w:rsidR="0093318D" w:rsidRPr="00507580">
        <w:rPr>
          <w:rFonts w:ascii="Sylfaen" w:hAnsi="Sylfaen" w:cs="Times New Roman"/>
          <w:sz w:val="24"/>
          <w:szCs w:val="24"/>
          <w:lang w:val="az-Latn-AZ"/>
        </w:rPr>
        <w:t xml:space="preserve"> կարող է նախաձեռնվել ինչպես վեճը Կենտրոնին հանձնելու մասին կողմերի միջ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="0093318D" w:rsidRPr="00507580">
        <w:rPr>
          <w:rFonts w:ascii="Sylfaen" w:hAnsi="Sylfaen" w:cs="Times New Roman"/>
          <w:sz w:val="24"/>
          <w:szCs w:val="24"/>
          <w:lang w:val="az-Latn-AZ"/>
        </w:rPr>
        <w:t xml:space="preserve"> առկա </w:t>
      </w:r>
      <w:r w:rsidR="00D91668" w:rsidRPr="00507580">
        <w:rPr>
          <w:rFonts w:ascii="Sylfaen" w:hAnsi="Sylfaen" w:cs="Times New Roman"/>
          <w:sz w:val="24"/>
          <w:szCs w:val="24"/>
          <w:lang w:val="hy-AM"/>
        </w:rPr>
        <w:t xml:space="preserve">նախնական </w:t>
      </w:r>
      <w:r w:rsidR="00386947" w:rsidRPr="00507580">
        <w:rPr>
          <w:rFonts w:ascii="Sylfaen" w:hAnsi="Sylfaen" w:cs="Times New Roman"/>
          <w:sz w:val="24"/>
          <w:szCs w:val="24"/>
          <w:lang w:val="hy-AM"/>
        </w:rPr>
        <w:t xml:space="preserve">հաշտարարության </w:t>
      </w:r>
      <w:r w:rsidR="0093318D" w:rsidRPr="00507580">
        <w:rPr>
          <w:rFonts w:ascii="Sylfaen" w:hAnsi="Sylfaen" w:cs="Times New Roman"/>
          <w:sz w:val="24"/>
          <w:szCs w:val="24"/>
          <w:lang w:val="az-Latn-AZ"/>
        </w:rPr>
        <w:t xml:space="preserve">համաձայնության առկայության պարագայում, այնպես էլ նման համաձայնության  բացակայության դեպքում։ </w:t>
      </w:r>
    </w:p>
    <w:p w14:paraId="1B187F3F" w14:textId="39EF8BCA" w:rsidR="0093318D" w:rsidRPr="00507580" w:rsidRDefault="00573C53" w:rsidP="003E59CC">
      <w:pPr>
        <w:pStyle w:val="ListParagraph"/>
        <w:numPr>
          <w:ilvl w:val="0"/>
          <w:numId w:val="3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>Վեճը Կենտրոնում հաշտարարությամբ լուծելու մասին կողմերի միջ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նախնական </w:t>
      </w:r>
      <w:r w:rsidR="0036717D" w:rsidRPr="00507580">
        <w:rPr>
          <w:rFonts w:ascii="Sylfaen" w:hAnsi="Sylfaen" w:cs="Times New Roman"/>
          <w:sz w:val="24"/>
          <w:szCs w:val="24"/>
          <w:lang w:val="hy-AM"/>
        </w:rPr>
        <w:t xml:space="preserve">հաշտարարության 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համաձայնության առկայության պարագայում հաշտարարության գործընթացը նախաձեռնվում է կողմերի կամ կողմերից առնվազն մեկի կողմից Կենտրոնին </w:t>
      </w:r>
      <w:r w:rsidR="00962D90" w:rsidRPr="00507580">
        <w:rPr>
          <w:rFonts w:ascii="Sylfaen" w:hAnsi="Sylfaen" w:cs="Times New Roman"/>
          <w:sz w:val="24"/>
          <w:szCs w:val="24"/>
          <w:lang w:val="az-Latn-AZ"/>
        </w:rPr>
        <w:t xml:space="preserve">գրավոր </w:t>
      </w:r>
      <w:r w:rsidR="00BA151B" w:rsidRPr="00507580">
        <w:rPr>
          <w:rFonts w:ascii="Sylfaen" w:hAnsi="Sylfaen" w:cs="Times New Roman"/>
          <w:sz w:val="24"/>
          <w:szCs w:val="24"/>
          <w:lang w:val="hy-AM"/>
        </w:rPr>
        <w:t>դիմում</w:t>
      </w:r>
      <w:r w:rsidR="00BA151B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962D90" w:rsidRPr="00507580">
        <w:rPr>
          <w:rFonts w:ascii="Sylfaen" w:hAnsi="Sylfaen" w:cs="Times New Roman"/>
          <w:sz w:val="24"/>
          <w:szCs w:val="24"/>
          <w:lang w:val="az-Latn-AZ"/>
        </w:rPr>
        <w:t xml:space="preserve">ներկայացնելու միջոցով։ </w:t>
      </w:r>
    </w:p>
    <w:p w14:paraId="0C03F627" w14:textId="6BED1B50" w:rsidR="001B2BA1" w:rsidRPr="00507580" w:rsidRDefault="000D4350" w:rsidP="003E59CC">
      <w:pPr>
        <w:pStyle w:val="ListParagraph"/>
        <w:numPr>
          <w:ilvl w:val="0"/>
          <w:numId w:val="3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>Վեճը Կենտրոնում հաշտարարությամբ լուծելու մասին կողմերի միջ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նախնական </w:t>
      </w:r>
      <w:r w:rsidR="00476F1C" w:rsidRPr="00507580">
        <w:rPr>
          <w:rFonts w:ascii="Sylfaen" w:hAnsi="Sylfaen" w:cs="Times New Roman"/>
          <w:sz w:val="24"/>
          <w:szCs w:val="24"/>
          <w:lang w:val="hy-AM"/>
        </w:rPr>
        <w:t xml:space="preserve">հաշտարարության </w:t>
      </w:r>
      <w:r w:rsidRPr="00507580">
        <w:rPr>
          <w:rFonts w:ascii="Sylfaen" w:hAnsi="Sylfaen" w:cs="Times New Roman"/>
          <w:sz w:val="24"/>
          <w:szCs w:val="24"/>
          <w:lang w:val="az-Latn-AZ"/>
        </w:rPr>
        <w:t>համաձայնության բացակայության պարագայում</w:t>
      </w:r>
      <w:r w:rsidR="001E191D" w:rsidRPr="00507580">
        <w:rPr>
          <w:rFonts w:ascii="Sylfaen" w:hAnsi="Sylfaen" w:cs="Times New Roman"/>
          <w:sz w:val="24"/>
          <w:szCs w:val="24"/>
          <w:lang w:val="az-Latn-AZ"/>
        </w:rPr>
        <w:t xml:space="preserve"> կողմերը կամ կողմերից առնվազն մեկը կարող է առաջարկել վեճը հանձնել Կենտրոնին՝ այդ մասին գրավոր հարցում ուղարկելով Կենտրոնին։ </w:t>
      </w:r>
    </w:p>
    <w:p w14:paraId="5B4049EC" w14:textId="13398BFA" w:rsidR="00854A5C" w:rsidRPr="00507580" w:rsidRDefault="006420BC" w:rsidP="003E59CC">
      <w:pPr>
        <w:pStyle w:val="ListParagraph"/>
        <w:numPr>
          <w:ilvl w:val="0"/>
          <w:numId w:val="3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hy-AM"/>
        </w:rPr>
        <w:lastRenderedPageBreak/>
        <w:t>Օ</w:t>
      </w:r>
      <w:r w:rsidR="001B2BA1" w:rsidRPr="00507580">
        <w:rPr>
          <w:rFonts w:ascii="Sylfaen" w:hAnsi="Sylfaen" w:cs="Times New Roman"/>
          <w:sz w:val="24"/>
          <w:szCs w:val="24"/>
          <w:lang w:val="az-Latn-AZ"/>
        </w:rPr>
        <w:t xml:space="preserve">րենքով նախատեսված </w:t>
      </w:r>
      <w:r w:rsidR="00720CB8" w:rsidRPr="00507580">
        <w:rPr>
          <w:rFonts w:ascii="Sylfaen" w:hAnsi="Sylfaen" w:cs="Times New Roman"/>
          <w:sz w:val="24"/>
          <w:szCs w:val="24"/>
          <w:lang w:val="az-Latn-AZ"/>
        </w:rPr>
        <w:t xml:space="preserve">դեպքերում </w:t>
      </w:r>
      <w:r w:rsidR="001B2BA1" w:rsidRPr="00507580">
        <w:rPr>
          <w:rFonts w:ascii="Sylfaen" w:hAnsi="Sylfaen" w:cs="Times New Roman"/>
          <w:sz w:val="24"/>
          <w:szCs w:val="24"/>
          <w:lang w:val="az-Latn-AZ"/>
        </w:rPr>
        <w:t xml:space="preserve">մինչև դատարան դիմելը պարտադիր հաշտարարություն պարագայում Կենտրոնում հաշտարարություն կարող է նախաձեռնվել սույն </w:t>
      </w:r>
      <w:r w:rsidR="00B92E23" w:rsidRPr="00507580">
        <w:rPr>
          <w:rFonts w:ascii="Sylfaen" w:hAnsi="Sylfaen" w:cs="Times New Roman"/>
          <w:sz w:val="24"/>
          <w:szCs w:val="24"/>
          <w:lang w:val="hy-AM"/>
        </w:rPr>
        <w:t>հոդվածի</w:t>
      </w:r>
      <w:r w:rsidR="00B92E23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1B2BA1" w:rsidRPr="00507580">
        <w:rPr>
          <w:rFonts w:ascii="Sylfaen" w:hAnsi="Sylfaen" w:cs="Times New Roman"/>
          <w:sz w:val="24"/>
          <w:szCs w:val="24"/>
          <w:lang w:val="az-Latn-AZ"/>
        </w:rPr>
        <w:t>3</w:t>
      </w:r>
      <w:r w:rsidR="494350FD" w:rsidRPr="00507580">
        <w:rPr>
          <w:rFonts w:ascii="Sylfaen" w:hAnsi="Sylfaen" w:cs="Times New Roman"/>
          <w:sz w:val="24"/>
          <w:szCs w:val="24"/>
          <w:lang w:val="az-Latn-AZ"/>
        </w:rPr>
        <w:t>-</w:t>
      </w:r>
      <w:r w:rsidR="001B2BA1" w:rsidRPr="00507580">
        <w:rPr>
          <w:rFonts w:ascii="Sylfaen" w:hAnsi="Sylfaen" w:cs="Times New Roman"/>
          <w:sz w:val="24"/>
          <w:szCs w:val="24"/>
          <w:lang w:val="az-Latn-AZ"/>
        </w:rPr>
        <w:t xml:space="preserve">րդ մասով սահմանված կարգով։ </w:t>
      </w:r>
    </w:p>
    <w:p w14:paraId="4928F184" w14:textId="1990F7E5" w:rsidR="00811A6E" w:rsidRPr="00507580" w:rsidRDefault="001B2BA1" w:rsidP="003E59CC">
      <w:pPr>
        <w:pStyle w:val="ListParagraph"/>
        <w:numPr>
          <w:ilvl w:val="0"/>
          <w:numId w:val="3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Դատարանի կողմից նշանակված հաշտարարության պարագայում Կենտրոնում հաշտարարություն նախաձեռնվում է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հաշտարարություն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նշանակելու մասին դատարանի որոշման հիման վրա։ </w:t>
      </w:r>
    </w:p>
    <w:p w14:paraId="42C63A2E" w14:textId="77777777" w:rsidR="00811A6E" w:rsidRPr="00507580" w:rsidRDefault="00811A6E" w:rsidP="00CB4B74">
      <w:pPr>
        <w:spacing w:line="276" w:lineRule="auto"/>
        <w:jc w:val="both"/>
        <w:rPr>
          <w:rFonts w:ascii="Sylfaen" w:hAnsi="Sylfaen"/>
          <w:lang w:val="hy-AM"/>
        </w:rPr>
      </w:pPr>
    </w:p>
    <w:p w14:paraId="7786CEDF" w14:textId="58CECB7B" w:rsidR="00A63720" w:rsidRPr="00507580" w:rsidRDefault="00A63720" w:rsidP="71D0A506">
      <w:pPr>
        <w:pStyle w:val="Heading2"/>
        <w:jc w:val="both"/>
        <w:rPr>
          <w:rFonts w:ascii="Sylfaen" w:hAnsi="Sylfaen" w:cs="Times New Roman"/>
          <w:sz w:val="24"/>
          <w:szCs w:val="24"/>
          <w:lang w:val="az-Latn-AZ"/>
        </w:rPr>
      </w:pPr>
      <w:bookmarkStart w:id="7" w:name="_Toc156530875"/>
      <w:r w:rsidRPr="00507580">
        <w:rPr>
          <w:rFonts w:ascii="Sylfaen" w:hAnsi="Sylfaen" w:cs="Times New Roman"/>
          <w:sz w:val="24"/>
          <w:szCs w:val="24"/>
          <w:lang w:val="az-Latn-AZ"/>
        </w:rPr>
        <w:t>Հոդված 5. Հաշտարարության սկիզբը՝  վեճը Կենտրոնում հաշտարարությամբ լուծելու մասին կողմերի միջ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նախնական </w:t>
      </w:r>
      <w:r w:rsidR="00066883" w:rsidRPr="00507580">
        <w:rPr>
          <w:rFonts w:ascii="Sylfaen" w:hAnsi="Sylfaen" w:cs="Times New Roman"/>
          <w:sz w:val="24"/>
          <w:szCs w:val="24"/>
          <w:lang w:val="hy-AM"/>
        </w:rPr>
        <w:t xml:space="preserve">հաշտարարության </w:t>
      </w:r>
      <w:r w:rsidRPr="00507580">
        <w:rPr>
          <w:rFonts w:ascii="Sylfaen" w:hAnsi="Sylfaen" w:cs="Times New Roman"/>
          <w:sz w:val="24"/>
          <w:szCs w:val="24"/>
          <w:lang w:val="az-Latn-AZ"/>
        </w:rPr>
        <w:t>համաձայնության առկայության պարագայում</w:t>
      </w:r>
      <w:bookmarkEnd w:id="7"/>
    </w:p>
    <w:p w14:paraId="0FAC78DD" w14:textId="77777777" w:rsidR="00A63720" w:rsidRPr="00507580" w:rsidRDefault="00A63720" w:rsidP="00A63720">
      <w:pPr>
        <w:spacing w:line="276" w:lineRule="auto"/>
        <w:jc w:val="both"/>
        <w:rPr>
          <w:rFonts w:ascii="Sylfaen" w:hAnsi="Sylfaen"/>
          <w:lang w:val="az-Latn-AZ"/>
        </w:rPr>
      </w:pPr>
    </w:p>
    <w:p w14:paraId="25006D46" w14:textId="47EB2710" w:rsidR="007D7AA4" w:rsidRPr="00507580" w:rsidRDefault="007D7AA4" w:rsidP="003E59CC">
      <w:pPr>
        <w:pStyle w:val="ListParagraph"/>
        <w:numPr>
          <w:ilvl w:val="0"/>
          <w:numId w:val="4"/>
        </w:numPr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hAnsi="Sylfaen" w:cs="Times New Roman"/>
          <w:sz w:val="24"/>
          <w:lang w:val="az-Latn-AZ"/>
        </w:rPr>
        <w:t xml:space="preserve">Այն դեպքում, երբ կողմերի միջև առկա է նախնական </w:t>
      </w:r>
      <w:r w:rsidR="008E42B8" w:rsidRPr="00507580">
        <w:rPr>
          <w:rFonts w:ascii="Sylfaen" w:hAnsi="Sylfaen" w:cs="Times New Roman"/>
          <w:sz w:val="24"/>
          <w:lang w:val="hy-AM"/>
        </w:rPr>
        <w:t xml:space="preserve">հաշտարարության </w:t>
      </w:r>
      <w:r w:rsidRPr="00507580">
        <w:rPr>
          <w:rFonts w:ascii="Sylfaen" w:hAnsi="Sylfaen" w:cs="Times New Roman"/>
          <w:sz w:val="24"/>
          <w:lang w:val="az-Latn-AZ"/>
        </w:rPr>
        <w:t xml:space="preserve">համաձայնություն իրենց վեճը Կենտրոնին փոխանցելու վերաբերյալ, </w:t>
      </w:r>
      <w:r w:rsidR="00286A4D" w:rsidRPr="00507580">
        <w:rPr>
          <w:rFonts w:ascii="Sylfaen" w:hAnsi="Sylfaen" w:cs="Times New Roman"/>
          <w:sz w:val="24"/>
          <w:lang w:val="hy-AM"/>
        </w:rPr>
        <w:t xml:space="preserve">Կենտրոնում </w:t>
      </w:r>
      <w:r w:rsidRPr="00507580">
        <w:rPr>
          <w:rFonts w:ascii="Sylfaen" w:hAnsi="Sylfaen" w:cs="Times New Roman"/>
          <w:sz w:val="24"/>
          <w:lang w:val="az-Latn-AZ"/>
        </w:rPr>
        <w:t>հաշտարարության սկիզբ է համարվում կողմերի կամ կողմերից առնվազն մեկի կողմից Կենտրոնին</w:t>
      </w:r>
      <w:r w:rsidR="007673C5" w:rsidRPr="00507580">
        <w:rPr>
          <w:rFonts w:ascii="Sylfaen" w:hAnsi="Sylfaen" w:cs="Times New Roman"/>
          <w:sz w:val="24"/>
          <w:lang w:val="az-Latn-AZ"/>
        </w:rPr>
        <w:t>՝</w:t>
      </w:r>
      <w:r w:rsidRPr="00507580">
        <w:rPr>
          <w:rFonts w:ascii="Sylfaen" w:hAnsi="Sylfaen" w:cs="Times New Roman"/>
          <w:sz w:val="24"/>
          <w:lang w:val="az-Latn-AZ"/>
        </w:rPr>
        <w:t xml:space="preserve"> հաշտարարություն իրականացնելու գրավոր </w:t>
      </w:r>
      <w:r w:rsidR="004C7024" w:rsidRPr="00507580">
        <w:rPr>
          <w:rFonts w:ascii="Sylfaen" w:hAnsi="Sylfaen" w:cs="Times New Roman"/>
          <w:sz w:val="24"/>
          <w:lang w:val="hy-AM"/>
        </w:rPr>
        <w:t>դիմում</w:t>
      </w:r>
      <w:r w:rsidR="004C7024" w:rsidRPr="00507580">
        <w:rPr>
          <w:rFonts w:ascii="Sylfaen" w:hAnsi="Sylfaen" w:cs="Times New Roman"/>
          <w:sz w:val="24"/>
          <w:lang w:val="az-Latn-AZ"/>
        </w:rPr>
        <w:t xml:space="preserve"> </w:t>
      </w:r>
      <w:r w:rsidRPr="00507580">
        <w:rPr>
          <w:rFonts w:ascii="Sylfaen" w:hAnsi="Sylfaen" w:cs="Times New Roman"/>
          <w:sz w:val="24"/>
          <w:lang w:val="az-Latn-AZ"/>
        </w:rPr>
        <w:t xml:space="preserve">ներկայացնելու </w:t>
      </w:r>
      <w:r w:rsidR="00C35215" w:rsidRPr="00507580">
        <w:rPr>
          <w:rFonts w:ascii="Sylfaen" w:hAnsi="Sylfaen" w:cs="Times New Roman"/>
          <w:sz w:val="24"/>
          <w:lang w:val="az-Latn-AZ"/>
        </w:rPr>
        <w:t>օրը</w:t>
      </w:r>
      <w:r w:rsidRPr="00507580">
        <w:rPr>
          <w:rFonts w:ascii="Sylfaen" w:hAnsi="Sylfaen" w:cs="Times New Roman"/>
          <w:sz w:val="24"/>
          <w:lang w:val="az-Latn-AZ"/>
        </w:rPr>
        <w:t xml:space="preserve">։ </w:t>
      </w:r>
      <w:r w:rsidR="00443729" w:rsidRPr="00507580">
        <w:rPr>
          <w:rFonts w:ascii="Sylfaen" w:hAnsi="Sylfaen" w:cs="Times New Roman"/>
          <w:sz w:val="24"/>
          <w:lang w:val="hy-AM"/>
        </w:rPr>
        <w:t>Դիմումը</w:t>
      </w:r>
      <w:r w:rsidR="00443729" w:rsidRPr="00507580">
        <w:rPr>
          <w:rFonts w:ascii="Sylfaen" w:hAnsi="Sylfaen" w:cs="Times New Roman"/>
          <w:sz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  <w:lang w:val="az-Latn-AZ"/>
        </w:rPr>
        <w:t>պետք</w:t>
      </w:r>
      <w:r w:rsidRPr="00507580">
        <w:rPr>
          <w:rFonts w:ascii="Sylfaen" w:hAnsi="Sylfaen" w:cs="Times New Roman"/>
          <w:sz w:val="24"/>
          <w:lang w:val="az-Latn-AZ"/>
        </w:rPr>
        <w:t xml:space="preserve"> է ներառի.</w:t>
      </w:r>
    </w:p>
    <w:p w14:paraId="46672608" w14:textId="3B3313CF" w:rsidR="007D7AA4" w:rsidRPr="00507580" w:rsidRDefault="00C84D26" w:rsidP="003E59CC">
      <w:pPr>
        <w:pStyle w:val="ListParagraph"/>
        <w:numPr>
          <w:ilvl w:val="0"/>
          <w:numId w:val="26"/>
        </w:numPr>
        <w:tabs>
          <w:tab w:val="left" w:pos="990"/>
        </w:tabs>
        <w:ind w:left="720" w:firstLine="0"/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hAnsi="Sylfaen" w:cs="Times New Roman"/>
          <w:sz w:val="24"/>
          <w:lang w:val="az-Latn-AZ"/>
        </w:rPr>
        <w:t xml:space="preserve">տեղեկություն </w:t>
      </w:r>
      <w:r w:rsidR="007D7AA4" w:rsidRPr="00507580">
        <w:rPr>
          <w:rFonts w:ascii="Sylfaen" w:hAnsi="Sylfaen" w:cs="Times New Roman"/>
          <w:sz w:val="24"/>
          <w:lang w:val="az-Latn-AZ"/>
        </w:rPr>
        <w:t>վեճի կողմերի</w:t>
      </w:r>
      <w:r w:rsidRPr="00507580">
        <w:rPr>
          <w:rFonts w:ascii="Sylfaen" w:hAnsi="Sylfaen" w:cs="Times New Roman"/>
          <w:sz w:val="24"/>
          <w:lang w:val="az-Latn-AZ"/>
        </w:rPr>
        <w:t xml:space="preserve"> վերաբերյալ՝</w:t>
      </w:r>
      <w:r w:rsidR="008117BA" w:rsidRPr="00507580">
        <w:rPr>
          <w:rFonts w:ascii="Sylfaen" w:hAnsi="Sylfaen" w:cs="Times New Roman"/>
          <w:sz w:val="24"/>
          <w:lang w:val="az-Latn-AZ"/>
        </w:rPr>
        <w:t xml:space="preserve"> </w:t>
      </w:r>
      <w:r w:rsidRPr="00507580">
        <w:rPr>
          <w:rFonts w:ascii="Sylfaen" w:hAnsi="Sylfaen" w:cs="Times New Roman"/>
          <w:sz w:val="24"/>
          <w:lang w:val="az-Latn-AZ"/>
        </w:rPr>
        <w:t>կողմերի</w:t>
      </w:r>
      <w:r w:rsidR="007D7AA4" w:rsidRPr="00507580">
        <w:rPr>
          <w:rFonts w:ascii="Sylfaen" w:hAnsi="Sylfaen" w:cs="Times New Roman"/>
          <w:sz w:val="24"/>
          <w:lang w:val="az-Latn-AZ"/>
        </w:rPr>
        <w:t xml:space="preserve"> անունները, </w:t>
      </w:r>
      <w:r w:rsidR="00B15EF2" w:rsidRPr="00507580">
        <w:rPr>
          <w:rFonts w:ascii="Sylfaen" w:hAnsi="Sylfaen" w:cs="Times New Roman"/>
          <w:sz w:val="24"/>
          <w:lang w:val="hy-AM"/>
        </w:rPr>
        <w:t xml:space="preserve">ազգանունները, </w:t>
      </w:r>
      <w:r w:rsidR="007D7AA4" w:rsidRPr="00507580">
        <w:rPr>
          <w:rFonts w:ascii="Sylfaen" w:hAnsi="Sylfaen" w:cs="Times New Roman"/>
          <w:sz w:val="24"/>
          <w:lang w:val="az-Latn-AZ"/>
        </w:rPr>
        <w:t xml:space="preserve">հասցեները, հեռախոսահամարները, էլեկտրոնային փոստի հասցեները և ցանկացած այլ կոնտակտային տվյալներ, ինչպես նաև </w:t>
      </w:r>
      <w:r w:rsidRPr="00507580">
        <w:rPr>
          <w:rFonts w:ascii="Sylfaen" w:hAnsi="Sylfaen" w:cs="Times New Roman"/>
          <w:sz w:val="24"/>
          <w:lang w:val="az-Latn-AZ"/>
        </w:rPr>
        <w:t xml:space="preserve">տվյալներ </w:t>
      </w:r>
      <w:r w:rsidR="007D7AA4" w:rsidRPr="00507580">
        <w:rPr>
          <w:rFonts w:ascii="Sylfaen" w:hAnsi="Sylfaen" w:cs="Times New Roman"/>
          <w:sz w:val="24"/>
          <w:lang w:val="az-Latn-AZ"/>
        </w:rPr>
        <w:t>կողմերին ներկայացնող ցանկացած անձի (անձանց</w:t>
      </w:r>
      <w:r w:rsidRPr="00507580">
        <w:rPr>
          <w:rFonts w:ascii="Sylfaen" w:hAnsi="Sylfaen" w:cs="Times New Roman"/>
          <w:sz w:val="24"/>
          <w:lang w:val="az-Latn-AZ"/>
        </w:rPr>
        <w:t>) վերաբերյալ,</w:t>
      </w:r>
    </w:p>
    <w:p w14:paraId="4E9B06F7" w14:textId="2028F4C5" w:rsidR="007D7AA4" w:rsidRPr="00507580" w:rsidRDefault="007D7AA4" w:rsidP="003E59CC">
      <w:pPr>
        <w:pStyle w:val="ListParagraph"/>
        <w:numPr>
          <w:ilvl w:val="0"/>
          <w:numId w:val="26"/>
        </w:numPr>
        <w:tabs>
          <w:tab w:val="left" w:pos="990"/>
        </w:tabs>
        <w:ind w:left="720" w:firstLine="0"/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hAnsi="Sylfaen" w:cs="Times New Roman"/>
          <w:sz w:val="24"/>
          <w:lang w:val="az-Latn-AZ"/>
        </w:rPr>
        <w:t>վեճի նկարագրությունը</w:t>
      </w:r>
      <w:r w:rsidR="00C84D26" w:rsidRPr="00507580">
        <w:rPr>
          <w:rFonts w:ascii="Sylfaen" w:hAnsi="Sylfaen" w:cs="Times New Roman"/>
          <w:sz w:val="24"/>
          <w:lang w:val="az-Latn-AZ"/>
        </w:rPr>
        <w:t xml:space="preserve">, </w:t>
      </w:r>
      <w:r w:rsidR="00C56727" w:rsidRPr="00507580">
        <w:rPr>
          <w:rFonts w:ascii="Sylfaen" w:hAnsi="Sylfaen" w:cs="Times New Roman"/>
          <w:sz w:val="24"/>
          <w:lang w:val="hy-AM"/>
        </w:rPr>
        <w:t>(հնարավորության  դեպքում նաև՝ վեճի առարկայի դրամական</w:t>
      </w:r>
      <w:r w:rsidR="000F143A" w:rsidRPr="00507580">
        <w:rPr>
          <w:rFonts w:ascii="Sylfaen" w:hAnsi="Sylfaen" w:cs="Times New Roman"/>
          <w:sz w:val="24"/>
          <w:lang w:val="hy-AM"/>
        </w:rPr>
        <w:t xml:space="preserve"> արժեքի</w:t>
      </w:r>
      <w:r w:rsidR="00C56727" w:rsidRPr="00507580">
        <w:rPr>
          <w:rFonts w:ascii="Sylfaen" w:hAnsi="Sylfaen" w:cs="Times New Roman"/>
          <w:sz w:val="24"/>
          <w:lang w:val="hy-AM"/>
        </w:rPr>
        <w:t xml:space="preserve"> գնահատ</w:t>
      </w:r>
      <w:r w:rsidR="000F143A" w:rsidRPr="00507580">
        <w:rPr>
          <w:rFonts w:ascii="Sylfaen" w:hAnsi="Sylfaen" w:cs="Times New Roman"/>
          <w:sz w:val="24"/>
          <w:lang w:val="hy-AM"/>
        </w:rPr>
        <w:t>ումը</w:t>
      </w:r>
      <w:r w:rsidR="00C56727" w:rsidRPr="00507580">
        <w:rPr>
          <w:rFonts w:ascii="Sylfaen" w:hAnsi="Sylfaen" w:cs="Times New Roman"/>
          <w:sz w:val="24"/>
          <w:lang w:val="hy-AM"/>
        </w:rPr>
        <w:t xml:space="preserve">), </w:t>
      </w:r>
      <w:r w:rsidR="00C84D26" w:rsidRPr="00507580">
        <w:rPr>
          <w:rFonts w:ascii="Sylfaen" w:hAnsi="Sylfaen" w:cs="Times New Roman"/>
          <w:sz w:val="24"/>
          <w:lang w:val="az-Latn-AZ"/>
        </w:rPr>
        <w:t xml:space="preserve"> </w:t>
      </w:r>
    </w:p>
    <w:p w14:paraId="7640F2B3" w14:textId="410469AE" w:rsidR="00FA54AE" w:rsidRPr="00507580" w:rsidRDefault="00C84D26" w:rsidP="003E59CC">
      <w:pPr>
        <w:pStyle w:val="ListParagraph"/>
        <w:numPr>
          <w:ilvl w:val="0"/>
          <w:numId w:val="26"/>
        </w:numPr>
        <w:tabs>
          <w:tab w:val="left" w:pos="990"/>
        </w:tabs>
        <w:ind w:left="720" w:firstLine="0"/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hAnsi="Sylfaen" w:cs="Times New Roman"/>
          <w:sz w:val="24"/>
          <w:lang w:val="az-Latn-AZ"/>
        </w:rPr>
        <w:t xml:space="preserve">տեղեկություն վեճի լուծման համար հաշտարարությունից բացի </w:t>
      </w:r>
      <w:r w:rsidR="007D7AA4" w:rsidRPr="00507580">
        <w:rPr>
          <w:rFonts w:ascii="Sylfaen" w:hAnsi="Sylfaen" w:cs="Times New Roman"/>
          <w:sz w:val="24"/>
          <w:lang w:val="az-Latn-AZ"/>
        </w:rPr>
        <w:t>կարգավորման այլ ընթացակարգ</w:t>
      </w:r>
      <w:r w:rsidRPr="00507580">
        <w:rPr>
          <w:rFonts w:ascii="Sylfaen" w:hAnsi="Sylfaen" w:cs="Times New Roman"/>
          <w:sz w:val="24"/>
          <w:lang w:val="az-Latn-AZ"/>
        </w:rPr>
        <w:t>(երի) դիմելու կամ դրանց դիմելու վերաբերյալ հնարավոր համաձայնության մասին</w:t>
      </w:r>
      <w:r w:rsidR="00FA54AE" w:rsidRPr="00507580">
        <w:rPr>
          <w:rFonts w:ascii="Sylfaen" w:hAnsi="Sylfaen" w:cs="Times New Roman"/>
          <w:sz w:val="24"/>
          <w:lang w:val="hy-AM"/>
        </w:rPr>
        <w:t>,</w:t>
      </w:r>
    </w:p>
    <w:p w14:paraId="3DC2F1DE" w14:textId="77777777" w:rsidR="009867D9" w:rsidRPr="00507580" w:rsidRDefault="00FA54AE" w:rsidP="00FA54AE">
      <w:pPr>
        <w:pStyle w:val="ListParagraph"/>
        <w:numPr>
          <w:ilvl w:val="0"/>
          <w:numId w:val="26"/>
        </w:numPr>
        <w:tabs>
          <w:tab w:val="left" w:pos="990"/>
        </w:tabs>
        <w:ind w:left="720" w:firstLine="0"/>
        <w:jc w:val="both"/>
        <w:rPr>
          <w:rFonts w:ascii="Sylfaen" w:hAnsi="Sylfaen" w:cs="Times New Roman"/>
          <w:sz w:val="24"/>
          <w:szCs w:val="24"/>
          <w:lang w:val="hy-AM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>այն պայմանագրի կամ գրավոր համաձայնագրի պատճենը, որով ամրագրված է  կողմերի միջև համաձայնությունը իրենց վեճը Կենտրոն</w:t>
      </w:r>
      <w:r w:rsidRPr="00507580">
        <w:rPr>
          <w:rFonts w:ascii="Sylfaen" w:hAnsi="Sylfaen" w:cs="Times New Roman"/>
          <w:sz w:val="24"/>
          <w:szCs w:val="24"/>
          <w:lang w:val="hy-AM"/>
        </w:rPr>
        <w:t>ում հաշտարարությամբ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լուծելու 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վերաբերյալ</w:t>
      </w:r>
      <w:r w:rsidR="009867D9" w:rsidRPr="00507580">
        <w:rPr>
          <w:rFonts w:ascii="Sylfaen" w:hAnsi="Sylfaen" w:cs="Times New Roman"/>
          <w:sz w:val="24"/>
          <w:szCs w:val="24"/>
          <w:lang w:val="hy-AM"/>
        </w:rPr>
        <w:t>,</w:t>
      </w:r>
    </w:p>
    <w:p w14:paraId="6A4D14A6" w14:textId="49A4B365" w:rsidR="00FA54AE" w:rsidRPr="00507580" w:rsidRDefault="009867D9" w:rsidP="00507580">
      <w:pPr>
        <w:pStyle w:val="ListParagraph"/>
        <w:numPr>
          <w:ilvl w:val="0"/>
          <w:numId w:val="26"/>
        </w:numPr>
        <w:tabs>
          <w:tab w:val="left" w:pos="1080"/>
        </w:tabs>
        <w:ind w:left="720" w:firstLine="0"/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hy-AM"/>
        </w:rPr>
        <w:t xml:space="preserve">ապացույց հաշտարարության առաջարկը 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մյուս բոլոր կողմերին ուղարկելու մասին, բացառությամբ այն դեպքերի, երբ </w:t>
      </w:r>
      <w:r w:rsidRPr="00507580">
        <w:rPr>
          <w:rFonts w:ascii="Sylfaen" w:hAnsi="Sylfaen" w:cs="Times New Roman"/>
          <w:sz w:val="24"/>
          <w:szCs w:val="24"/>
          <w:lang w:val="hy-AM"/>
        </w:rPr>
        <w:t>դիմումը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ներկայացված է բոլոր կողմերի կողմից համատեղ</w:t>
      </w:r>
      <w:r w:rsidR="00FA54AE" w:rsidRPr="00507580">
        <w:rPr>
          <w:rFonts w:ascii="Sylfaen" w:hAnsi="Sylfaen" w:cs="Times New Roman"/>
          <w:lang w:val="hy-AM"/>
        </w:rPr>
        <w:t>։</w:t>
      </w:r>
    </w:p>
    <w:p w14:paraId="3FEC5EEC" w14:textId="77777777" w:rsidR="00FA54AE" w:rsidRPr="00507580" w:rsidRDefault="00FA54AE" w:rsidP="00507580">
      <w:pPr>
        <w:tabs>
          <w:tab w:val="left" w:pos="990"/>
        </w:tabs>
        <w:ind w:left="720"/>
        <w:jc w:val="both"/>
        <w:rPr>
          <w:rFonts w:ascii="Sylfaen" w:hAnsi="Sylfaen"/>
          <w:lang w:val="az-Latn-AZ"/>
        </w:rPr>
      </w:pPr>
    </w:p>
    <w:p w14:paraId="3BC611AD" w14:textId="48FDE19E" w:rsidR="007D7AA4" w:rsidRPr="00507580" w:rsidRDefault="009867D9" w:rsidP="00507580">
      <w:pPr>
        <w:pStyle w:val="ListParagraph"/>
        <w:numPr>
          <w:ilvl w:val="0"/>
          <w:numId w:val="4"/>
        </w:numPr>
        <w:tabs>
          <w:tab w:val="left" w:pos="990"/>
        </w:tabs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hy-AM"/>
        </w:rPr>
        <w:t>Դիմումը կարող է ներառել նաև</w:t>
      </w:r>
      <w:r w:rsidRPr="00507580">
        <w:rPr>
          <w:rFonts w:ascii="Times New Roman" w:hAnsi="Times New Roman" w:cs="Times New Roman"/>
          <w:sz w:val="24"/>
          <w:szCs w:val="24"/>
          <w:lang w:val="hy-AM"/>
        </w:rPr>
        <w:t>․</w:t>
      </w:r>
    </w:p>
    <w:p w14:paraId="7571798E" w14:textId="368B1F46" w:rsidR="00061334" w:rsidRPr="00507580" w:rsidRDefault="00061334" w:rsidP="00507580">
      <w:pPr>
        <w:pStyle w:val="ListParagraph"/>
        <w:numPr>
          <w:ilvl w:val="0"/>
          <w:numId w:val="31"/>
        </w:numPr>
        <w:tabs>
          <w:tab w:val="left" w:pos="990"/>
        </w:tabs>
        <w:ind w:left="720" w:firstLine="0"/>
        <w:jc w:val="both"/>
        <w:rPr>
          <w:rFonts w:ascii="Sylfaen" w:hAnsi="Sylfaen" w:cs="Times New Roman"/>
        </w:rPr>
      </w:pPr>
      <w:r w:rsidRPr="00507580">
        <w:rPr>
          <w:rFonts w:ascii="Sylfaen" w:hAnsi="Sylfaen" w:cs="Times New Roman"/>
          <w:sz w:val="24"/>
          <w:lang w:val="az-Latn-AZ"/>
        </w:rPr>
        <w:t>հաշտարարության իրականացման ժամկետների վերաբերյալ ցանկացած համաձայնություն, կամ դրա բացակայության դեպքում՝ դրա վերաբերյալ առաջարկ</w:t>
      </w:r>
      <w:r w:rsidRPr="00507580">
        <w:rPr>
          <w:rFonts w:ascii="Sylfaen" w:hAnsi="Sylfaen" w:cs="Times New Roman"/>
        </w:rPr>
        <w:t xml:space="preserve">, </w:t>
      </w:r>
    </w:p>
    <w:p w14:paraId="1D512C88" w14:textId="77777777" w:rsidR="00061334" w:rsidRPr="00507580" w:rsidRDefault="00061334" w:rsidP="00507580">
      <w:pPr>
        <w:pStyle w:val="ListParagraph"/>
        <w:numPr>
          <w:ilvl w:val="0"/>
          <w:numId w:val="31"/>
        </w:numPr>
        <w:tabs>
          <w:tab w:val="left" w:pos="990"/>
        </w:tabs>
        <w:ind w:left="720" w:firstLine="0"/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hAnsi="Sylfaen" w:cs="Times New Roman"/>
          <w:sz w:val="24"/>
          <w:lang w:val="az-Latn-AZ"/>
        </w:rPr>
        <w:lastRenderedPageBreak/>
        <w:t xml:space="preserve">հաշտարարության լեզվի (լեզուների) վերաբերյալ ցանկացած համաձայնություն, կամ, դրա բացակայության դեպքում՝ առաջարկ այդ լեզվի(ուների) վերաբերյալ, </w:t>
      </w:r>
    </w:p>
    <w:p w14:paraId="4E261F45" w14:textId="77777777" w:rsidR="00061334" w:rsidRPr="00507580" w:rsidRDefault="00061334" w:rsidP="00507580">
      <w:pPr>
        <w:pStyle w:val="ListParagraph"/>
        <w:numPr>
          <w:ilvl w:val="0"/>
          <w:numId w:val="31"/>
        </w:numPr>
        <w:tabs>
          <w:tab w:val="left" w:pos="990"/>
        </w:tabs>
        <w:ind w:left="720" w:firstLine="0"/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hAnsi="Sylfaen" w:cs="Times New Roman"/>
          <w:sz w:val="24"/>
          <w:lang w:val="az-Latn-AZ"/>
        </w:rPr>
        <w:t xml:space="preserve">համաձայնություն հանդիպումների անցկացման վայրի և ձևաչափի վերաբերյալ, կամ դրա բացակայության դեպքում՝ դրանց վերաբերյալ առաջարկ, </w:t>
      </w:r>
    </w:p>
    <w:p w14:paraId="23E5071E" w14:textId="4004C708" w:rsidR="009867D9" w:rsidRPr="00507580" w:rsidRDefault="00061334" w:rsidP="00507580">
      <w:pPr>
        <w:pStyle w:val="ListParagraph"/>
        <w:numPr>
          <w:ilvl w:val="0"/>
          <w:numId w:val="31"/>
        </w:numPr>
        <w:tabs>
          <w:tab w:val="left" w:pos="990"/>
        </w:tabs>
        <w:ind w:left="720" w:firstLine="0"/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hAnsi="Sylfaen" w:cs="Times New Roman"/>
          <w:sz w:val="24"/>
          <w:lang w:val="az-Latn-AZ"/>
        </w:rPr>
        <w:t>բոլոր կողմերի կողմից համատեղ ընտրված հաշտարարի առաջադրում կամ Կենտրոնի կողմից նշանակվելիք հաշտարարին ներկայացվող պահանջների վերաբերյալ առաջարկ</w:t>
      </w:r>
      <w:r w:rsidR="00BA18A5" w:rsidRPr="00507580">
        <w:rPr>
          <w:rFonts w:ascii="Sylfaen" w:hAnsi="Sylfaen" w:cs="Times New Roman"/>
          <w:sz w:val="24"/>
          <w:lang w:val="az-Latn-AZ"/>
        </w:rPr>
        <w:t>:</w:t>
      </w:r>
    </w:p>
    <w:p w14:paraId="23BEB693" w14:textId="00EA7A5F" w:rsidR="0062643D" w:rsidRPr="00507580" w:rsidRDefault="0058309D" w:rsidP="00507580">
      <w:pPr>
        <w:pStyle w:val="ListParagraph"/>
        <w:numPr>
          <w:ilvl w:val="0"/>
          <w:numId w:val="4"/>
        </w:numPr>
        <w:tabs>
          <w:tab w:val="left" w:pos="990"/>
        </w:tabs>
        <w:jc w:val="both"/>
        <w:rPr>
          <w:rFonts w:ascii="Sylfaen" w:hAnsi="Sylfaen" w:cs="Times New Roman"/>
          <w:sz w:val="24"/>
          <w:szCs w:val="24"/>
          <w:lang w:val="hy-AM"/>
        </w:rPr>
      </w:pPr>
      <w:r w:rsidRPr="00507580">
        <w:rPr>
          <w:rFonts w:ascii="Sylfaen" w:hAnsi="Sylfaen" w:cs="Times New Roman"/>
          <w:sz w:val="24"/>
          <w:szCs w:val="24"/>
          <w:lang w:val="hy-AM"/>
        </w:rPr>
        <w:t xml:space="preserve">Դիմումը </w:t>
      </w:r>
      <w:r w:rsidR="00605EB2" w:rsidRPr="00507580">
        <w:rPr>
          <w:rFonts w:ascii="Sylfaen" w:hAnsi="Sylfaen" w:cs="Times New Roman"/>
          <w:sz w:val="24"/>
          <w:szCs w:val="24"/>
          <w:lang w:val="hy-AM"/>
        </w:rPr>
        <w:t xml:space="preserve">ստանալուց հետո եռօրյա ժամկետում </w:t>
      </w:r>
      <w:r w:rsidR="003752E0" w:rsidRPr="00507580">
        <w:rPr>
          <w:rFonts w:ascii="Sylfaen" w:hAnsi="Sylfaen" w:cs="Times New Roman"/>
          <w:sz w:val="24"/>
          <w:szCs w:val="24"/>
          <w:lang w:val="hy-AM"/>
        </w:rPr>
        <w:t>Քարտուղարությունը</w:t>
      </w:r>
      <w:r w:rsidR="007D7AA4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62643D" w:rsidRPr="00507580">
        <w:rPr>
          <w:rFonts w:ascii="Sylfaen" w:hAnsi="Sylfaen" w:cs="Times New Roman"/>
          <w:sz w:val="24"/>
          <w:szCs w:val="24"/>
          <w:lang w:val="hy-AM"/>
        </w:rPr>
        <w:t xml:space="preserve">գրավոր ծանուցում է </w:t>
      </w:r>
      <w:r w:rsidR="007D7AA4" w:rsidRPr="00507580">
        <w:rPr>
          <w:rFonts w:ascii="Sylfaen" w:hAnsi="Sylfaen" w:cs="Times New Roman"/>
          <w:sz w:val="24"/>
          <w:szCs w:val="24"/>
          <w:lang w:val="hy-AM"/>
        </w:rPr>
        <w:t>կողմերին</w:t>
      </w:r>
      <w:r w:rsidR="0062643D" w:rsidRPr="00507580">
        <w:rPr>
          <w:rFonts w:ascii="Sylfaen" w:hAnsi="Sylfaen" w:cs="Times New Roman"/>
          <w:sz w:val="24"/>
          <w:szCs w:val="24"/>
          <w:lang w:val="hy-AM"/>
        </w:rPr>
        <w:t>՝</w:t>
      </w:r>
      <w:r w:rsidR="007D7AA4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62643D" w:rsidRPr="00507580">
        <w:rPr>
          <w:rFonts w:ascii="Sylfaen" w:hAnsi="Sylfaen" w:cs="Times New Roman"/>
          <w:sz w:val="24"/>
          <w:szCs w:val="24"/>
          <w:lang w:val="hy-AM"/>
        </w:rPr>
        <w:t xml:space="preserve">հաստատելով </w:t>
      </w:r>
      <w:r w:rsidR="00B52FA9" w:rsidRPr="00507580">
        <w:rPr>
          <w:rFonts w:ascii="Sylfaen" w:hAnsi="Sylfaen" w:cs="Times New Roman"/>
          <w:sz w:val="24"/>
          <w:szCs w:val="24"/>
          <w:lang w:val="hy-AM"/>
        </w:rPr>
        <w:t xml:space="preserve">դիմումի </w:t>
      </w:r>
      <w:r w:rsidR="007D7AA4" w:rsidRPr="00507580">
        <w:rPr>
          <w:rFonts w:ascii="Sylfaen" w:hAnsi="Sylfaen" w:cs="Times New Roman"/>
          <w:sz w:val="24"/>
          <w:szCs w:val="24"/>
          <w:lang w:val="hy-AM"/>
        </w:rPr>
        <w:t>ստացումը</w:t>
      </w:r>
      <w:r w:rsidR="007952C5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58B4AC37" w:rsidRPr="00507580">
        <w:rPr>
          <w:rFonts w:ascii="Sylfaen" w:hAnsi="Sylfaen" w:cs="Times New Roman"/>
          <w:sz w:val="24"/>
          <w:szCs w:val="24"/>
          <w:lang w:val="hy-AM"/>
        </w:rPr>
        <w:t>և</w:t>
      </w:r>
      <w:r w:rsidR="007952C5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62643D" w:rsidRPr="00507580">
        <w:rPr>
          <w:rFonts w:ascii="Sylfaen" w:hAnsi="Sylfaen" w:cs="Times New Roman"/>
          <w:sz w:val="24"/>
          <w:szCs w:val="24"/>
          <w:lang w:val="hy-AM"/>
        </w:rPr>
        <w:t xml:space="preserve">տրամադրելով </w:t>
      </w:r>
      <w:r w:rsidR="007952C5" w:rsidRPr="00507580">
        <w:rPr>
          <w:rFonts w:ascii="Sylfaen" w:hAnsi="Sylfaen" w:cs="Times New Roman"/>
          <w:sz w:val="24"/>
          <w:szCs w:val="24"/>
          <w:lang w:val="hy-AM"/>
        </w:rPr>
        <w:t xml:space="preserve">հաշտարարության </w:t>
      </w:r>
      <w:r w:rsidR="00E84F82" w:rsidRPr="00507580">
        <w:rPr>
          <w:rFonts w:ascii="Sylfaen" w:hAnsi="Sylfaen" w:cs="Times New Roman"/>
          <w:sz w:val="24"/>
          <w:szCs w:val="24"/>
          <w:lang w:val="hy-AM"/>
        </w:rPr>
        <w:t>նախահաշիվը</w:t>
      </w:r>
      <w:r w:rsidR="0062643D" w:rsidRPr="00507580">
        <w:rPr>
          <w:rFonts w:ascii="Sylfaen" w:hAnsi="Sylfaen" w:cs="Times New Roman"/>
          <w:sz w:val="24"/>
          <w:szCs w:val="24"/>
          <w:lang w:val="hy-AM"/>
        </w:rPr>
        <w:t xml:space="preserve"> և այլ անհրաժեշտ փաստաթղթեր</w:t>
      </w:r>
      <w:r w:rsidR="007D7AA4" w:rsidRPr="00507580">
        <w:rPr>
          <w:rFonts w:ascii="Sylfaen" w:hAnsi="Sylfaen" w:cs="Times New Roman"/>
          <w:sz w:val="24"/>
          <w:szCs w:val="24"/>
          <w:lang w:val="hy-AM"/>
        </w:rPr>
        <w:t>:</w:t>
      </w:r>
      <w:r w:rsidR="00615F73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5601F0" w:rsidRPr="00507580">
        <w:rPr>
          <w:rFonts w:ascii="Sylfaen" w:hAnsi="Sylfaen" w:cs="Times New Roman"/>
          <w:sz w:val="24"/>
          <w:szCs w:val="24"/>
          <w:lang w:val="hy-AM"/>
        </w:rPr>
        <w:t xml:space="preserve">Եթե </w:t>
      </w:r>
      <w:r w:rsidR="00B52FA9" w:rsidRPr="00507580">
        <w:rPr>
          <w:rFonts w:ascii="Sylfaen" w:hAnsi="Sylfaen" w:cs="Times New Roman"/>
          <w:sz w:val="24"/>
          <w:szCs w:val="24"/>
          <w:lang w:val="hy-AM"/>
        </w:rPr>
        <w:t>դիմումում</w:t>
      </w:r>
      <w:r w:rsidR="00615F73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5601F0" w:rsidRPr="00507580">
        <w:rPr>
          <w:rFonts w:ascii="Sylfaen" w:hAnsi="Sylfaen" w:cs="Times New Roman"/>
          <w:sz w:val="24"/>
          <w:szCs w:val="24"/>
          <w:lang w:val="hy-AM"/>
        </w:rPr>
        <w:t>բացակայում է</w:t>
      </w:r>
      <w:r w:rsidR="00C25552" w:rsidRPr="00507580">
        <w:rPr>
          <w:rFonts w:ascii="Sylfaen" w:hAnsi="Sylfaen" w:cs="Times New Roman"/>
          <w:sz w:val="24"/>
          <w:szCs w:val="24"/>
          <w:lang w:val="hy-AM"/>
        </w:rPr>
        <w:t xml:space="preserve"> սույն հոդվածի 1-ին մասով նախատեսված </w:t>
      </w:r>
      <w:r w:rsidR="00615F73" w:rsidRPr="00507580">
        <w:rPr>
          <w:rFonts w:ascii="Sylfaen" w:hAnsi="Sylfaen" w:cs="Times New Roman"/>
          <w:sz w:val="24"/>
          <w:szCs w:val="24"/>
          <w:lang w:val="hy-AM"/>
        </w:rPr>
        <w:t>որ</w:t>
      </w:r>
      <w:r w:rsidR="58B4AC37" w:rsidRPr="00507580">
        <w:rPr>
          <w:rFonts w:ascii="Sylfaen" w:hAnsi="Sylfaen" w:cs="Times New Roman"/>
          <w:sz w:val="24"/>
          <w:szCs w:val="24"/>
          <w:lang w:val="hy-AM"/>
        </w:rPr>
        <w:t>և</w:t>
      </w:r>
      <w:r w:rsidR="00615F73" w:rsidRPr="00507580">
        <w:rPr>
          <w:rFonts w:ascii="Sylfaen" w:hAnsi="Sylfaen" w:cs="Times New Roman"/>
          <w:sz w:val="24"/>
          <w:szCs w:val="24"/>
          <w:lang w:val="hy-AM"/>
        </w:rPr>
        <w:t>է տեղեկությ</w:t>
      </w:r>
      <w:r w:rsidR="005601F0" w:rsidRPr="00507580">
        <w:rPr>
          <w:rFonts w:ascii="Sylfaen" w:hAnsi="Sylfaen" w:cs="Times New Roman"/>
          <w:sz w:val="24"/>
          <w:szCs w:val="24"/>
          <w:lang w:val="hy-AM"/>
        </w:rPr>
        <w:t>ու</w:t>
      </w:r>
      <w:r w:rsidR="00615F73" w:rsidRPr="00507580">
        <w:rPr>
          <w:rFonts w:ascii="Sylfaen" w:hAnsi="Sylfaen" w:cs="Times New Roman"/>
          <w:sz w:val="24"/>
          <w:szCs w:val="24"/>
          <w:lang w:val="hy-AM"/>
        </w:rPr>
        <w:t>ն,</w:t>
      </w:r>
      <w:r w:rsidR="005601F0" w:rsidRPr="00507580">
        <w:rPr>
          <w:rFonts w:ascii="Sylfaen" w:hAnsi="Sylfaen" w:cs="Times New Roman"/>
          <w:sz w:val="24"/>
          <w:szCs w:val="24"/>
          <w:lang w:val="hy-AM"/>
        </w:rPr>
        <w:t xml:space="preserve"> ապա</w:t>
      </w:r>
      <w:r w:rsidR="00615F73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C44AD6" w:rsidRPr="00507580">
        <w:rPr>
          <w:rFonts w:ascii="Sylfaen" w:hAnsi="Sylfaen" w:cs="Times New Roman"/>
          <w:sz w:val="24"/>
          <w:szCs w:val="24"/>
          <w:lang w:val="hy-AM"/>
        </w:rPr>
        <w:t>Քարտուղարությունը</w:t>
      </w:r>
      <w:r w:rsidR="00615F73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B52FA9" w:rsidRPr="00507580">
        <w:rPr>
          <w:rFonts w:ascii="Sylfaen" w:hAnsi="Sylfaen" w:cs="Times New Roman"/>
          <w:sz w:val="24"/>
          <w:szCs w:val="24"/>
          <w:lang w:val="hy-AM"/>
        </w:rPr>
        <w:t xml:space="preserve">դիմումը </w:t>
      </w:r>
      <w:r w:rsidR="005601F0" w:rsidRPr="00507580">
        <w:rPr>
          <w:rFonts w:ascii="Sylfaen" w:hAnsi="Sylfaen" w:cs="Times New Roman"/>
          <w:sz w:val="24"/>
          <w:szCs w:val="24"/>
          <w:lang w:val="hy-AM"/>
        </w:rPr>
        <w:t xml:space="preserve"> ստանալուց հետո եռօրյա ժամկետում </w:t>
      </w:r>
      <w:r w:rsidR="00615F73" w:rsidRPr="00507580">
        <w:rPr>
          <w:rFonts w:ascii="Sylfaen" w:hAnsi="Sylfaen" w:cs="Times New Roman"/>
          <w:sz w:val="24"/>
          <w:szCs w:val="24"/>
          <w:lang w:val="hy-AM"/>
        </w:rPr>
        <w:t xml:space="preserve">այդ մասին գրավոր տեղեկացնում է </w:t>
      </w:r>
      <w:r w:rsidR="00B52FA9" w:rsidRPr="00507580">
        <w:rPr>
          <w:rFonts w:ascii="Sylfaen" w:hAnsi="Sylfaen" w:cs="Times New Roman"/>
          <w:sz w:val="24"/>
          <w:szCs w:val="24"/>
          <w:lang w:val="hy-AM"/>
        </w:rPr>
        <w:t xml:space="preserve">դիմումը </w:t>
      </w:r>
      <w:r w:rsidR="00615F73" w:rsidRPr="00507580">
        <w:rPr>
          <w:rFonts w:ascii="Sylfaen" w:hAnsi="Sylfaen" w:cs="Times New Roman"/>
          <w:sz w:val="24"/>
          <w:szCs w:val="24"/>
          <w:lang w:val="hy-AM"/>
        </w:rPr>
        <w:t xml:space="preserve">ներկայացրած կողմին կամ կողմերին՝ խնդրելով շտկել կամ </w:t>
      </w:r>
      <w:r w:rsidR="00A14A06" w:rsidRPr="00507580">
        <w:rPr>
          <w:rFonts w:ascii="Sylfaen" w:hAnsi="Sylfaen" w:cs="Times New Roman"/>
          <w:sz w:val="24"/>
          <w:szCs w:val="24"/>
          <w:lang w:val="hy-AM"/>
        </w:rPr>
        <w:t xml:space="preserve">լրացնել </w:t>
      </w:r>
      <w:r w:rsidR="00615F73" w:rsidRPr="00507580">
        <w:rPr>
          <w:rFonts w:ascii="Sylfaen" w:hAnsi="Sylfaen" w:cs="Times New Roman"/>
          <w:sz w:val="24"/>
          <w:szCs w:val="24"/>
          <w:lang w:val="hy-AM"/>
        </w:rPr>
        <w:t xml:space="preserve">բացակայող տեղեկությունը։ </w:t>
      </w:r>
      <w:r w:rsidR="005601F0" w:rsidRPr="00507580">
        <w:rPr>
          <w:rFonts w:ascii="Sylfaen" w:hAnsi="Sylfaen" w:cs="Times New Roman"/>
          <w:sz w:val="24"/>
          <w:szCs w:val="24"/>
          <w:lang w:val="hy-AM"/>
        </w:rPr>
        <w:t xml:space="preserve">Լրացված կամ շտկված </w:t>
      </w:r>
      <w:r w:rsidR="001F35AB" w:rsidRPr="00507580">
        <w:rPr>
          <w:rFonts w:ascii="Sylfaen" w:hAnsi="Sylfaen" w:cs="Times New Roman"/>
          <w:sz w:val="24"/>
          <w:szCs w:val="24"/>
          <w:lang w:val="hy-AM"/>
        </w:rPr>
        <w:t>դիմումը</w:t>
      </w:r>
      <w:r w:rsidR="00615F73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5601F0" w:rsidRPr="00507580">
        <w:rPr>
          <w:rFonts w:ascii="Sylfaen" w:hAnsi="Sylfaen" w:cs="Times New Roman"/>
          <w:sz w:val="24"/>
          <w:szCs w:val="24"/>
          <w:lang w:val="hy-AM"/>
        </w:rPr>
        <w:t xml:space="preserve">ստանալուց </w:t>
      </w:r>
      <w:r w:rsidR="00615F73" w:rsidRPr="00507580">
        <w:rPr>
          <w:rFonts w:ascii="Sylfaen" w:hAnsi="Sylfaen" w:cs="Times New Roman"/>
          <w:sz w:val="24"/>
          <w:szCs w:val="24"/>
          <w:lang w:val="hy-AM"/>
        </w:rPr>
        <w:t xml:space="preserve">հետո եռօրյա ժամկետում </w:t>
      </w:r>
      <w:r w:rsidR="00C44AD6" w:rsidRPr="00507580">
        <w:rPr>
          <w:rFonts w:ascii="Sylfaen" w:hAnsi="Sylfaen" w:cs="Times New Roman"/>
          <w:sz w:val="24"/>
          <w:szCs w:val="24"/>
          <w:lang w:val="hy-AM"/>
        </w:rPr>
        <w:t>Քարտուղարությունը</w:t>
      </w:r>
      <w:r w:rsidR="00615F73" w:rsidRPr="00507580">
        <w:rPr>
          <w:rFonts w:ascii="Sylfaen" w:hAnsi="Sylfaen" w:cs="Times New Roman"/>
          <w:sz w:val="24"/>
          <w:szCs w:val="24"/>
          <w:lang w:val="hy-AM"/>
        </w:rPr>
        <w:t xml:space="preserve"> գրավոր </w:t>
      </w:r>
      <w:r w:rsidR="0062643D" w:rsidRPr="00507580">
        <w:rPr>
          <w:rFonts w:ascii="Sylfaen" w:hAnsi="Sylfaen" w:cs="Times New Roman"/>
          <w:sz w:val="24"/>
          <w:szCs w:val="24"/>
          <w:lang w:val="hy-AM"/>
        </w:rPr>
        <w:t>ծանուցում է կողմերին՝ հաստատելով դիմումի ստացումը և տրամադրելով հաշտարարության նախահաշիվը և այլ անհրաժեշտ փաստաթղթեր:</w:t>
      </w:r>
    </w:p>
    <w:p w14:paraId="3DDF4C2A" w14:textId="666EDA99" w:rsidR="003E6028" w:rsidRPr="00507580" w:rsidRDefault="0062643D" w:rsidP="0062643D">
      <w:pPr>
        <w:pStyle w:val="ListParagraph"/>
        <w:jc w:val="both"/>
        <w:rPr>
          <w:rFonts w:ascii="Sylfaen" w:hAnsi="Sylfaen" w:cs="Times New Roman"/>
          <w:lang w:val="az-Latn-AZ"/>
        </w:rPr>
      </w:pPr>
      <w:r w:rsidRPr="00507580">
        <w:rPr>
          <w:rFonts w:ascii="Sylfaen" w:hAnsi="Sylfaen" w:cs="Times New Roman"/>
          <w:lang w:val="az-Latn-AZ"/>
        </w:rPr>
        <w:t xml:space="preserve"> </w:t>
      </w:r>
    </w:p>
    <w:p w14:paraId="71A8FCE9" w14:textId="30107B66" w:rsidR="00CF7738" w:rsidRPr="00507580" w:rsidRDefault="00CF7738" w:rsidP="71D0A506">
      <w:pPr>
        <w:pStyle w:val="Heading2"/>
        <w:jc w:val="both"/>
        <w:rPr>
          <w:rFonts w:ascii="Sylfaen" w:hAnsi="Sylfaen" w:cs="Times New Roman"/>
          <w:sz w:val="24"/>
          <w:szCs w:val="24"/>
          <w:lang w:val="az-Latn-AZ"/>
        </w:rPr>
      </w:pPr>
      <w:bookmarkStart w:id="8" w:name="_Toc156530876"/>
      <w:r w:rsidRPr="00507580">
        <w:rPr>
          <w:rFonts w:ascii="Sylfaen" w:hAnsi="Sylfaen" w:cs="Times New Roman"/>
          <w:sz w:val="24"/>
          <w:szCs w:val="24"/>
          <w:lang w:val="az-Latn-AZ"/>
        </w:rPr>
        <w:t>Հոդված 6. Հաշտարարության սկիզբը՝ վեճը</w:t>
      </w:r>
      <w:r w:rsidR="0074028E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Pr="00507580">
        <w:rPr>
          <w:rFonts w:ascii="Sylfaen" w:hAnsi="Sylfaen" w:cs="Times New Roman"/>
          <w:sz w:val="24"/>
          <w:szCs w:val="24"/>
          <w:lang w:val="az-Latn-AZ"/>
        </w:rPr>
        <w:t>Կենտրոնում հաշտարարությամբ լուծելու մասին կողմերի միջ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նախնական </w:t>
      </w:r>
      <w:r w:rsidR="0062643D"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հաշտարարության 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համաձայնության 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>բացակայության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պարագայում</w:t>
      </w:r>
      <w:bookmarkEnd w:id="8"/>
    </w:p>
    <w:p w14:paraId="28F8D8B0" w14:textId="23EBEF09" w:rsidR="00831BAE" w:rsidRPr="00507580" w:rsidRDefault="00831BAE" w:rsidP="00831BAE">
      <w:pPr>
        <w:pStyle w:val="ListParagraph"/>
        <w:jc w:val="both"/>
        <w:rPr>
          <w:rFonts w:ascii="Sylfaen" w:hAnsi="Sylfaen" w:cs="Times New Roman"/>
          <w:sz w:val="24"/>
          <w:lang w:val="az-Latn-AZ"/>
        </w:rPr>
      </w:pPr>
    </w:p>
    <w:p w14:paraId="02C41FE6" w14:textId="5C26D59E" w:rsidR="00831BAE" w:rsidRPr="00507580" w:rsidRDefault="00723B51" w:rsidP="003E59CC">
      <w:pPr>
        <w:pStyle w:val="ListParagraph"/>
        <w:numPr>
          <w:ilvl w:val="0"/>
          <w:numId w:val="5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lang w:val="az-Latn-AZ"/>
        </w:rPr>
        <w:t xml:space="preserve">Այն դեպքում, երբ կողմերի միջև առկա </w:t>
      </w:r>
      <w:r w:rsidRPr="00507580">
        <w:rPr>
          <w:rFonts w:ascii="Sylfaen" w:hAnsi="Sylfaen" w:cs="Times New Roman"/>
          <w:sz w:val="24"/>
          <w:lang w:val="hy-AM"/>
        </w:rPr>
        <w:t>չ</w:t>
      </w:r>
      <w:r w:rsidRPr="00507580">
        <w:rPr>
          <w:rFonts w:ascii="Sylfaen" w:hAnsi="Sylfaen" w:cs="Times New Roman"/>
          <w:sz w:val="24"/>
          <w:lang w:val="az-Latn-AZ"/>
        </w:rPr>
        <w:t xml:space="preserve">է նախնական </w:t>
      </w:r>
      <w:r w:rsidRPr="00507580">
        <w:rPr>
          <w:rFonts w:ascii="Sylfaen" w:hAnsi="Sylfaen" w:cs="Times New Roman"/>
          <w:sz w:val="24"/>
          <w:lang w:val="hy-AM"/>
        </w:rPr>
        <w:t xml:space="preserve">հաշտարարության </w:t>
      </w:r>
      <w:r w:rsidRPr="00507580">
        <w:rPr>
          <w:rFonts w:ascii="Sylfaen" w:hAnsi="Sylfaen" w:cs="Times New Roman"/>
          <w:sz w:val="24"/>
          <w:lang w:val="az-Latn-AZ"/>
        </w:rPr>
        <w:t>համաձայնություն իրենց վեճը Կենտրոնին փոխանցելու վերաբերյալ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 xml:space="preserve">, ցանկացած </w:t>
      </w:r>
      <w:r w:rsidR="00422364" w:rsidRPr="00507580">
        <w:rPr>
          <w:rFonts w:ascii="Sylfaen" w:hAnsi="Sylfaen" w:cs="Times New Roman"/>
          <w:sz w:val="24"/>
          <w:szCs w:val="24"/>
          <w:lang w:val="az-Latn-AZ"/>
        </w:rPr>
        <w:t>անձ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 xml:space="preserve">, </w:t>
      </w:r>
      <w:r w:rsidR="0062643D" w:rsidRPr="00507580">
        <w:rPr>
          <w:rFonts w:ascii="Sylfaen" w:hAnsi="Sylfaen" w:cs="Times New Roman"/>
          <w:sz w:val="24"/>
          <w:szCs w:val="24"/>
          <w:lang w:val="az-Latn-AZ"/>
        </w:rPr>
        <w:t>ով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 xml:space="preserve"> ցանկանում է </w:t>
      </w:r>
      <w:r w:rsidR="00422364" w:rsidRPr="00507580">
        <w:rPr>
          <w:rFonts w:ascii="Sylfaen" w:hAnsi="Sylfaen" w:cs="Times New Roman"/>
          <w:sz w:val="24"/>
          <w:szCs w:val="24"/>
          <w:lang w:val="az-Latn-AZ"/>
        </w:rPr>
        <w:t xml:space="preserve">մյուս կողմին 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 xml:space="preserve">առաջարկել վեճը </w:t>
      </w:r>
      <w:r w:rsidR="00422364" w:rsidRPr="00507580">
        <w:rPr>
          <w:rFonts w:ascii="Sylfaen" w:hAnsi="Sylfaen" w:cs="Times New Roman"/>
          <w:sz w:val="24"/>
          <w:szCs w:val="24"/>
          <w:lang w:val="az-Latn-AZ"/>
        </w:rPr>
        <w:t>Կենտրոնին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422364" w:rsidRPr="00507580">
        <w:rPr>
          <w:rFonts w:ascii="Sylfaen" w:hAnsi="Sylfaen" w:cs="Times New Roman"/>
          <w:sz w:val="24"/>
          <w:szCs w:val="24"/>
          <w:lang w:val="az-Latn-AZ"/>
        </w:rPr>
        <w:t>հանձնել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 xml:space="preserve">, կարող է դա անել՝ Կենտրոնին </w:t>
      </w:r>
      <w:r w:rsidR="00422364" w:rsidRPr="00507580">
        <w:rPr>
          <w:rFonts w:ascii="Sylfaen" w:hAnsi="Sylfaen" w:cs="Times New Roman"/>
          <w:sz w:val="24"/>
          <w:szCs w:val="24"/>
          <w:lang w:val="az-Latn-AZ"/>
        </w:rPr>
        <w:t xml:space="preserve">ուղարկելով 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>գրավոր հարցում, որը պարունակում է</w:t>
      </w:r>
      <w:r w:rsidR="007A3C6E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A14A06" w:rsidRPr="00507580">
        <w:rPr>
          <w:rFonts w:ascii="Sylfaen" w:hAnsi="Sylfaen" w:cs="Times New Roman"/>
          <w:sz w:val="24"/>
          <w:szCs w:val="24"/>
          <w:lang w:val="az-Latn-AZ"/>
        </w:rPr>
        <w:t>5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 xml:space="preserve">-րդ </w:t>
      </w:r>
      <w:r w:rsidR="00422364" w:rsidRPr="00507580">
        <w:rPr>
          <w:rFonts w:ascii="Sylfaen" w:hAnsi="Sylfaen" w:cs="Times New Roman"/>
          <w:sz w:val="24"/>
          <w:szCs w:val="24"/>
          <w:lang w:val="az-Latn-AZ"/>
        </w:rPr>
        <w:t>հոդվածի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422364" w:rsidRPr="00507580">
        <w:rPr>
          <w:rFonts w:ascii="Sylfaen" w:hAnsi="Sylfaen" w:cs="Times New Roman"/>
          <w:sz w:val="24"/>
          <w:szCs w:val="24"/>
          <w:lang w:val="az-Latn-AZ"/>
        </w:rPr>
        <w:t xml:space="preserve">1-ին մասի </w:t>
      </w:r>
      <w:r w:rsidR="00A245C4" w:rsidRPr="00507580">
        <w:rPr>
          <w:rFonts w:ascii="Sylfaen" w:hAnsi="Sylfaen" w:cs="Times New Roman"/>
          <w:sz w:val="24"/>
          <w:szCs w:val="24"/>
          <w:lang w:val="hy-AM"/>
        </w:rPr>
        <w:t>1-3-րդ կետերով</w:t>
      </w:r>
      <w:r w:rsidR="00A245C4" w:rsidRPr="00507580" w:rsidDel="00A245C4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422364" w:rsidRPr="00507580">
        <w:rPr>
          <w:rFonts w:ascii="Sylfaen" w:hAnsi="Sylfaen" w:cs="Times New Roman"/>
          <w:sz w:val="24"/>
          <w:szCs w:val="24"/>
          <w:lang w:val="az-Latn-AZ"/>
        </w:rPr>
        <w:t xml:space="preserve">նշված տեղեկատվությունը։ 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 xml:space="preserve">Նման հարցումն ստանալուց հետո Կենտրոնը </w:t>
      </w:r>
      <w:r w:rsidR="00422364" w:rsidRPr="00507580">
        <w:rPr>
          <w:rFonts w:ascii="Sylfaen" w:hAnsi="Sylfaen" w:cs="Times New Roman"/>
          <w:sz w:val="24"/>
          <w:szCs w:val="24"/>
          <w:lang w:val="az-Latn-AZ"/>
        </w:rPr>
        <w:t>եռօրյա ժամկետում գրավոր տեղեկացնում է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 xml:space="preserve"> առաջարկի մասին մյուս </w:t>
      </w:r>
      <w:r w:rsidR="00422364" w:rsidRPr="00507580">
        <w:rPr>
          <w:rFonts w:ascii="Sylfaen" w:hAnsi="Sylfaen" w:cs="Times New Roman"/>
          <w:sz w:val="24"/>
          <w:szCs w:val="24"/>
          <w:lang w:val="az-Latn-AZ"/>
        </w:rPr>
        <w:t xml:space="preserve">բոլոր 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 xml:space="preserve">կողմերին և </w:t>
      </w:r>
      <w:r w:rsidR="00422364" w:rsidRPr="00507580">
        <w:rPr>
          <w:rFonts w:ascii="Sylfaen" w:hAnsi="Sylfaen" w:cs="Times New Roman"/>
          <w:sz w:val="24"/>
          <w:szCs w:val="24"/>
          <w:lang w:val="az-Latn-AZ"/>
        </w:rPr>
        <w:t xml:space="preserve">անհրաժեշտության դեպքում աջակցում է 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 xml:space="preserve">կողմերին առաջարկի </w:t>
      </w:r>
      <w:r w:rsidR="00422364" w:rsidRPr="00507580">
        <w:rPr>
          <w:rFonts w:ascii="Sylfaen" w:hAnsi="Sylfaen" w:cs="Times New Roman"/>
          <w:sz w:val="24"/>
          <w:szCs w:val="24"/>
          <w:lang w:val="az-Latn-AZ"/>
        </w:rPr>
        <w:t>դիտարկման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 xml:space="preserve"> հարցում</w:t>
      </w:r>
      <w:r w:rsidR="00422364" w:rsidRPr="00507580">
        <w:rPr>
          <w:rFonts w:ascii="Sylfaen" w:hAnsi="Sylfaen" w:cs="Times New Roman"/>
          <w:sz w:val="24"/>
          <w:szCs w:val="24"/>
          <w:lang w:val="az-Latn-AZ"/>
        </w:rPr>
        <w:t>՝ տրամադրելով հաշտարարության վերաբերյալ անհրաժեշտ վերաբերելի տեղեկատվություն</w:t>
      </w:r>
      <w:r w:rsidR="00831BAE" w:rsidRPr="00507580">
        <w:rPr>
          <w:rFonts w:ascii="Sylfaen" w:hAnsi="Sylfaen" w:cs="Times New Roman"/>
          <w:sz w:val="24"/>
          <w:szCs w:val="24"/>
          <w:lang w:val="az-Latn-AZ"/>
        </w:rPr>
        <w:t>:</w:t>
      </w:r>
    </w:p>
    <w:p w14:paraId="77D03801" w14:textId="18BFF11B" w:rsidR="00831BAE" w:rsidRPr="00507580" w:rsidRDefault="00831BAE" w:rsidP="003E59CC">
      <w:pPr>
        <w:pStyle w:val="ListParagraph"/>
        <w:numPr>
          <w:ilvl w:val="0"/>
          <w:numId w:val="5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Այն դեպքում, երբ կողմերը համաձայնություն են ձեռք բերում իրենց վեճը </w:t>
      </w:r>
      <w:r w:rsidR="003438D4" w:rsidRPr="00507580">
        <w:rPr>
          <w:rFonts w:ascii="Sylfaen" w:hAnsi="Sylfaen" w:cs="Times New Roman"/>
          <w:sz w:val="24"/>
          <w:szCs w:val="24"/>
          <w:lang w:val="az-Latn-AZ"/>
        </w:rPr>
        <w:t>Կենտրոնին հանձնելու մասին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, </w:t>
      </w:r>
      <w:r w:rsidR="003438D4"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հաշտարարության </w:t>
      </w:r>
      <w:r w:rsidR="00370E90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370E90" w:rsidRPr="00507580">
        <w:rPr>
          <w:rFonts w:ascii="Sylfaen" w:hAnsi="Sylfaen" w:cs="Times New Roman"/>
          <w:sz w:val="24"/>
          <w:szCs w:val="24"/>
          <w:lang w:val="hy-AM"/>
        </w:rPr>
        <w:t xml:space="preserve">Կենտրոնում </w:t>
      </w:r>
      <w:r w:rsidR="00370E90" w:rsidRPr="00507580">
        <w:rPr>
          <w:rFonts w:ascii="Sylfaen" w:hAnsi="Sylfaen" w:cs="Times New Roman"/>
          <w:sz w:val="24"/>
          <w:szCs w:val="24"/>
          <w:lang w:val="hy-AM"/>
        </w:rPr>
        <w:lastRenderedPageBreak/>
        <w:t xml:space="preserve">հաշտարարության </w:t>
      </w:r>
      <w:r w:rsidR="003A2FC5" w:rsidRPr="00507580">
        <w:rPr>
          <w:rFonts w:ascii="Sylfaen" w:hAnsi="Sylfaen" w:cs="Times New Roman"/>
          <w:sz w:val="24"/>
          <w:szCs w:val="24"/>
          <w:lang w:val="az-Latn-AZ"/>
        </w:rPr>
        <w:t>մեկնարկ</w:t>
      </w:r>
      <w:r w:rsidR="003A2FC5" w:rsidRPr="00507580">
        <w:rPr>
          <w:rFonts w:ascii="Sylfaen" w:hAnsi="Sylfaen" w:cs="Times New Roman"/>
          <w:sz w:val="24"/>
          <w:szCs w:val="24"/>
          <w:lang w:val="hy-AM"/>
        </w:rPr>
        <w:t>ի</w:t>
      </w:r>
      <w:r w:rsidR="003A2FC5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3438D4" w:rsidRPr="00507580">
        <w:rPr>
          <w:rFonts w:ascii="Sylfaen" w:hAnsi="Sylfaen" w:cs="Times New Roman"/>
          <w:sz w:val="24"/>
          <w:szCs w:val="24"/>
          <w:lang w:val="az-Latn-AZ"/>
        </w:rPr>
        <w:t xml:space="preserve">ամսաթիվ է համարվում 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այն </w:t>
      </w:r>
      <w:r w:rsidR="003438D4" w:rsidRPr="00507580">
        <w:rPr>
          <w:rFonts w:ascii="Sylfaen" w:hAnsi="Sylfaen" w:cs="Times New Roman"/>
          <w:sz w:val="24"/>
          <w:szCs w:val="24"/>
          <w:lang w:val="az-Latn-AZ"/>
        </w:rPr>
        <w:t>օրը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, երբ </w:t>
      </w:r>
      <w:r w:rsidR="00676B4A" w:rsidRPr="00507580">
        <w:rPr>
          <w:rFonts w:ascii="Sylfaen" w:hAnsi="Sylfaen" w:cs="Times New Roman"/>
          <w:sz w:val="24"/>
          <w:lang w:val="hy-AM"/>
        </w:rPr>
        <w:t>Քարտուղարությունը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գրավոր հաստատում է ուղարկում կողմերին, որ այդպիսի համաձայնություն է ձեռք բերվել</w:t>
      </w:r>
      <w:r w:rsidR="007952C5" w:rsidRPr="00507580">
        <w:rPr>
          <w:rFonts w:ascii="Sylfaen" w:hAnsi="Sylfaen" w:cs="Times New Roman"/>
          <w:sz w:val="24"/>
          <w:szCs w:val="24"/>
          <w:lang w:val="az-Latn-AZ"/>
        </w:rPr>
        <w:t>՝ միաժամանակ</w:t>
      </w:r>
      <w:r w:rsidR="689F84CB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7952C5" w:rsidRPr="00507580">
        <w:rPr>
          <w:rFonts w:ascii="Sylfaen" w:hAnsi="Sylfaen" w:cs="Times New Roman"/>
          <w:sz w:val="24"/>
          <w:szCs w:val="24"/>
          <w:lang w:val="az-Latn-AZ"/>
        </w:rPr>
        <w:t>տրամադրելով նա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="007952C5" w:rsidRPr="00507580">
        <w:rPr>
          <w:rFonts w:ascii="Sylfaen" w:hAnsi="Sylfaen" w:cs="Times New Roman"/>
          <w:sz w:val="24"/>
          <w:szCs w:val="24"/>
          <w:lang w:val="az-Latn-AZ"/>
        </w:rPr>
        <w:t xml:space="preserve"> հաշտարարության </w:t>
      </w:r>
      <w:r w:rsidR="00EB2096" w:rsidRPr="00507580">
        <w:rPr>
          <w:rFonts w:ascii="Sylfaen" w:hAnsi="Sylfaen" w:cs="Times New Roman"/>
          <w:sz w:val="24"/>
          <w:szCs w:val="24"/>
          <w:lang w:val="az-Latn-AZ"/>
        </w:rPr>
        <w:t>նախահաշիվը</w:t>
      </w:r>
      <w:r w:rsidR="0062643D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62643D" w:rsidRPr="00507580">
        <w:rPr>
          <w:rFonts w:ascii="Sylfaen" w:hAnsi="Sylfaen" w:cs="Times New Roman"/>
          <w:lang w:val="hy-AM"/>
        </w:rPr>
        <w:t xml:space="preserve">և </w:t>
      </w:r>
      <w:r w:rsidR="0062643D" w:rsidRPr="00507580">
        <w:rPr>
          <w:rFonts w:ascii="Sylfaen" w:hAnsi="Sylfaen" w:cs="Times New Roman"/>
          <w:sz w:val="24"/>
          <w:szCs w:val="24"/>
          <w:lang w:val="az-Latn-AZ"/>
        </w:rPr>
        <w:t>այլ անհրաժեշտ փաստաթղթեր</w:t>
      </w:r>
      <w:r w:rsidRPr="00507580">
        <w:rPr>
          <w:rFonts w:ascii="Sylfaen" w:hAnsi="Sylfaen" w:cs="Times New Roman"/>
          <w:sz w:val="24"/>
          <w:szCs w:val="24"/>
          <w:lang w:val="az-Latn-AZ"/>
        </w:rPr>
        <w:t>:</w:t>
      </w:r>
    </w:p>
    <w:p w14:paraId="3C4C8795" w14:textId="30AFA520" w:rsidR="003438D4" w:rsidRPr="00507580" w:rsidRDefault="00831BAE" w:rsidP="003E59CC">
      <w:pPr>
        <w:pStyle w:val="ListParagraph"/>
        <w:numPr>
          <w:ilvl w:val="0"/>
          <w:numId w:val="5"/>
        </w:numPr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hAnsi="Sylfaen" w:cs="Times New Roman"/>
          <w:sz w:val="24"/>
          <w:lang w:val="az-Latn-AZ"/>
        </w:rPr>
        <w:t xml:space="preserve">Այն դեպքում, երբ կողմերը </w:t>
      </w:r>
      <w:r w:rsidR="00FD1892" w:rsidRPr="00507580">
        <w:rPr>
          <w:rFonts w:ascii="Sylfaen" w:hAnsi="Sylfaen" w:cs="Times New Roman"/>
          <w:sz w:val="24"/>
          <w:lang w:val="hy-AM"/>
        </w:rPr>
        <w:t xml:space="preserve">Կենտրոնում </w:t>
      </w:r>
      <w:r w:rsidR="00AF6DB8" w:rsidRPr="00507580">
        <w:rPr>
          <w:rFonts w:ascii="Sylfaen" w:hAnsi="Sylfaen" w:cs="Times New Roman"/>
          <w:sz w:val="24"/>
          <w:lang w:val="hy-AM"/>
        </w:rPr>
        <w:t>հարցումը ստան</w:t>
      </w:r>
      <w:r w:rsidR="002740B6" w:rsidRPr="00507580">
        <w:rPr>
          <w:rFonts w:ascii="Sylfaen" w:hAnsi="Sylfaen" w:cs="Times New Roman"/>
          <w:sz w:val="24"/>
          <w:lang w:val="hy-AM"/>
        </w:rPr>
        <w:t xml:space="preserve">ալու պահից </w:t>
      </w:r>
      <w:r w:rsidR="00AF6DB8" w:rsidRPr="00507580">
        <w:rPr>
          <w:rFonts w:ascii="Sylfaen" w:hAnsi="Sylfaen" w:cs="Times New Roman"/>
          <w:sz w:val="24"/>
          <w:lang w:val="hy-AM"/>
        </w:rPr>
        <w:t xml:space="preserve">մեկ ամսվա ընթացքում </w:t>
      </w:r>
      <w:r w:rsidRPr="00507580">
        <w:rPr>
          <w:rFonts w:ascii="Sylfaen" w:hAnsi="Sylfaen" w:cs="Times New Roman"/>
          <w:sz w:val="24"/>
          <w:lang w:val="az-Latn-AZ"/>
        </w:rPr>
        <w:t>համաձայնության չեն գալիս իրենց վեճը Կենտրոնի</w:t>
      </w:r>
      <w:r w:rsidR="00C251E2" w:rsidRPr="00507580">
        <w:rPr>
          <w:rFonts w:ascii="Sylfaen" w:hAnsi="Sylfaen" w:cs="Times New Roman"/>
          <w:sz w:val="24"/>
          <w:lang w:val="hy-AM"/>
        </w:rPr>
        <w:t>ն</w:t>
      </w:r>
      <w:r w:rsidRPr="00507580">
        <w:rPr>
          <w:rFonts w:ascii="Sylfaen" w:hAnsi="Sylfaen" w:cs="Times New Roman"/>
          <w:sz w:val="24"/>
          <w:lang w:val="az-Latn-AZ"/>
        </w:rPr>
        <w:t xml:space="preserve"> </w:t>
      </w:r>
      <w:r w:rsidR="003438D4" w:rsidRPr="00507580">
        <w:rPr>
          <w:rFonts w:ascii="Sylfaen" w:hAnsi="Sylfaen" w:cs="Times New Roman"/>
          <w:sz w:val="24"/>
          <w:lang w:val="az-Latn-AZ"/>
        </w:rPr>
        <w:t xml:space="preserve">հանձնելու մասին, հաշտարարության գործընթաց </w:t>
      </w:r>
      <w:r w:rsidRPr="00507580">
        <w:rPr>
          <w:rFonts w:ascii="Sylfaen" w:hAnsi="Sylfaen" w:cs="Times New Roman"/>
          <w:sz w:val="24"/>
          <w:lang w:val="az-Latn-AZ"/>
        </w:rPr>
        <w:t>չի սկսվում:</w:t>
      </w:r>
    </w:p>
    <w:p w14:paraId="71371FA6" w14:textId="77777777" w:rsidR="007952C5" w:rsidRPr="00507580" w:rsidRDefault="007952C5" w:rsidP="007952C5">
      <w:pPr>
        <w:pStyle w:val="ListParagraph"/>
        <w:jc w:val="both"/>
        <w:rPr>
          <w:rFonts w:ascii="Sylfaen" w:hAnsi="Sylfaen" w:cs="Times New Roman"/>
          <w:sz w:val="24"/>
          <w:lang w:val="az-Latn-AZ"/>
        </w:rPr>
      </w:pPr>
    </w:p>
    <w:p w14:paraId="1AD99DEC" w14:textId="38921522" w:rsidR="00720CB8" w:rsidRPr="00507580" w:rsidRDefault="00720CB8" w:rsidP="00F535DA">
      <w:pPr>
        <w:pStyle w:val="Heading2"/>
        <w:jc w:val="both"/>
        <w:rPr>
          <w:rFonts w:ascii="Sylfaen" w:hAnsi="Sylfaen" w:cs="Times New Roman"/>
          <w:sz w:val="24"/>
          <w:lang w:val="hy-AM"/>
        </w:rPr>
      </w:pPr>
      <w:bookmarkStart w:id="9" w:name="_Toc156530877"/>
      <w:r w:rsidRPr="00507580">
        <w:rPr>
          <w:rFonts w:ascii="Sylfaen" w:hAnsi="Sylfaen" w:cs="Times New Roman"/>
          <w:sz w:val="24"/>
          <w:lang w:val="az-Latn-AZ"/>
        </w:rPr>
        <w:t xml:space="preserve">Հոդված 7. Հաշտարարության սկիզբը՝  պարտադիր հաշտարարության </w:t>
      </w:r>
      <w:r w:rsidR="00330031" w:rsidRPr="00507580">
        <w:rPr>
          <w:rFonts w:ascii="Sylfaen" w:hAnsi="Sylfaen" w:cs="Times New Roman"/>
          <w:sz w:val="24"/>
          <w:lang w:val="hy-AM"/>
        </w:rPr>
        <w:t>դեպքում</w:t>
      </w:r>
      <w:bookmarkEnd w:id="9"/>
    </w:p>
    <w:p w14:paraId="4602968F" w14:textId="77777777" w:rsidR="00F535DA" w:rsidRPr="00507580" w:rsidRDefault="00F535DA" w:rsidP="00F535DA">
      <w:pPr>
        <w:rPr>
          <w:rFonts w:ascii="Sylfaen" w:hAnsi="Sylfaen"/>
          <w:lang w:val="az-Latn-AZ"/>
        </w:rPr>
      </w:pPr>
    </w:p>
    <w:p w14:paraId="6F4362DA" w14:textId="77777777" w:rsidR="00507580" w:rsidRPr="00507580" w:rsidRDefault="00F13E1A" w:rsidP="00507580">
      <w:pPr>
        <w:pStyle w:val="ListParagraph"/>
        <w:numPr>
          <w:ilvl w:val="0"/>
          <w:numId w:val="6"/>
        </w:numPr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hAnsi="Sylfaen" w:cs="Times New Roman"/>
          <w:sz w:val="24"/>
          <w:lang w:val="hy-AM"/>
        </w:rPr>
        <w:t>Օ</w:t>
      </w:r>
      <w:r w:rsidR="00720CB8" w:rsidRPr="00507580">
        <w:rPr>
          <w:rFonts w:ascii="Sylfaen" w:hAnsi="Sylfaen" w:cs="Times New Roman"/>
          <w:sz w:val="24"/>
          <w:lang w:val="az-Latn-AZ"/>
        </w:rPr>
        <w:t xml:space="preserve">րենքով նախատեսված </w:t>
      </w:r>
      <w:r w:rsidR="0062643D" w:rsidRPr="00507580">
        <w:rPr>
          <w:rFonts w:ascii="Sylfaen" w:hAnsi="Sylfaen" w:cs="Times New Roman"/>
          <w:sz w:val="24"/>
          <w:lang w:val="az-Latn-AZ"/>
        </w:rPr>
        <w:t xml:space="preserve">դեպքերում </w:t>
      </w:r>
      <w:r w:rsidR="00720CB8" w:rsidRPr="00507580">
        <w:rPr>
          <w:rFonts w:ascii="Sylfaen" w:hAnsi="Sylfaen" w:cs="Times New Roman"/>
          <w:sz w:val="24"/>
          <w:lang w:val="az-Latn-AZ"/>
        </w:rPr>
        <w:t xml:space="preserve">մինչև դատարան դիմելը պարտադիր հաշտարարություն պարագայում կիրառվում են սույն  Կանոնների  </w:t>
      </w:r>
      <w:r w:rsidR="00EB2096" w:rsidRPr="00507580">
        <w:rPr>
          <w:rFonts w:ascii="Sylfaen" w:hAnsi="Sylfaen" w:cs="Times New Roman"/>
          <w:sz w:val="24"/>
          <w:lang w:val="az-Latn-AZ"/>
        </w:rPr>
        <w:t xml:space="preserve">5-րդ կամ </w:t>
      </w:r>
      <w:r w:rsidR="00720CB8" w:rsidRPr="00507580">
        <w:rPr>
          <w:rFonts w:ascii="Sylfaen" w:hAnsi="Sylfaen" w:cs="Times New Roman"/>
          <w:sz w:val="24"/>
          <w:lang w:val="az-Latn-AZ"/>
        </w:rPr>
        <w:t>6-րդ հոդված</w:t>
      </w:r>
      <w:r w:rsidR="00274B3D" w:rsidRPr="00507580">
        <w:rPr>
          <w:rFonts w:ascii="Sylfaen" w:hAnsi="Sylfaen" w:cs="Times New Roman"/>
          <w:sz w:val="24"/>
          <w:lang w:val="hy-AM"/>
        </w:rPr>
        <w:t>ներ</w:t>
      </w:r>
      <w:r w:rsidR="00720CB8" w:rsidRPr="00507580">
        <w:rPr>
          <w:rFonts w:ascii="Sylfaen" w:hAnsi="Sylfaen" w:cs="Times New Roman"/>
          <w:sz w:val="24"/>
          <w:lang w:val="az-Latn-AZ"/>
        </w:rPr>
        <w:t xml:space="preserve">ով </w:t>
      </w:r>
      <w:r w:rsidR="00D03D8D" w:rsidRPr="00507580">
        <w:rPr>
          <w:rFonts w:ascii="Sylfaen" w:hAnsi="Sylfaen" w:cs="Times New Roman"/>
          <w:sz w:val="24"/>
          <w:lang w:val="az-Latn-AZ"/>
        </w:rPr>
        <w:t>սահմանված ընթացակարգը</w:t>
      </w:r>
      <w:r w:rsidR="00EB2096" w:rsidRPr="00507580">
        <w:rPr>
          <w:rFonts w:ascii="Sylfaen" w:hAnsi="Sylfaen" w:cs="Times New Roman"/>
          <w:sz w:val="24"/>
          <w:lang w:val="az-Latn-AZ"/>
        </w:rPr>
        <w:t>՝ կախված կողմերի միջ</w:t>
      </w:r>
      <w:r w:rsidR="00480C33" w:rsidRPr="00507580">
        <w:rPr>
          <w:rFonts w:ascii="Sylfaen" w:hAnsi="Sylfaen" w:cs="Times New Roman"/>
          <w:sz w:val="24"/>
          <w:lang w:val="hy-AM"/>
        </w:rPr>
        <w:t>և</w:t>
      </w:r>
      <w:r w:rsidR="00EB2096" w:rsidRPr="00507580">
        <w:rPr>
          <w:rFonts w:ascii="Sylfaen" w:hAnsi="Sylfaen" w:cs="Times New Roman"/>
          <w:sz w:val="24"/>
          <w:lang w:val="az-Latn-AZ"/>
        </w:rPr>
        <w:t xml:space="preserve"> </w:t>
      </w:r>
      <w:r w:rsidR="0062643D" w:rsidRPr="00507580">
        <w:rPr>
          <w:rFonts w:ascii="Sylfaen" w:hAnsi="Sylfaen" w:cs="Times New Roman"/>
          <w:sz w:val="24"/>
          <w:lang w:val="az-Latn-AZ"/>
        </w:rPr>
        <w:t xml:space="preserve">հաշտարարության </w:t>
      </w:r>
      <w:r w:rsidR="00EB2096" w:rsidRPr="00507580">
        <w:rPr>
          <w:rFonts w:ascii="Sylfaen" w:hAnsi="Sylfaen" w:cs="Times New Roman"/>
          <w:sz w:val="24"/>
          <w:lang w:val="az-Latn-AZ"/>
        </w:rPr>
        <w:t>համաձայնության առկայությունից</w:t>
      </w:r>
      <w:r w:rsidR="00D03D8D" w:rsidRPr="00507580">
        <w:rPr>
          <w:rFonts w:ascii="Sylfaen" w:hAnsi="Sylfaen" w:cs="Times New Roman"/>
          <w:sz w:val="24"/>
          <w:lang w:val="az-Latn-AZ"/>
        </w:rPr>
        <w:t>։</w:t>
      </w:r>
    </w:p>
    <w:p w14:paraId="6C2788A5" w14:textId="0588E199" w:rsidR="00720CB8" w:rsidRPr="00507580" w:rsidRDefault="00720CB8" w:rsidP="00507580">
      <w:pPr>
        <w:pStyle w:val="ListParagraph"/>
        <w:numPr>
          <w:ilvl w:val="0"/>
          <w:numId w:val="6"/>
        </w:numPr>
        <w:jc w:val="both"/>
        <w:rPr>
          <w:rFonts w:ascii="Sylfaen" w:hAnsi="Sylfaen" w:cs="Times New Roman"/>
          <w:sz w:val="24"/>
          <w:lang w:val="az-Latn-AZ"/>
        </w:rPr>
      </w:pPr>
      <w:r w:rsidRPr="009336D1">
        <w:rPr>
          <w:rFonts w:ascii="Sylfaen" w:hAnsi="Sylfaen" w:cs="Times New Roman"/>
          <w:sz w:val="24"/>
          <w:lang w:val="az-Latn-AZ"/>
        </w:rPr>
        <w:t xml:space="preserve">Դատարանի կողմից նշանակված հաշտարարության պարագայում </w:t>
      </w:r>
      <w:r w:rsidR="00DF3525" w:rsidRPr="009336D1">
        <w:rPr>
          <w:rFonts w:ascii="Sylfaen" w:hAnsi="Sylfaen" w:cs="Times New Roman"/>
          <w:sz w:val="24"/>
          <w:lang w:val="az-Latn-AZ"/>
        </w:rPr>
        <w:t xml:space="preserve">Կենտրոնում </w:t>
      </w:r>
      <w:r w:rsidR="00A13348" w:rsidRPr="009336D1">
        <w:rPr>
          <w:rFonts w:ascii="Sylfaen" w:hAnsi="Sylfaen" w:cs="Times New Roman"/>
          <w:sz w:val="24"/>
          <w:lang w:val="az-Latn-AZ"/>
        </w:rPr>
        <w:t xml:space="preserve">հաշտարարության սկիզբ </w:t>
      </w:r>
      <w:r w:rsidRPr="009336D1">
        <w:rPr>
          <w:rFonts w:ascii="Sylfaen" w:hAnsi="Sylfaen" w:cs="Times New Roman"/>
          <w:sz w:val="24"/>
          <w:lang w:val="az-Latn-AZ"/>
        </w:rPr>
        <w:t xml:space="preserve">է </w:t>
      </w:r>
      <w:r w:rsidR="00A13348" w:rsidRPr="009336D1">
        <w:rPr>
          <w:rFonts w:ascii="Sylfaen" w:hAnsi="Sylfaen" w:cs="Times New Roman"/>
          <w:sz w:val="24"/>
          <w:lang w:val="az-Latn-AZ"/>
        </w:rPr>
        <w:t xml:space="preserve">համարվում </w:t>
      </w:r>
      <w:r w:rsidRPr="009336D1">
        <w:rPr>
          <w:rFonts w:ascii="Sylfaen" w:hAnsi="Sylfaen" w:cs="Times New Roman"/>
          <w:sz w:val="24"/>
          <w:lang w:val="az-Latn-AZ"/>
        </w:rPr>
        <w:t xml:space="preserve">հաշտարարություն նշանակելու մասին դատարանի որոշման </w:t>
      </w:r>
      <w:r w:rsidR="00A13348" w:rsidRPr="009336D1">
        <w:rPr>
          <w:rFonts w:ascii="Sylfaen" w:hAnsi="Sylfaen" w:cs="Times New Roman"/>
          <w:sz w:val="24"/>
          <w:lang w:val="az-Latn-AZ"/>
        </w:rPr>
        <w:t>ստացման ամսաթիվը</w:t>
      </w:r>
      <w:r w:rsidRPr="009336D1">
        <w:rPr>
          <w:rFonts w:ascii="Sylfaen" w:hAnsi="Sylfaen" w:cs="Times New Roman"/>
          <w:sz w:val="24"/>
          <w:lang w:val="az-Latn-AZ"/>
        </w:rPr>
        <w:t xml:space="preserve">։ </w:t>
      </w:r>
      <w:r w:rsidR="00011FE6" w:rsidRPr="009336D1">
        <w:rPr>
          <w:rFonts w:ascii="Sylfaen" w:hAnsi="Sylfaen" w:cs="Times New Roman"/>
          <w:sz w:val="24"/>
          <w:lang w:val="az-Latn-AZ"/>
        </w:rPr>
        <w:t xml:space="preserve">Դատարանի որոշումը ստանալուց հետո եռօրյա ժամկետում </w:t>
      </w:r>
      <w:r w:rsidR="007702A7" w:rsidRPr="009336D1">
        <w:rPr>
          <w:rFonts w:ascii="Sylfaen" w:hAnsi="Sylfaen" w:cs="Times New Roman"/>
          <w:sz w:val="24"/>
          <w:lang w:val="az-Latn-AZ"/>
        </w:rPr>
        <w:t xml:space="preserve">Քարտուղարությունը </w:t>
      </w:r>
      <w:r w:rsidR="00E64E1B" w:rsidRPr="009336D1">
        <w:rPr>
          <w:rFonts w:ascii="Sylfaen" w:hAnsi="Sylfaen" w:cs="Times New Roman"/>
          <w:sz w:val="24"/>
          <w:lang w:val="az-Latn-AZ"/>
        </w:rPr>
        <w:t xml:space="preserve">կողմերին է տրամադրում հաշտարարության </w:t>
      </w:r>
      <w:r w:rsidR="00093327" w:rsidRPr="009336D1">
        <w:rPr>
          <w:rFonts w:ascii="Sylfaen" w:hAnsi="Sylfaen" w:cs="Times New Roman"/>
          <w:sz w:val="24"/>
          <w:lang w:val="az-Latn-AZ"/>
        </w:rPr>
        <w:t>նախահաշիվը</w:t>
      </w:r>
      <w:r w:rsidR="0062643D" w:rsidRPr="009336D1">
        <w:rPr>
          <w:rFonts w:ascii="Sylfaen" w:hAnsi="Sylfaen" w:cs="Times New Roman"/>
          <w:sz w:val="24"/>
          <w:lang w:val="az-Latn-AZ"/>
        </w:rPr>
        <w:t xml:space="preserve"> և այլ անհրաժեշտ փաստաթղթեր</w:t>
      </w:r>
      <w:r w:rsidR="00093327" w:rsidRPr="009336D1">
        <w:rPr>
          <w:rFonts w:ascii="Sylfaen" w:hAnsi="Sylfaen" w:cs="Times New Roman"/>
          <w:sz w:val="24"/>
          <w:lang w:val="az-Latn-AZ"/>
        </w:rPr>
        <w:t>։</w:t>
      </w:r>
    </w:p>
    <w:p w14:paraId="0CC63DF7" w14:textId="77777777" w:rsidR="00D76DE6" w:rsidRPr="00507580" w:rsidRDefault="00D76DE6" w:rsidP="00507580">
      <w:pPr>
        <w:rPr>
          <w:rFonts w:ascii="Sylfaen" w:hAnsi="Sylfaen"/>
          <w:lang w:val="az-Latn-AZ"/>
        </w:rPr>
      </w:pPr>
    </w:p>
    <w:p w14:paraId="2379C442" w14:textId="79D67D3F" w:rsidR="00D76DE6" w:rsidRPr="00507580" w:rsidRDefault="00D76DE6" w:rsidP="00F535DA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10" w:name="_Toc156530878"/>
      <w:r w:rsidRPr="00507580">
        <w:rPr>
          <w:rFonts w:ascii="Sylfaen" w:hAnsi="Sylfaen" w:cs="Times New Roman"/>
          <w:sz w:val="24"/>
          <w:lang w:val="az-Latn-AZ"/>
        </w:rPr>
        <w:t>Հոդված</w:t>
      </w:r>
      <w:r w:rsidR="00F4526E" w:rsidRPr="00507580">
        <w:rPr>
          <w:rFonts w:ascii="Sylfaen" w:hAnsi="Sylfaen" w:cs="Times New Roman"/>
          <w:sz w:val="24"/>
          <w:lang w:val="az-Latn-AZ"/>
        </w:rPr>
        <w:t xml:space="preserve"> 8</w:t>
      </w:r>
      <w:r w:rsidRPr="00507580">
        <w:rPr>
          <w:rFonts w:ascii="Sylfaen" w:hAnsi="Sylfaen" w:cs="Times New Roman"/>
          <w:sz w:val="24"/>
          <w:lang w:val="az-Latn-AZ"/>
        </w:rPr>
        <w:t xml:space="preserve">. Հաշտարարության </w:t>
      </w:r>
      <w:r w:rsidR="006A4E18" w:rsidRPr="00507580">
        <w:rPr>
          <w:rFonts w:ascii="Sylfaen" w:hAnsi="Sylfaen" w:cs="Times New Roman"/>
          <w:sz w:val="24"/>
          <w:lang w:val="az-Latn-AZ"/>
        </w:rPr>
        <w:t>ծախսերը</w:t>
      </w:r>
      <w:bookmarkEnd w:id="10"/>
    </w:p>
    <w:p w14:paraId="0FB5CD38" w14:textId="77777777" w:rsidR="00F535DA" w:rsidRPr="00507580" w:rsidRDefault="00F535DA" w:rsidP="00D76DE6">
      <w:pPr>
        <w:spacing w:line="276" w:lineRule="auto"/>
        <w:jc w:val="both"/>
        <w:rPr>
          <w:rFonts w:ascii="Sylfaen" w:hAnsi="Sylfaen"/>
          <w:lang w:val="az-Latn-AZ"/>
        </w:rPr>
      </w:pPr>
    </w:p>
    <w:p w14:paraId="305D6BD1" w14:textId="1CA8D979" w:rsidR="00011FE6" w:rsidRPr="00B67AD9" w:rsidRDefault="007673C5" w:rsidP="002D056A">
      <w:pPr>
        <w:pStyle w:val="ListParagraph"/>
        <w:numPr>
          <w:ilvl w:val="0"/>
          <w:numId w:val="22"/>
        </w:numPr>
        <w:jc w:val="both"/>
        <w:rPr>
          <w:rFonts w:ascii="Sylfaen" w:hAnsi="Sylfaen" w:cs="Times New Roman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Հաշտարարության հետ կապված վճարները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ծախսերը</w:t>
      </w:r>
      <w:r w:rsidR="00A03D27" w:rsidRPr="00507580">
        <w:rPr>
          <w:rFonts w:ascii="Sylfaen" w:hAnsi="Sylfaen" w:cs="Times New Roman"/>
          <w:sz w:val="24"/>
          <w:szCs w:val="24"/>
          <w:lang w:val="hy-AM"/>
        </w:rPr>
        <w:t>, ինչպես նաև դրա վճարման կարգն ու ժամկետները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սահմանվում են սույն Կանոնների Հավելվածով։ Հաշտարարության կողմերը հաշտարարության հետ կապված ծախսերը կրում են հավասարապես, եթե այլ բան նախատեսված չէ</w:t>
      </w:r>
      <w:r w:rsidR="002648AD" w:rsidRPr="00507580">
        <w:rPr>
          <w:rFonts w:ascii="Sylfaen" w:hAnsi="Sylfaen" w:cs="Times New Roman"/>
          <w:sz w:val="24"/>
          <w:szCs w:val="24"/>
          <w:lang w:val="hy-AM"/>
        </w:rPr>
        <w:t xml:space="preserve"> օրենքով կամ 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կողմերի համաձայնությամբ։ </w:t>
      </w:r>
    </w:p>
    <w:p w14:paraId="1B009B9E" w14:textId="77777777" w:rsidR="00B67AD9" w:rsidRPr="00B67AD9" w:rsidRDefault="00B67AD9" w:rsidP="00B67AD9">
      <w:pPr>
        <w:pStyle w:val="ListParagraph"/>
        <w:jc w:val="both"/>
        <w:rPr>
          <w:rFonts w:ascii="Sylfaen" w:hAnsi="Sylfaen" w:cs="Times New Roman"/>
          <w:lang w:val="az-Latn-AZ"/>
        </w:rPr>
      </w:pPr>
    </w:p>
    <w:p w14:paraId="14A2F512" w14:textId="3B4E6539" w:rsidR="004F1CA4" w:rsidRPr="00507580" w:rsidRDefault="004F1CA4" w:rsidP="00F535DA">
      <w:pPr>
        <w:pStyle w:val="Heading1"/>
        <w:rPr>
          <w:rFonts w:cs="Times New Roman"/>
          <w:lang w:val="hy-AM"/>
        </w:rPr>
      </w:pPr>
      <w:bookmarkStart w:id="11" w:name="_Toc156530879"/>
      <w:proofErr w:type="spellStart"/>
      <w:r w:rsidRPr="00507580">
        <w:rPr>
          <w:rFonts w:cs="Times New Roman"/>
        </w:rPr>
        <w:t>Բաժին</w:t>
      </w:r>
      <w:proofErr w:type="spellEnd"/>
      <w:r w:rsidRPr="00507580">
        <w:rPr>
          <w:rFonts w:cs="Times New Roman"/>
          <w:lang w:val="az-Latn-AZ"/>
        </w:rPr>
        <w:t xml:space="preserve"> III. </w:t>
      </w:r>
      <w:proofErr w:type="spellStart"/>
      <w:r w:rsidR="00D21307" w:rsidRPr="00507580">
        <w:rPr>
          <w:rFonts w:cs="Times New Roman"/>
        </w:rPr>
        <w:t>Հաշտարար</w:t>
      </w:r>
      <w:proofErr w:type="spellEnd"/>
      <w:r w:rsidR="00D21307" w:rsidRPr="00507580">
        <w:rPr>
          <w:rFonts w:cs="Times New Roman"/>
          <w:lang w:val="hy-AM"/>
        </w:rPr>
        <w:t>ը, հաշտարարության կողմերը և այլ մասնակիցներ</w:t>
      </w:r>
      <w:bookmarkEnd w:id="11"/>
    </w:p>
    <w:p w14:paraId="059BEFAD" w14:textId="4AA06E6F" w:rsidR="004F1CA4" w:rsidRPr="00507580" w:rsidRDefault="004F1CA4" w:rsidP="004F1CA4">
      <w:pPr>
        <w:spacing w:line="276" w:lineRule="auto"/>
        <w:rPr>
          <w:rFonts w:ascii="Sylfaen" w:hAnsi="Sylfaen"/>
          <w:b/>
          <w:lang w:val="hy-AM"/>
        </w:rPr>
      </w:pPr>
      <w:r w:rsidRPr="00507580">
        <w:rPr>
          <w:rFonts w:ascii="Sylfaen" w:hAnsi="Sylfaen"/>
          <w:b/>
          <w:lang w:val="hy-AM"/>
        </w:rPr>
        <w:t xml:space="preserve"> </w:t>
      </w:r>
    </w:p>
    <w:p w14:paraId="5A14E7AE" w14:textId="20A2F23F" w:rsidR="00F458D0" w:rsidRPr="00507580" w:rsidRDefault="00F458D0" w:rsidP="71D0A506">
      <w:pPr>
        <w:pStyle w:val="Heading2"/>
        <w:jc w:val="both"/>
        <w:rPr>
          <w:rFonts w:ascii="Sylfaen" w:hAnsi="Sylfaen" w:cs="Times New Roman"/>
          <w:sz w:val="24"/>
          <w:szCs w:val="24"/>
          <w:lang w:val="az-Latn-AZ"/>
        </w:rPr>
      </w:pPr>
      <w:bookmarkStart w:id="12" w:name="_Toc156530880"/>
      <w:r w:rsidRPr="00507580">
        <w:rPr>
          <w:rFonts w:ascii="Sylfaen" w:hAnsi="Sylfaen" w:cs="Times New Roman"/>
          <w:sz w:val="24"/>
          <w:szCs w:val="24"/>
          <w:lang w:val="az-Latn-AZ"/>
        </w:rPr>
        <w:t>Հոդված 9. Հաշտարար</w:t>
      </w:r>
      <w:r w:rsidR="000705D5" w:rsidRPr="00507580">
        <w:rPr>
          <w:rFonts w:ascii="Sylfaen" w:hAnsi="Sylfaen" w:cs="Times New Roman"/>
          <w:sz w:val="24"/>
          <w:szCs w:val="24"/>
          <w:lang w:val="az-Latn-AZ"/>
        </w:rPr>
        <w:t xml:space="preserve">ի ընտրությունը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="000705D5" w:rsidRPr="00507580">
        <w:rPr>
          <w:rFonts w:ascii="Sylfaen" w:hAnsi="Sylfaen" w:cs="Times New Roman"/>
          <w:sz w:val="24"/>
          <w:szCs w:val="24"/>
          <w:lang w:val="az-Latn-AZ"/>
        </w:rPr>
        <w:t xml:space="preserve"> նշանակումը</w:t>
      </w:r>
      <w:bookmarkEnd w:id="12"/>
      <w:r w:rsidR="000705D5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</w:p>
    <w:p w14:paraId="3DF58464" w14:textId="77777777" w:rsidR="000705D5" w:rsidRPr="00507580" w:rsidRDefault="000705D5" w:rsidP="00F458D0">
      <w:pPr>
        <w:spacing w:line="276" w:lineRule="auto"/>
        <w:jc w:val="both"/>
        <w:rPr>
          <w:rFonts w:ascii="Sylfaen" w:hAnsi="Sylfaen"/>
          <w:b/>
          <w:lang w:val="az-Latn-AZ"/>
        </w:rPr>
      </w:pPr>
    </w:p>
    <w:p w14:paraId="7AF1586A" w14:textId="7D346B94" w:rsidR="000705D5" w:rsidRPr="00507580" w:rsidRDefault="008C5605" w:rsidP="003E59CC">
      <w:pPr>
        <w:pStyle w:val="ListParagraph"/>
        <w:numPr>
          <w:ilvl w:val="0"/>
          <w:numId w:val="7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Հաշտարարության կողմերը կարող են Կենտրոնի հաստատմանը առաջադրել </w:t>
      </w:r>
      <w:r w:rsidR="00285F35" w:rsidRPr="00507580">
        <w:rPr>
          <w:rFonts w:ascii="Sylfaen" w:hAnsi="Sylfaen" w:cs="Times New Roman"/>
          <w:sz w:val="24"/>
          <w:szCs w:val="24"/>
          <w:lang w:val="az-Latn-AZ"/>
        </w:rPr>
        <w:t xml:space="preserve">երկուստեք ընդունելի հաշտարարի թեկնածու՝ այդ մասին </w:t>
      </w:r>
      <w:r w:rsidR="00285F35" w:rsidRPr="00507580">
        <w:rPr>
          <w:rFonts w:ascii="Sylfaen" w:hAnsi="Sylfaen" w:cs="Times New Roman"/>
          <w:sz w:val="24"/>
          <w:szCs w:val="24"/>
          <w:lang w:val="az-Latn-AZ"/>
        </w:rPr>
        <w:lastRenderedPageBreak/>
        <w:t xml:space="preserve">նշելով հաշտարարություն իրականացնելու </w:t>
      </w:r>
      <w:r w:rsidR="00D847E4" w:rsidRPr="00507580">
        <w:rPr>
          <w:rFonts w:ascii="Sylfaen" w:hAnsi="Sylfaen" w:cs="Times New Roman"/>
          <w:sz w:val="24"/>
          <w:szCs w:val="24"/>
          <w:lang w:val="az-Latn-AZ"/>
        </w:rPr>
        <w:t xml:space="preserve">մասին </w:t>
      </w:r>
      <w:r w:rsidR="00285F35" w:rsidRPr="00507580">
        <w:rPr>
          <w:rFonts w:ascii="Sylfaen" w:hAnsi="Sylfaen" w:cs="Times New Roman"/>
          <w:sz w:val="24"/>
          <w:szCs w:val="24"/>
          <w:lang w:val="az-Latn-AZ"/>
        </w:rPr>
        <w:t xml:space="preserve">իրենց գրավոր </w:t>
      </w:r>
      <w:r w:rsidR="00C15D24" w:rsidRPr="00507580">
        <w:rPr>
          <w:rFonts w:ascii="Sylfaen" w:hAnsi="Sylfaen" w:cs="Times New Roman"/>
          <w:sz w:val="24"/>
          <w:szCs w:val="24"/>
          <w:lang w:val="hy-AM"/>
        </w:rPr>
        <w:t>դիմում</w:t>
      </w:r>
      <w:r w:rsidR="00ED048E" w:rsidRPr="00507580">
        <w:rPr>
          <w:rFonts w:ascii="Sylfaen" w:hAnsi="Sylfaen" w:cs="Times New Roman"/>
          <w:sz w:val="24"/>
          <w:szCs w:val="24"/>
          <w:lang w:val="hy-AM"/>
        </w:rPr>
        <w:t>ում</w:t>
      </w:r>
      <w:r w:rsidR="00C15D24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="00285F35" w:rsidRPr="00507580">
        <w:rPr>
          <w:rFonts w:ascii="Sylfaen" w:hAnsi="Sylfaen" w:cs="Times New Roman"/>
          <w:sz w:val="24"/>
          <w:szCs w:val="24"/>
          <w:lang w:val="az-Latn-AZ"/>
        </w:rPr>
        <w:t xml:space="preserve">կամ հարցման մեջ։ </w:t>
      </w:r>
    </w:p>
    <w:p w14:paraId="40F393B8" w14:textId="1493D689" w:rsidR="00285F35" w:rsidRPr="00507580" w:rsidRDefault="00285F35" w:rsidP="003E59CC">
      <w:pPr>
        <w:pStyle w:val="ListParagraph"/>
        <w:numPr>
          <w:ilvl w:val="0"/>
          <w:numId w:val="7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Հաշտարարի համատեղ թեկնածուի առաջադրման բացակայության պարագայում Կենտրոնը, հաշվի առնելով կողմերի՝ հաշտարարություն իրականացնելու գրավոր </w:t>
      </w:r>
      <w:r w:rsidR="00FA471A" w:rsidRPr="00507580">
        <w:rPr>
          <w:rFonts w:ascii="Sylfaen" w:hAnsi="Sylfaen" w:cs="Times New Roman"/>
          <w:sz w:val="24"/>
          <w:szCs w:val="24"/>
          <w:lang w:val="hy-AM"/>
        </w:rPr>
        <w:t>դիմումում</w:t>
      </w:r>
      <w:r w:rsidR="00FA471A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Pr="00507580">
        <w:rPr>
          <w:rFonts w:ascii="Sylfaen" w:hAnsi="Sylfaen" w:cs="Times New Roman"/>
          <w:sz w:val="24"/>
          <w:szCs w:val="24"/>
          <w:lang w:val="az-Latn-AZ"/>
        </w:rPr>
        <w:t>կամ հարցման մեջ նշված հաշտարարի</w:t>
      </w:r>
      <w:r w:rsidR="00625D1A" w:rsidRPr="00507580">
        <w:rPr>
          <w:rFonts w:ascii="Sylfaen" w:hAnsi="Sylfaen" w:cs="Times New Roman"/>
          <w:sz w:val="24"/>
          <w:szCs w:val="24"/>
          <w:lang w:val="hy-AM"/>
        </w:rPr>
        <w:t xml:space="preserve">ն ներկայացվող պահանջների </w:t>
      </w:r>
      <w:r w:rsidRPr="00507580">
        <w:rPr>
          <w:rFonts w:ascii="Sylfaen" w:hAnsi="Sylfaen" w:cs="Times New Roman"/>
          <w:sz w:val="24"/>
          <w:szCs w:val="24"/>
          <w:lang w:val="az-Latn-AZ"/>
        </w:rPr>
        <w:t>վերաբերյալ առաջարկները, կողմերին է ներկայացնում տվյալ գործով հնարավոր հաշտարարների թեկնածուների ցանկ</w:t>
      </w:r>
      <w:r w:rsidR="009818B2" w:rsidRPr="00507580">
        <w:rPr>
          <w:rFonts w:ascii="Sylfaen" w:hAnsi="Sylfaen" w:cs="Times New Roman"/>
          <w:sz w:val="24"/>
          <w:szCs w:val="24"/>
          <w:lang w:val="az-Latn-AZ"/>
        </w:rPr>
        <w:t xml:space="preserve">, որը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կողմերին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է տրամադրվում սույն Կանոնների  </w:t>
      </w:r>
      <w:r w:rsidR="009818B2" w:rsidRPr="00507580">
        <w:rPr>
          <w:rFonts w:ascii="Sylfaen" w:hAnsi="Sylfaen" w:cs="Times New Roman"/>
          <w:sz w:val="24"/>
          <w:szCs w:val="24"/>
          <w:lang w:val="az-Latn-AZ"/>
        </w:rPr>
        <w:t xml:space="preserve">5-րդ հոդվածի </w:t>
      </w:r>
      <w:r w:rsidR="00D847E4" w:rsidRPr="00507580">
        <w:rPr>
          <w:rFonts w:ascii="Sylfaen" w:hAnsi="Sylfaen" w:cs="Times New Roman"/>
          <w:sz w:val="24"/>
          <w:szCs w:val="24"/>
          <w:lang w:val="az-Latn-AZ"/>
        </w:rPr>
        <w:t>3</w:t>
      </w:r>
      <w:r w:rsidR="009818B2" w:rsidRPr="00507580">
        <w:rPr>
          <w:rFonts w:ascii="Sylfaen" w:hAnsi="Sylfaen" w:cs="Times New Roman"/>
          <w:sz w:val="24"/>
          <w:szCs w:val="24"/>
          <w:lang w:val="az-Latn-AZ"/>
        </w:rPr>
        <w:t xml:space="preserve">-րդ մասով կամ 6-րդ հոդվածի </w:t>
      </w:r>
      <w:r w:rsidR="00437F27">
        <w:rPr>
          <w:rFonts w:ascii="Sylfaen" w:hAnsi="Sylfaen" w:cs="Times New Roman"/>
          <w:sz w:val="24"/>
          <w:szCs w:val="24"/>
          <w:lang w:val="az-Latn-AZ"/>
        </w:rPr>
        <w:t>2</w:t>
      </w:r>
      <w:r w:rsidR="009818B2" w:rsidRPr="00507580">
        <w:rPr>
          <w:rFonts w:ascii="Sylfaen" w:hAnsi="Sylfaen" w:cs="Times New Roman"/>
          <w:sz w:val="24"/>
          <w:szCs w:val="24"/>
          <w:lang w:val="az-Latn-AZ"/>
        </w:rPr>
        <w:t xml:space="preserve">-րդ մասով նախատեսված հաստատման հետ միասին։  </w:t>
      </w:r>
    </w:p>
    <w:p w14:paraId="0EC81E0D" w14:textId="041E4C33" w:rsidR="009A3009" w:rsidRPr="00507580" w:rsidRDefault="0034443E" w:rsidP="003E59CC">
      <w:pPr>
        <w:pStyle w:val="ListParagraph"/>
        <w:numPr>
          <w:ilvl w:val="0"/>
          <w:numId w:val="7"/>
        </w:numPr>
        <w:jc w:val="both"/>
        <w:rPr>
          <w:rFonts w:ascii="Sylfaen" w:hAnsi="Sylfaen" w:cs="Times New Roman"/>
          <w:lang w:val="az-Latn-AZ"/>
        </w:rPr>
      </w:pPr>
      <w:r w:rsidRPr="00507580">
        <w:rPr>
          <w:rFonts w:ascii="Sylfaen" w:hAnsi="Sylfaen" w:cs="Times New Roman"/>
          <w:sz w:val="24"/>
          <w:lang w:val="az-Latn-AZ"/>
        </w:rPr>
        <w:t>Սույն հոդվածի 2-րդ մասում նշված ցանկը ստանալուց հետո հաշտարարության  կողմերը եռօրյա ժամկետում Կենտրոնի հաստատմանն են առաջադրում ցան</w:t>
      </w:r>
      <w:r w:rsidR="00D847E4" w:rsidRPr="00507580">
        <w:rPr>
          <w:rFonts w:ascii="Sylfaen" w:hAnsi="Sylfaen" w:cs="Times New Roman"/>
          <w:sz w:val="24"/>
          <w:lang w:val="az-Latn-AZ"/>
        </w:rPr>
        <w:t>կ</w:t>
      </w:r>
      <w:r w:rsidRPr="00507580">
        <w:rPr>
          <w:rFonts w:ascii="Sylfaen" w:hAnsi="Sylfaen" w:cs="Times New Roman"/>
          <w:sz w:val="24"/>
          <w:lang w:val="az-Latn-AZ"/>
        </w:rPr>
        <w:t>ից երկուստեք ընդունելի հաշտարարի թեկնածու</w:t>
      </w:r>
      <w:r w:rsidR="00D56796" w:rsidRPr="00507580">
        <w:rPr>
          <w:rFonts w:ascii="Sylfaen" w:hAnsi="Sylfaen" w:cs="Times New Roman"/>
          <w:sz w:val="24"/>
          <w:lang w:val="az-Latn-AZ"/>
        </w:rPr>
        <w:t>(</w:t>
      </w:r>
      <w:r w:rsidR="00D56796" w:rsidRPr="00507580">
        <w:rPr>
          <w:rFonts w:ascii="Sylfaen" w:hAnsi="Sylfaen" w:cs="Times New Roman"/>
          <w:sz w:val="24"/>
          <w:lang w:val="hy-AM"/>
        </w:rPr>
        <w:t>ներ</w:t>
      </w:r>
      <w:r w:rsidR="00D56796" w:rsidRPr="00507580">
        <w:rPr>
          <w:rFonts w:ascii="Sylfaen" w:hAnsi="Sylfaen" w:cs="Times New Roman"/>
          <w:sz w:val="24"/>
          <w:lang w:val="az-Latn-AZ"/>
        </w:rPr>
        <w:t>)</w:t>
      </w:r>
      <w:r w:rsidRPr="00507580">
        <w:rPr>
          <w:rFonts w:ascii="Sylfaen" w:hAnsi="Sylfaen" w:cs="Times New Roman"/>
          <w:sz w:val="24"/>
          <w:lang w:val="az-Latn-AZ"/>
        </w:rPr>
        <w:t xml:space="preserve">։ </w:t>
      </w:r>
    </w:p>
    <w:p w14:paraId="3A861E4D" w14:textId="3F1421E8" w:rsidR="0034443E" w:rsidRPr="00507580" w:rsidRDefault="009A3009" w:rsidP="003E59CC">
      <w:pPr>
        <w:pStyle w:val="ListParagraph"/>
        <w:numPr>
          <w:ilvl w:val="0"/>
          <w:numId w:val="7"/>
        </w:numPr>
        <w:jc w:val="both"/>
        <w:rPr>
          <w:rFonts w:ascii="Sylfaen" w:hAnsi="Sylfaen" w:cs="Times New Roman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>Կենտրոնը, սահմանված ժամկետում կողմերի՝ հաշտարարի թեկնածուի առա</w:t>
      </w:r>
      <w:r w:rsidR="005737A4" w:rsidRPr="00507580">
        <w:rPr>
          <w:rFonts w:ascii="Sylfaen" w:hAnsi="Sylfaen" w:cs="Times New Roman"/>
          <w:sz w:val="24"/>
          <w:szCs w:val="24"/>
          <w:lang w:val="hy-AM"/>
        </w:rPr>
        <w:t>ջա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դրումը ստանալուց հետո, երկօրյա ժամկետում կայացնում է հաշտարարի թեկնածուի հաստատման կամ </w:t>
      </w:r>
      <w:r w:rsidR="00412BE0" w:rsidRPr="00507580">
        <w:rPr>
          <w:rFonts w:ascii="Sylfaen" w:hAnsi="Sylfaen" w:cs="Times New Roman"/>
          <w:sz w:val="24"/>
          <w:szCs w:val="24"/>
          <w:lang w:val="hy-AM"/>
        </w:rPr>
        <w:t xml:space="preserve">հաստատումը 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մերժելու մասին որոշում։ </w:t>
      </w:r>
      <w:r w:rsidR="0034443E" w:rsidRPr="00507580">
        <w:rPr>
          <w:rFonts w:ascii="Sylfaen" w:hAnsi="Sylfaen" w:cs="Times New Roman"/>
          <w:sz w:val="24"/>
          <w:lang w:val="az-Latn-AZ"/>
        </w:rPr>
        <w:t xml:space="preserve">Սահմանված ժամկետում հաշտարարի թեկնածուի առաջադրում չստանալու պարագայում հաշտարարի ընտրությունը </w:t>
      </w:r>
      <w:r w:rsidR="00033540" w:rsidRPr="00507580">
        <w:rPr>
          <w:rFonts w:ascii="Sylfaen" w:hAnsi="Sylfaen" w:cs="Times New Roman"/>
          <w:sz w:val="24"/>
          <w:lang w:val="hy-AM"/>
        </w:rPr>
        <w:t xml:space="preserve">և նշանակումը </w:t>
      </w:r>
      <w:r w:rsidR="0034443E" w:rsidRPr="00507580">
        <w:rPr>
          <w:rFonts w:ascii="Sylfaen" w:hAnsi="Sylfaen" w:cs="Times New Roman"/>
          <w:sz w:val="24"/>
          <w:lang w:val="az-Latn-AZ"/>
        </w:rPr>
        <w:t>կատարվում է Կենտրոնի կողմից</w:t>
      </w:r>
      <w:r w:rsidRPr="00507580">
        <w:rPr>
          <w:rFonts w:ascii="Sylfaen" w:hAnsi="Sylfaen" w:cs="Times New Roman"/>
          <w:sz w:val="24"/>
          <w:lang w:val="az-Latn-AZ"/>
        </w:rPr>
        <w:t xml:space="preserve"> սահմանված ժամկետի ավարտից հետո երկօրյա ժամկետում</w:t>
      </w:r>
      <w:r w:rsidR="0034443E" w:rsidRPr="00507580">
        <w:rPr>
          <w:rFonts w:ascii="Sylfaen" w:hAnsi="Sylfaen" w:cs="Times New Roman"/>
          <w:sz w:val="24"/>
          <w:lang w:val="az-Latn-AZ"/>
        </w:rPr>
        <w:t xml:space="preserve">։ </w:t>
      </w:r>
    </w:p>
    <w:p w14:paraId="1D4C9203" w14:textId="20EDE381" w:rsidR="00842F87" w:rsidRPr="00507580" w:rsidRDefault="00E701A3" w:rsidP="003E59CC">
      <w:pPr>
        <w:pStyle w:val="ListParagraph"/>
        <w:numPr>
          <w:ilvl w:val="0"/>
          <w:numId w:val="7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Հաշտարարին հաստատելիս կամ նշանակելիս Կենտրոնը հաշվի է առնում ապագա հաշտարարի հատկանիշները, ներառյալ՝ </w:t>
      </w:r>
      <w:r w:rsidR="00CA61C7" w:rsidRPr="00507580">
        <w:rPr>
          <w:rFonts w:ascii="Sylfaen" w:hAnsi="Sylfaen" w:cs="Times New Roman"/>
          <w:sz w:val="24"/>
          <w:szCs w:val="24"/>
          <w:lang w:val="az-Latn-AZ"/>
        </w:rPr>
        <w:t>լեզ</w:t>
      </w:r>
      <w:r w:rsidR="00CA61C7" w:rsidRPr="00507580">
        <w:rPr>
          <w:rFonts w:ascii="Sylfaen" w:hAnsi="Sylfaen" w:cs="Times New Roman"/>
          <w:sz w:val="24"/>
          <w:szCs w:val="24"/>
          <w:lang w:val="hy-AM"/>
        </w:rPr>
        <w:t xml:space="preserve">ուների </w:t>
      </w:r>
      <w:r w:rsidR="00A11555" w:rsidRPr="00507580">
        <w:rPr>
          <w:rFonts w:ascii="Sylfaen" w:hAnsi="Sylfaen" w:cs="Times New Roman"/>
          <w:sz w:val="24"/>
          <w:szCs w:val="24"/>
          <w:lang w:val="hy-AM"/>
        </w:rPr>
        <w:t>իմացությունը,</w:t>
      </w:r>
      <w:r w:rsidR="00A11555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A95ED7" w:rsidRPr="00507580">
        <w:rPr>
          <w:rFonts w:ascii="Sylfaen" w:hAnsi="Sylfaen" w:cs="Times New Roman"/>
          <w:sz w:val="24"/>
          <w:szCs w:val="24"/>
          <w:lang w:val="hy-AM"/>
        </w:rPr>
        <w:t>փորձառությունը</w:t>
      </w:r>
      <w:r w:rsidR="00290930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625F7B" w:rsidRPr="00507580">
        <w:rPr>
          <w:rFonts w:ascii="Sylfaen" w:hAnsi="Sylfaen" w:cs="Times New Roman"/>
          <w:sz w:val="24"/>
          <w:szCs w:val="24"/>
          <w:lang w:val="hy-AM"/>
        </w:rPr>
        <w:t xml:space="preserve">և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որակավորումները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, ինչպես նաև </w:t>
      </w:r>
      <w:r w:rsidR="009D4780"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հաշտարարի ծանրաբեռնվածությունը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="009D4780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Կանոններին համապատասխան </w:t>
      </w:r>
      <w:r w:rsidR="009D4780"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հաշտարարություն </w:t>
      </w:r>
      <w:r w:rsidRPr="00507580">
        <w:rPr>
          <w:rFonts w:ascii="Sylfaen" w:hAnsi="Sylfaen" w:cs="Times New Roman"/>
          <w:sz w:val="24"/>
          <w:szCs w:val="24"/>
          <w:lang w:val="az-Latn-AZ"/>
        </w:rPr>
        <w:t>իրականացնելու կարողությունը:</w:t>
      </w:r>
      <w:r w:rsidR="00854ED1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</w:p>
    <w:p w14:paraId="001813E1" w14:textId="3BB81428" w:rsidR="009D4780" w:rsidRPr="00507580" w:rsidRDefault="00854ED1" w:rsidP="003E59CC">
      <w:pPr>
        <w:pStyle w:val="ListParagraph"/>
        <w:numPr>
          <w:ilvl w:val="0"/>
          <w:numId w:val="7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>Կենտրոնը</w:t>
      </w:r>
      <w:r w:rsidR="00842F87" w:rsidRPr="00507580">
        <w:rPr>
          <w:rFonts w:ascii="Sylfaen" w:hAnsi="Sylfaen" w:cs="Times New Roman"/>
          <w:sz w:val="24"/>
          <w:szCs w:val="24"/>
          <w:lang w:val="az-Latn-AZ"/>
        </w:rPr>
        <w:t xml:space="preserve"> մերժում է</w:t>
      </w:r>
      <w:r w:rsidR="306135FE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842F87" w:rsidRPr="00507580">
        <w:rPr>
          <w:rFonts w:ascii="Sylfaen" w:hAnsi="Sylfaen" w:cs="Times New Roman"/>
          <w:sz w:val="24"/>
          <w:szCs w:val="24"/>
          <w:lang w:val="az-Latn-AZ"/>
        </w:rPr>
        <w:t xml:space="preserve">առաջադրված հաշտարարի թեկնածուի </w:t>
      </w:r>
      <w:r w:rsidR="002805EA" w:rsidRPr="00507580">
        <w:rPr>
          <w:rFonts w:ascii="Sylfaen" w:hAnsi="Sylfaen" w:cs="Times New Roman"/>
          <w:sz w:val="24"/>
          <w:szCs w:val="24"/>
          <w:lang w:val="hy-AM"/>
        </w:rPr>
        <w:t>հաստատումը</w:t>
      </w:r>
      <w:r w:rsidR="00842F87" w:rsidRPr="00507580">
        <w:rPr>
          <w:rFonts w:ascii="Sylfaen" w:hAnsi="Sylfaen" w:cs="Times New Roman"/>
          <w:sz w:val="24"/>
          <w:szCs w:val="24"/>
          <w:lang w:val="az-Latn-AZ"/>
        </w:rPr>
        <w:t xml:space="preserve">, եթե առկա է </w:t>
      </w:r>
      <w:r w:rsidR="01B65868" w:rsidRPr="00507580">
        <w:rPr>
          <w:rFonts w:ascii="Sylfaen" w:hAnsi="Sylfaen" w:cs="Times New Roman"/>
          <w:sz w:val="24"/>
          <w:szCs w:val="24"/>
          <w:lang w:val="az-Latn-AZ"/>
        </w:rPr>
        <w:t>առաջադրված թեկնածուի</w:t>
      </w:r>
      <w:r w:rsidR="306135FE" w:rsidRPr="00507580">
        <w:rPr>
          <w:rFonts w:ascii="Sylfaen" w:hAnsi="Sylfaen" w:cs="Times New Roman"/>
          <w:sz w:val="24"/>
          <w:szCs w:val="24"/>
          <w:lang w:val="az-Latn-AZ"/>
        </w:rPr>
        <w:t xml:space="preserve"> անկողմնակալության</w:t>
      </w:r>
      <w:r w:rsidR="00E654A4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E654A4">
        <w:rPr>
          <w:rFonts w:ascii="Sylfaen" w:hAnsi="Sylfaen" w:cs="Times New Roman"/>
          <w:sz w:val="24"/>
          <w:szCs w:val="24"/>
          <w:lang w:val="hy-AM"/>
        </w:rPr>
        <w:t>և</w:t>
      </w:r>
      <w:r w:rsidR="306135FE" w:rsidRPr="00507580">
        <w:rPr>
          <w:rFonts w:ascii="Sylfaen" w:hAnsi="Sylfaen" w:cs="Times New Roman"/>
          <w:sz w:val="24"/>
          <w:szCs w:val="24"/>
          <w:lang w:val="az-Latn-AZ"/>
        </w:rPr>
        <w:t xml:space="preserve"> անկախության </w:t>
      </w:r>
      <w:r w:rsidR="2067DA91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7D3ED43A" w:rsidRPr="00507580">
        <w:rPr>
          <w:rFonts w:ascii="Sylfaen" w:hAnsi="Sylfaen" w:cs="Times New Roman"/>
          <w:sz w:val="24"/>
          <w:szCs w:val="24"/>
          <w:lang w:val="az-Latn-AZ"/>
        </w:rPr>
        <w:t>վերաբերյալ հիմնավոր կասկած</w:t>
      </w:r>
      <w:r w:rsidR="00842F87" w:rsidRPr="00507580">
        <w:rPr>
          <w:rFonts w:ascii="Sylfaen" w:hAnsi="Sylfaen" w:cs="Times New Roman"/>
          <w:sz w:val="24"/>
          <w:szCs w:val="24"/>
          <w:lang w:val="az-Latn-AZ"/>
        </w:rPr>
        <w:t xml:space="preserve"> կամ տվյալ գործով </w:t>
      </w:r>
      <w:r w:rsidR="00F12317" w:rsidRPr="00507580">
        <w:rPr>
          <w:rFonts w:ascii="Sylfaen" w:hAnsi="Sylfaen" w:cs="Times New Roman"/>
          <w:sz w:val="24"/>
          <w:szCs w:val="24"/>
          <w:lang w:val="hy-AM"/>
        </w:rPr>
        <w:t>հաշտարարության իրականացման</w:t>
      </w:r>
      <w:r w:rsidR="00842F87" w:rsidRPr="00507580">
        <w:rPr>
          <w:rFonts w:ascii="Sylfaen" w:hAnsi="Sylfaen" w:cs="Times New Roman"/>
          <w:sz w:val="24"/>
          <w:szCs w:val="24"/>
          <w:lang w:val="az-Latn-AZ"/>
        </w:rPr>
        <w:t xml:space="preserve"> համար այլ հիմնավոր խոչընդոտ։</w:t>
      </w:r>
      <w:r w:rsidR="00703D8F" w:rsidRPr="00507580">
        <w:rPr>
          <w:rFonts w:ascii="Sylfaen" w:hAnsi="Sylfaen" w:cs="Times New Roman"/>
          <w:sz w:val="24"/>
          <w:szCs w:val="24"/>
          <w:lang w:val="az-Latn-AZ"/>
        </w:rPr>
        <w:t xml:space="preserve"> Հաշտարարության կողմերի առաջադրած հաշտարարի թեկնածուի </w:t>
      </w:r>
      <w:r w:rsidR="00F12317" w:rsidRPr="00507580">
        <w:rPr>
          <w:rFonts w:ascii="Sylfaen" w:hAnsi="Sylfaen" w:cs="Times New Roman"/>
          <w:sz w:val="24"/>
          <w:szCs w:val="24"/>
          <w:lang w:val="hy-AM"/>
        </w:rPr>
        <w:t xml:space="preserve">հաստատումը </w:t>
      </w:r>
      <w:r w:rsidR="00703D8F" w:rsidRPr="00507580">
        <w:rPr>
          <w:rFonts w:ascii="Sylfaen" w:hAnsi="Sylfaen" w:cs="Times New Roman"/>
          <w:sz w:val="24"/>
          <w:szCs w:val="24"/>
          <w:lang w:val="az-Latn-AZ"/>
        </w:rPr>
        <w:t xml:space="preserve">մերժելիս Կենտրոնը հաշտարարության կողմերին է առաջարկում հաշտարարի այլ թեկանածուի(ների)։ </w:t>
      </w:r>
      <w:r w:rsidR="00842F87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7D3ED43A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</w:p>
    <w:p w14:paraId="37674F27" w14:textId="375847BD" w:rsidR="009D4780" w:rsidRPr="00507580" w:rsidRDefault="009D4780" w:rsidP="003E59CC">
      <w:pPr>
        <w:pStyle w:val="ListParagraph"/>
        <w:numPr>
          <w:ilvl w:val="0"/>
          <w:numId w:val="7"/>
        </w:numPr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eastAsia="Tahoma" w:hAnsi="Sylfaen" w:cs="Times New Roman"/>
          <w:sz w:val="24"/>
          <w:lang w:val="az-Latn-AZ"/>
        </w:rPr>
        <w:t>Կենտրոնը</w:t>
      </w:r>
      <w:r w:rsidR="008126BA" w:rsidRPr="00507580">
        <w:rPr>
          <w:rFonts w:ascii="Sylfaen" w:eastAsia="Tahoma" w:hAnsi="Sylfaen" w:cs="Times New Roman"/>
          <w:sz w:val="24"/>
          <w:lang w:val="hy-AM"/>
        </w:rPr>
        <w:t>,</w:t>
      </w:r>
      <w:r w:rsidRPr="00507580">
        <w:rPr>
          <w:rFonts w:ascii="Sylfaen" w:hAnsi="Sylfaen" w:cs="Times New Roman"/>
          <w:sz w:val="24"/>
          <w:lang w:val="az-Latn-AZ"/>
        </w:rPr>
        <w:t xml:space="preserve"> հաշտարար </w:t>
      </w:r>
      <w:r w:rsidR="008126BA" w:rsidRPr="00507580">
        <w:rPr>
          <w:rFonts w:ascii="Sylfaen" w:hAnsi="Sylfaen" w:cs="Times New Roman"/>
          <w:sz w:val="24"/>
          <w:lang w:val="hy-AM"/>
        </w:rPr>
        <w:t xml:space="preserve">է </w:t>
      </w:r>
      <w:r w:rsidR="008126BA" w:rsidRPr="00507580">
        <w:rPr>
          <w:rFonts w:ascii="Sylfaen" w:hAnsi="Sylfaen" w:cs="Times New Roman"/>
          <w:sz w:val="24"/>
          <w:lang w:val="az-Latn-AZ"/>
        </w:rPr>
        <w:t>առաջարկ</w:t>
      </w:r>
      <w:r w:rsidR="008126BA" w:rsidRPr="00507580">
        <w:rPr>
          <w:rFonts w:ascii="Sylfaen" w:hAnsi="Sylfaen" w:cs="Times New Roman"/>
          <w:sz w:val="24"/>
          <w:lang w:val="hy-AM"/>
        </w:rPr>
        <w:t>ում</w:t>
      </w:r>
      <w:r w:rsidR="008126BA" w:rsidRPr="00507580">
        <w:rPr>
          <w:rFonts w:ascii="Sylfaen" w:hAnsi="Sylfaen" w:cs="Times New Roman"/>
          <w:sz w:val="24"/>
          <w:lang w:val="az-Latn-AZ"/>
        </w:rPr>
        <w:t xml:space="preserve"> </w:t>
      </w:r>
      <w:r w:rsidR="00BE32A5" w:rsidRPr="00507580">
        <w:rPr>
          <w:rFonts w:ascii="Sylfaen" w:hAnsi="Sylfaen" w:cs="Times New Roman"/>
          <w:sz w:val="24"/>
          <w:lang w:val="az-Latn-AZ"/>
        </w:rPr>
        <w:t>կամ</w:t>
      </w:r>
      <w:r w:rsidR="00842F87" w:rsidRPr="00507580">
        <w:rPr>
          <w:rFonts w:ascii="Sylfaen" w:hAnsi="Sylfaen" w:cs="Times New Roman"/>
          <w:sz w:val="24"/>
          <w:lang w:val="az-Latn-AZ"/>
        </w:rPr>
        <w:t xml:space="preserve"> </w:t>
      </w:r>
      <w:r w:rsidR="008126BA" w:rsidRPr="00507580">
        <w:rPr>
          <w:rFonts w:ascii="Sylfaen" w:hAnsi="Sylfaen" w:cs="Times New Roman"/>
          <w:sz w:val="24"/>
          <w:lang w:val="az-Latn-AZ"/>
        </w:rPr>
        <w:t>նշանակ</w:t>
      </w:r>
      <w:r w:rsidR="008126BA" w:rsidRPr="00507580">
        <w:rPr>
          <w:rFonts w:ascii="Sylfaen" w:hAnsi="Sylfaen" w:cs="Times New Roman"/>
          <w:sz w:val="24"/>
          <w:lang w:val="hy-AM"/>
        </w:rPr>
        <w:t xml:space="preserve">ում, որպես կանոն, </w:t>
      </w:r>
      <w:r w:rsidRPr="00507580">
        <w:rPr>
          <w:rFonts w:ascii="Sylfaen" w:hAnsi="Sylfaen" w:cs="Times New Roman"/>
          <w:sz w:val="24"/>
          <w:lang w:val="az-Latn-AZ"/>
        </w:rPr>
        <w:t xml:space="preserve">իր </w:t>
      </w:r>
      <w:proofErr w:type="spellStart"/>
      <w:r w:rsidRPr="00507580">
        <w:rPr>
          <w:rFonts w:ascii="Sylfaen" w:hAnsi="Sylfaen" w:cs="Times New Roman"/>
          <w:sz w:val="24"/>
          <w:szCs w:val="24"/>
        </w:rPr>
        <w:t>հաշտարարների</w:t>
      </w:r>
      <w:proofErr w:type="spellEnd"/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proofErr w:type="spellStart"/>
      <w:r w:rsidRPr="00507580">
        <w:rPr>
          <w:rFonts w:ascii="Sylfaen" w:hAnsi="Sylfaen" w:cs="Times New Roman"/>
          <w:sz w:val="24"/>
          <w:szCs w:val="24"/>
        </w:rPr>
        <w:t>ցանկում</w:t>
      </w:r>
      <w:proofErr w:type="spellEnd"/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proofErr w:type="spellStart"/>
      <w:r w:rsidRPr="00507580">
        <w:rPr>
          <w:rFonts w:ascii="Sylfaen" w:hAnsi="Sylfaen" w:cs="Times New Roman"/>
          <w:sz w:val="24"/>
          <w:szCs w:val="24"/>
        </w:rPr>
        <w:t>ներառված</w:t>
      </w:r>
      <w:proofErr w:type="spellEnd"/>
      <w:r w:rsidR="008126BA" w:rsidRPr="00507580">
        <w:rPr>
          <w:rFonts w:ascii="Sylfaen" w:hAnsi="Sylfaen" w:cs="Times New Roman"/>
          <w:sz w:val="24"/>
          <w:szCs w:val="24"/>
          <w:lang w:val="hy-AM"/>
        </w:rPr>
        <w:t xml:space="preserve"> անձան</w:t>
      </w:r>
      <w:r w:rsidR="00581586" w:rsidRPr="00507580">
        <w:rPr>
          <w:rFonts w:ascii="Sylfaen" w:hAnsi="Sylfaen" w:cs="Times New Roman"/>
          <w:sz w:val="24"/>
          <w:szCs w:val="24"/>
          <w:lang w:val="hy-AM"/>
        </w:rPr>
        <w:t>ցից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։ </w:t>
      </w:r>
    </w:p>
    <w:p w14:paraId="39046AF1" w14:textId="42437A97" w:rsidR="00174D77" w:rsidRPr="00507580" w:rsidRDefault="00174D77" w:rsidP="00174D77">
      <w:pPr>
        <w:pStyle w:val="ListParagraph"/>
        <w:numPr>
          <w:ilvl w:val="0"/>
          <w:numId w:val="7"/>
        </w:numPr>
        <w:jc w:val="both"/>
        <w:rPr>
          <w:rFonts w:ascii="Sylfaen" w:hAnsi="Sylfaen" w:cs="Times New Roman"/>
          <w:sz w:val="24"/>
          <w:lang w:val="hy-AM"/>
        </w:rPr>
      </w:pPr>
      <w:r w:rsidRPr="00507580">
        <w:rPr>
          <w:rFonts w:ascii="Sylfaen" w:hAnsi="Sylfaen" w:cs="Times New Roman"/>
          <w:sz w:val="24"/>
          <w:lang w:val="hy-AM"/>
        </w:rPr>
        <w:t xml:space="preserve">Եթե հաշտարարության որևէ կողմ առարկում է Կենտրոնի կողմից նշանակված հաշտարարի՝ տվյալ գործով հաշտարարության իրականացմանը և այդ մասին գրավոր ծանուցում է Կենտրոնին և վեճի մյուս </w:t>
      </w:r>
      <w:r w:rsidRPr="00507580">
        <w:rPr>
          <w:rFonts w:ascii="Sylfaen" w:hAnsi="Sylfaen" w:cs="Times New Roman"/>
          <w:sz w:val="24"/>
          <w:lang w:val="hy-AM"/>
        </w:rPr>
        <w:lastRenderedPageBreak/>
        <w:t xml:space="preserve">կողմին (կողմերին)՝ նշելով առարկության հիմնավոր պատճառները, ապա Կենտրոնը նշված ծանուցումը ստանալուց հետո հնարավորինս սեղմ ժամկետում նշանակում է նոր հաշտարարի։ </w:t>
      </w:r>
      <w:r w:rsidRPr="00507580">
        <w:rPr>
          <w:rFonts w:ascii="Sylfaen" w:hAnsi="Sylfaen" w:cs="Times New Roman"/>
          <w:sz w:val="24"/>
          <w:lang w:val="hy-AM"/>
        </w:rPr>
        <w:tab/>
      </w:r>
    </w:p>
    <w:p w14:paraId="14F0C7AF" w14:textId="049F8395" w:rsidR="00854ED1" w:rsidRDefault="00DE0301" w:rsidP="003438D4">
      <w:pPr>
        <w:pStyle w:val="ListParagraph"/>
        <w:numPr>
          <w:ilvl w:val="0"/>
          <w:numId w:val="7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>Հաշտարար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չնշանակվելու</w:t>
      </w:r>
      <w:r w:rsidR="007C7F40" w:rsidRPr="00507580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դեպքում Գլխավոր քարտուղարը կայացնում է </w:t>
      </w:r>
      <w:r w:rsidRPr="00507580">
        <w:rPr>
          <w:rFonts w:ascii="Sylfaen" w:hAnsi="Sylfaen" w:cs="Times New Roman"/>
          <w:sz w:val="24"/>
          <w:szCs w:val="24"/>
          <w:lang w:val="hy-AM"/>
        </w:rPr>
        <w:t>հաշտարարությ</w:t>
      </w:r>
      <w:r w:rsidR="000261BE" w:rsidRPr="00507580">
        <w:rPr>
          <w:rFonts w:ascii="Sylfaen" w:hAnsi="Sylfaen" w:cs="Times New Roman"/>
          <w:sz w:val="24"/>
          <w:szCs w:val="24"/>
          <w:lang w:val="hy-AM"/>
        </w:rPr>
        <w:t>ան գործընթացը</w:t>
      </w:r>
      <w:r w:rsidRPr="00507580">
        <w:rPr>
          <w:rFonts w:ascii="Sylfaen" w:hAnsi="Sylfaen" w:cs="Times New Roman"/>
          <w:sz w:val="24"/>
          <w:szCs w:val="24"/>
          <w:lang w:val="hy-AM"/>
        </w:rPr>
        <w:t xml:space="preserve"> դադարեցնելու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մասին որոշում։</w:t>
      </w:r>
    </w:p>
    <w:p w14:paraId="4A050731" w14:textId="77777777" w:rsidR="00B67AD9" w:rsidRPr="00B67AD9" w:rsidRDefault="00B67AD9" w:rsidP="00B67AD9">
      <w:pPr>
        <w:pStyle w:val="ListParagraph"/>
        <w:jc w:val="both"/>
        <w:rPr>
          <w:rFonts w:ascii="Sylfaen" w:hAnsi="Sylfaen" w:cs="Times New Roman"/>
          <w:sz w:val="24"/>
          <w:szCs w:val="24"/>
          <w:lang w:val="az-Latn-AZ"/>
        </w:rPr>
      </w:pPr>
    </w:p>
    <w:p w14:paraId="4A056DF5" w14:textId="7FB4D600" w:rsidR="00854ED1" w:rsidRPr="00507580" w:rsidRDefault="00854ED1" w:rsidP="00F535DA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13" w:name="_Toc156530881"/>
      <w:r w:rsidRPr="00507580">
        <w:rPr>
          <w:rFonts w:ascii="Sylfaen" w:hAnsi="Sylfaen" w:cs="Times New Roman"/>
          <w:sz w:val="24"/>
          <w:lang w:val="az-Latn-AZ"/>
        </w:rPr>
        <w:t>Հոդված 10. Հաշտարարը</w:t>
      </w:r>
      <w:bookmarkEnd w:id="13"/>
    </w:p>
    <w:p w14:paraId="4827EDB6" w14:textId="77777777" w:rsidR="00854ED1" w:rsidRPr="00507580" w:rsidRDefault="00854ED1" w:rsidP="00854ED1">
      <w:pPr>
        <w:jc w:val="both"/>
        <w:rPr>
          <w:rFonts w:ascii="Sylfaen" w:hAnsi="Sylfaen"/>
          <w:b/>
          <w:lang w:val="az-Latn-AZ"/>
        </w:rPr>
      </w:pPr>
    </w:p>
    <w:p w14:paraId="10148405" w14:textId="3E4B874E" w:rsidR="008C5605" w:rsidRPr="00507580" w:rsidRDefault="008C5605" w:rsidP="003E59CC">
      <w:pPr>
        <w:pStyle w:val="ListParagraph"/>
        <w:numPr>
          <w:ilvl w:val="0"/>
          <w:numId w:val="8"/>
        </w:numPr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Նախքան </w:t>
      </w:r>
      <w:r w:rsidR="00B8370E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նշանակումը կամ հաստատումը </w:t>
      </w:r>
      <w:r w:rsidR="00AE405C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 </w:t>
      </w:r>
      <w:r w:rsidR="00854ED1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գործով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ապագա </w:t>
      </w:r>
      <w:r w:rsidR="00854ED1" w:rsidRPr="00507580">
        <w:rPr>
          <w:rFonts w:ascii="Sylfaen" w:eastAsia="Tahoma" w:hAnsi="Sylfaen" w:cs="Times New Roman"/>
          <w:sz w:val="24"/>
          <w:szCs w:val="24"/>
          <w:lang w:val="az-Latn-AZ"/>
        </w:rPr>
        <w:t>հ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աշտարարը </w:t>
      </w:r>
      <w:r w:rsidR="00C91CF3" w:rsidRPr="00507580">
        <w:rPr>
          <w:rFonts w:ascii="Sylfaen" w:eastAsia="Tahoma" w:hAnsi="Sylfaen" w:cs="Times New Roman"/>
          <w:sz w:val="24"/>
          <w:szCs w:val="24"/>
          <w:lang w:val="hy-AM"/>
        </w:rPr>
        <w:t>ներկայացնում</w:t>
      </w:r>
      <w:r w:rsidR="00C91CF3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է </w:t>
      </w:r>
      <w:r w:rsidR="00854ED1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հաշտարարության գործի առնչությամբ իր հասանելիության,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անկողմնակալության</w:t>
      </w:r>
      <w:r w:rsidR="00A013E0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 և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անկախության մասին հայտարարություն: </w:t>
      </w:r>
      <w:r w:rsidR="00D94F64" w:rsidRPr="00507580">
        <w:rPr>
          <w:rFonts w:ascii="Sylfaen" w:eastAsia="Tahoma" w:hAnsi="Sylfaen" w:cs="Times New Roman"/>
          <w:sz w:val="24"/>
          <w:szCs w:val="24"/>
          <w:lang w:val="az-Latn-AZ"/>
        </w:rPr>
        <w:t>Գործով ա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պագա </w:t>
      </w:r>
      <w:r w:rsidR="00D94F64" w:rsidRPr="00507580">
        <w:rPr>
          <w:rFonts w:ascii="Sylfaen" w:eastAsia="Tahoma" w:hAnsi="Sylfaen" w:cs="Times New Roman"/>
          <w:sz w:val="24"/>
          <w:szCs w:val="24"/>
          <w:lang w:val="az-Latn-AZ"/>
        </w:rPr>
        <w:t>հ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աշտարարը պետք է </w:t>
      </w:r>
      <w:r w:rsidR="00BE32A5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իր հայտարարությունում </w:t>
      </w:r>
      <w:r w:rsidR="00D94F64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Կենտրոնին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գրավոր բացահայտի ցանկացած փաստ կամ հանգամանք, որը կարող է կասկածի տակ </w:t>
      </w:r>
      <w:r w:rsidR="00D94F64" w:rsidRPr="00507580">
        <w:rPr>
          <w:rFonts w:ascii="Sylfaen" w:eastAsia="Tahoma" w:hAnsi="Sylfaen" w:cs="Times New Roman"/>
          <w:sz w:val="24"/>
          <w:szCs w:val="24"/>
          <w:lang w:val="az-Latn-AZ"/>
        </w:rPr>
        <w:t>դնել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="00D94F64" w:rsidRPr="00507580">
        <w:rPr>
          <w:rFonts w:ascii="Sylfaen" w:eastAsia="Tahoma" w:hAnsi="Sylfaen" w:cs="Times New Roman"/>
          <w:sz w:val="24"/>
          <w:szCs w:val="24"/>
          <w:lang w:val="az-Latn-AZ"/>
        </w:rPr>
        <w:t>հ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աշտարարի </w:t>
      </w:r>
      <w:r w:rsidR="00D94F64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անկախությունն ու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անաչառությունը</w:t>
      </w:r>
      <w:r w:rsidR="00D94F64" w:rsidRPr="00507580">
        <w:rPr>
          <w:rFonts w:ascii="Sylfaen" w:eastAsia="Tahoma" w:hAnsi="Sylfaen" w:cs="Times New Roman"/>
          <w:sz w:val="24"/>
          <w:szCs w:val="24"/>
          <w:lang w:val="az-Latn-AZ"/>
        </w:rPr>
        <w:t>։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="00D94F64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Նման հանգամանքների առկայության պարագայում,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Կենտրոնը գրավոր տրամադրում է այդ տեղեկատվությունը կողմերին և սահմանում է ժամկետ նրանց կողմից մեկնաբանությունների համար:</w:t>
      </w:r>
    </w:p>
    <w:p w14:paraId="75C937D4" w14:textId="0625A88D" w:rsidR="00793FC3" w:rsidRPr="00507580" w:rsidRDefault="00793FC3" w:rsidP="003E59CC">
      <w:pPr>
        <w:pStyle w:val="ListParagraph"/>
        <w:numPr>
          <w:ilvl w:val="0"/>
          <w:numId w:val="8"/>
        </w:numPr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Գործով ապագա հաշտարարի անկախության, կամ անաչառության նկատմամբ ողջամիտ կասկած հարուցող հիմքերի </w:t>
      </w:r>
      <w:r w:rsidR="00BE32A5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բացահայտման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դեպքում </w:t>
      </w:r>
      <w:r w:rsidR="58B4AC37" w:rsidRPr="00507580">
        <w:rPr>
          <w:rFonts w:ascii="Sylfaen" w:eastAsia="Tahoma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հաշտարարության կողմերի կողմից նման հիմքերի անտեսման մասին գրավոր համաձայնության բացակայության դեպքում Կենտրոնը սույն Կանոնների</w:t>
      </w:r>
      <w:r w:rsidR="00B70552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9-րդ հոդվածով սահմանված կարգով ընտրում է նոր հաշտարար։ </w:t>
      </w:r>
    </w:p>
    <w:p w14:paraId="357916FB" w14:textId="405CC44C" w:rsidR="00D94F64" w:rsidRPr="00507580" w:rsidRDefault="00793FC3" w:rsidP="003E59CC">
      <w:pPr>
        <w:pStyle w:val="ListParagraph"/>
        <w:numPr>
          <w:ilvl w:val="0"/>
          <w:numId w:val="8"/>
        </w:numPr>
        <w:jc w:val="both"/>
        <w:rPr>
          <w:rFonts w:ascii="Sylfaen" w:eastAsia="Tahoma" w:hAnsi="Sylfaen" w:cs="Times New Roman"/>
          <w:sz w:val="24"/>
          <w:lang w:val="az-Latn-AZ"/>
        </w:rPr>
      </w:pPr>
      <w:r w:rsidRPr="00507580">
        <w:rPr>
          <w:rFonts w:ascii="Sylfaen" w:eastAsia="Tahoma" w:hAnsi="Sylfaen" w:cs="Times New Roman"/>
          <w:sz w:val="24"/>
          <w:lang w:val="az-Latn-AZ"/>
        </w:rPr>
        <w:t xml:space="preserve">Գործով ապագա հաշտարարի անկախության, կամ անաչառության նկատմամբ ողջամիտ կասկած հարուցող հիմքերի բացակայության դեպքում կամ հաշտարարության կողմերի կողմից նման հիմքերի անտեսման մասին գրավոր համաձայնության առկայության դեպքում Կենտրոնը տվյալ անձին նշանակում է գործով հաշտարար։ </w:t>
      </w:r>
    </w:p>
    <w:p w14:paraId="53E5AB4A" w14:textId="63437601" w:rsidR="00793FC3" w:rsidRPr="00507580" w:rsidRDefault="00793FC3" w:rsidP="003E59CC">
      <w:pPr>
        <w:pStyle w:val="ListParagraph"/>
        <w:numPr>
          <w:ilvl w:val="0"/>
          <w:numId w:val="8"/>
        </w:numPr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Կենտրոնի կողմից նշանակված հաշտարարը պարտավոր է հաշտարարություն իրականացնել սույն Կանոնների համապատասխան՝ պահպանելով օրենսդրությամբ</w:t>
      </w:r>
      <w:r w:rsidR="00AE6EA3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Կենտրոնի  ներքին  իրավական ակտերով</w:t>
      </w:r>
      <w:r w:rsidR="00066ED5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 սահմանված պահանջները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="000C5727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և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հաշտարարի վարքագծի կանոնները։</w:t>
      </w:r>
    </w:p>
    <w:p w14:paraId="385BC8EB" w14:textId="77777777" w:rsidR="00793FC3" w:rsidRDefault="00793FC3" w:rsidP="003F228A">
      <w:pPr>
        <w:jc w:val="both"/>
        <w:rPr>
          <w:rFonts w:ascii="Sylfaen" w:eastAsia="Tahoma" w:hAnsi="Sylfaen"/>
          <w:lang w:val="az-Latn-AZ"/>
        </w:rPr>
      </w:pPr>
    </w:p>
    <w:p w14:paraId="0E6FEAAA" w14:textId="77777777" w:rsidR="00B67AD9" w:rsidRDefault="00B67AD9" w:rsidP="003F228A">
      <w:pPr>
        <w:jc w:val="both"/>
        <w:rPr>
          <w:rFonts w:ascii="Sylfaen" w:eastAsia="Tahoma" w:hAnsi="Sylfaen"/>
          <w:lang w:val="az-Latn-AZ"/>
        </w:rPr>
      </w:pPr>
    </w:p>
    <w:p w14:paraId="631EA59B" w14:textId="77777777" w:rsidR="00B67AD9" w:rsidRPr="00507580" w:rsidRDefault="00B67AD9" w:rsidP="003F228A">
      <w:pPr>
        <w:jc w:val="both"/>
        <w:rPr>
          <w:rFonts w:ascii="Sylfaen" w:eastAsia="Tahoma" w:hAnsi="Sylfaen"/>
          <w:lang w:val="az-Latn-AZ"/>
        </w:rPr>
      </w:pPr>
    </w:p>
    <w:p w14:paraId="0ECCD1DF" w14:textId="26F14AE6" w:rsidR="003F228A" w:rsidRPr="00507580" w:rsidRDefault="003F228A" w:rsidP="00F535DA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14" w:name="_Toc156530882"/>
      <w:r w:rsidRPr="00507580">
        <w:rPr>
          <w:rFonts w:ascii="Sylfaen" w:hAnsi="Sylfaen" w:cs="Times New Roman"/>
          <w:sz w:val="24"/>
          <w:lang w:val="az-Latn-AZ"/>
        </w:rPr>
        <w:lastRenderedPageBreak/>
        <w:t>Հոդված 11. Համահաշտարարություն</w:t>
      </w:r>
      <w:bookmarkEnd w:id="14"/>
    </w:p>
    <w:p w14:paraId="7062ECED" w14:textId="77777777" w:rsidR="003F228A" w:rsidRPr="00507580" w:rsidRDefault="003F228A" w:rsidP="003F228A">
      <w:pPr>
        <w:jc w:val="both"/>
        <w:rPr>
          <w:rFonts w:ascii="Sylfaen" w:hAnsi="Sylfaen"/>
          <w:b/>
          <w:lang w:val="az-Latn-AZ"/>
        </w:rPr>
      </w:pPr>
    </w:p>
    <w:p w14:paraId="081DE866" w14:textId="1267CB43" w:rsidR="003F228A" w:rsidRPr="00507580" w:rsidRDefault="003F228A" w:rsidP="003E59CC">
      <w:pPr>
        <w:pStyle w:val="ListParagraph"/>
        <w:numPr>
          <w:ilvl w:val="0"/>
          <w:numId w:val="9"/>
        </w:numPr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hAnsi="Sylfaen" w:cs="Times New Roman"/>
          <w:sz w:val="24"/>
          <w:lang w:val="az-Latn-AZ"/>
        </w:rPr>
        <w:t xml:space="preserve">Հաշտարարության յուրաքանչյուր գործով նշանակվում է մեկ հաշտարար, եթե այլ բան նախատեսված չէ կողմերի համաձայնությամբ։ </w:t>
      </w:r>
    </w:p>
    <w:p w14:paraId="47E0B40A" w14:textId="4A9EDF11" w:rsidR="003F228A" w:rsidRPr="00507580" w:rsidRDefault="00052ACD" w:rsidP="003E59CC">
      <w:pPr>
        <w:pStyle w:val="ListParagraph"/>
        <w:numPr>
          <w:ilvl w:val="0"/>
          <w:numId w:val="9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Հաշտարարության գործի բնույթից ելնելով՝ հաշտարարության կողմերի առաջարկով կամ Կենտրոնի նախաձեռնությամբ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հաշտարարության կողմերի համաձայնությամբ գործով կարող է իրականացվել համահաշտարարություն՝ նշանակելով մեկից ավելի հաշտարարներ։ Համահաշտարարության յուրաքանչյուր հաշտարար նշանակվում է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սույն Կանոնների 9-րդ հոդվածով սահմանված կարգով։ </w:t>
      </w:r>
    </w:p>
    <w:p w14:paraId="46812AF7" w14:textId="77777777" w:rsidR="00052ACD" w:rsidRPr="00507580" w:rsidRDefault="00052ACD" w:rsidP="00052ACD">
      <w:pPr>
        <w:jc w:val="both"/>
        <w:rPr>
          <w:rFonts w:ascii="Sylfaen" w:hAnsi="Sylfaen"/>
          <w:lang w:val="az-Latn-AZ"/>
        </w:rPr>
      </w:pPr>
    </w:p>
    <w:p w14:paraId="601C8796" w14:textId="7B5A6DEC" w:rsidR="00052ACD" w:rsidRPr="00507580" w:rsidRDefault="00052ACD" w:rsidP="00F535DA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15" w:name="_Toc156530883"/>
      <w:r w:rsidRPr="00507580">
        <w:rPr>
          <w:rFonts w:ascii="Sylfaen" w:hAnsi="Sylfaen" w:cs="Times New Roman"/>
          <w:sz w:val="24"/>
          <w:lang w:val="az-Latn-AZ"/>
        </w:rPr>
        <w:t xml:space="preserve">Հոդված </w:t>
      </w:r>
      <w:r w:rsidR="00DA4A2E" w:rsidRPr="00507580">
        <w:rPr>
          <w:rFonts w:ascii="Sylfaen" w:hAnsi="Sylfaen" w:cs="Times New Roman"/>
          <w:sz w:val="24"/>
          <w:lang w:val="az-Latn-AZ"/>
        </w:rPr>
        <w:t>12</w:t>
      </w:r>
      <w:r w:rsidRPr="00507580">
        <w:rPr>
          <w:rFonts w:ascii="Sylfaen" w:hAnsi="Sylfaen" w:cs="Times New Roman"/>
          <w:sz w:val="24"/>
          <w:lang w:val="az-Latn-AZ"/>
        </w:rPr>
        <w:t>. Հաշտարարի փոխարինումը</w:t>
      </w:r>
      <w:bookmarkEnd w:id="15"/>
    </w:p>
    <w:p w14:paraId="506A2D5B" w14:textId="77777777" w:rsidR="00052ACD" w:rsidRPr="00507580" w:rsidRDefault="00052ACD" w:rsidP="00052ACD">
      <w:pPr>
        <w:jc w:val="both"/>
        <w:rPr>
          <w:rFonts w:ascii="Sylfaen" w:hAnsi="Sylfaen"/>
          <w:b/>
          <w:lang w:val="az-Latn-AZ"/>
        </w:rPr>
      </w:pPr>
    </w:p>
    <w:p w14:paraId="24014BB0" w14:textId="13CFF74B" w:rsidR="00052ACD" w:rsidRPr="00507580" w:rsidRDefault="00052ACD" w:rsidP="003E59CC">
      <w:pPr>
        <w:pStyle w:val="ListParagraph"/>
        <w:numPr>
          <w:ilvl w:val="0"/>
          <w:numId w:val="10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Հաշտարարության գործով նշանակված հաշտարարի մահվան, </w:t>
      </w:r>
      <w:r w:rsidR="2263E5CF" w:rsidRPr="00507580">
        <w:rPr>
          <w:rFonts w:ascii="Sylfaen" w:hAnsi="Sylfaen" w:cs="Times New Roman"/>
          <w:sz w:val="24"/>
          <w:szCs w:val="24"/>
          <w:lang w:val="az-Latn-AZ"/>
        </w:rPr>
        <w:t>պարտականությունների կատարմա</w:t>
      </w:r>
      <w:r w:rsidR="00B21D68" w:rsidRPr="00507580">
        <w:rPr>
          <w:rFonts w:ascii="Sylfaen" w:hAnsi="Sylfaen" w:cs="Times New Roman"/>
          <w:sz w:val="24"/>
          <w:szCs w:val="24"/>
          <w:lang w:val="az-Latn-AZ"/>
        </w:rPr>
        <w:t>ն</w:t>
      </w:r>
      <w:r w:rsidR="2263E5CF" w:rsidRPr="00507580">
        <w:rPr>
          <w:rFonts w:ascii="Sylfaen" w:hAnsi="Sylfaen" w:cs="Times New Roman"/>
          <w:sz w:val="24"/>
          <w:szCs w:val="24"/>
          <w:lang w:val="az-Latn-AZ"/>
        </w:rPr>
        <w:t xml:space="preserve"> անհնարինության, 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հաշտարարության ընթացքում հաշտարարի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անկախության, կամ անաչառության նկատմամբ ողջամիտ կասկած հարուցող հիմքերի ի հայտ գալու </w:t>
      </w:r>
      <w:r w:rsidR="58B4AC37" w:rsidRPr="00507580">
        <w:rPr>
          <w:rFonts w:ascii="Sylfaen" w:eastAsia="Tahoma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հաշտարարության կողմերի կողմից նման հիմքերի անտեսման մասին գրավոր համաձայնության բացակայության դեպքում, ինչպես նա</w:t>
      </w:r>
      <w:r w:rsidR="58B4AC37" w:rsidRPr="00507580">
        <w:rPr>
          <w:rFonts w:ascii="Sylfaen" w:eastAsia="Tahoma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հաշտարարի կամ համահաշտարարության պարագայում հաշտարարներից մեկի հաշտարարության գործով հետագա հաշտարարության իրականացման անհնարինության </w:t>
      </w:r>
      <w:r w:rsidR="009A3009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այլ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դեպքում Կենտրոնը փոխարինում է հաշտարարին կամ հաշտարարներից մեկին՝ սույն Կանոնների 9-րդ հոդվածով սահմանված կարգով նշանակելով նոր հաշտարարի։ </w:t>
      </w:r>
    </w:p>
    <w:p w14:paraId="5B7DF96A" w14:textId="3E8EF4DA" w:rsidR="00A64AB6" w:rsidRPr="00507580" w:rsidRDefault="00006C17" w:rsidP="003E59CC">
      <w:pPr>
        <w:pStyle w:val="ListParagraph"/>
        <w:numPr>
          <w:ilvl w:val="0"/>
          <w:numId w:val="10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hy-AM"/>
        </w:rPr>
        <w:t>Ն</w:t>
      </w:r>
      <w:r w:rsidR="00ED5393" w:rsidRPr="00507580">
        <w:rPr>
          <w:rFonts w:ascii="Sylfaen" w:eastAsia="Tahoma" w:hAnsi="Sylfaen" w:cs="Times New Roman"/>
          <w:sz w:val="24"/>
          <w:szCs w:val="24"/>
          <w:lang w:val="hy-AM"/>
        </w:rPr>
        <w:t>որ նշանակված հաշտարարը, լսելով կողմերին, որոշում է վերսկսել կամ շարունակել հաշտարարության գործընթացը։</w:t>
      </w:r>
    </w:p>
    <w:p w14:paraId="3C4C0356" w14:textId="7F3F9146" w:rsidR="000705D5" w:rsidRPr="00507580" w:rsidRDefault="00052ACD" w:rsidP="003E59CC">
      <w:pPr>
        <w:pStyle w:val="ListParagraph"/>
        <w:numPr>
          <w:ilvl w:val="0"/>
          <w:numId w:val="10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Հաշտարարի փոխարինման անհնարինության դեպքում Գլխավոր քարտուղարը կայացնում է հաշտարարության գործընթացի շարունակության անհնարինության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7006BF" w:rsidRPr="00507580">
        <w:rPr>
          <w:rFonts w:ascii="Sylfaen" w:hAnsi="Sylfaen" w:cs="Times New Roman"/>
          <w:sz w:val="24"/>
          <w:szCs w:val="24"/>
          <w:lang w:val="hy-AM"/>
        </w:rPr>
        <w:t>հաշտարարությունը դադարեցնելու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մասին որոշում։</w:t>
      </w:r>
    </w:p>
    <w:p w14:paraId="21AA0432" w14:textId="77777777" w:rsidR="00052ACD" w:rsidRPr="00507580" w:rsidRDefault="00052ACD" w:rsidP="00052ACD">
      <w:pPr>
        <w:jc w:val="both"/>
        <w:rPr>
          <w:rFonts w:ascii="Sylfaen" w:hAnsi="Sylfaen"/>
          <w:lang w:val="az-Latn-AZ"/>
        </w:rPr>
      </w:pPr>
    </w:p>
    <w:p w14:paraId="3C12964A" w14:textId="625DBB86" w:rsidR="00052ACD" w:rsidRPr="00507580" w:rsidRDefault="00052ACD" w:rsidP="00F535DA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16" w:name="_Toc156530884"/>
      <w:r w:rsidRPr="00507580">
        <w:rPr>
          <w:rFonts w:ascii="Sylfaen" w:hAnsi="Sylfaen" w:cs="Times New Roman"/>
          <w:sz w:val="24"/>
          <w:lang w:val="az-Latn-AZ"/>
        </w:rPr>
        <w:t xml:space="preserve">Հոդված </w:t>
      </w:r>
      <w:r w:rsidR="00DA4A2E" w:rsidRPr="00507580">
        <w:rPr>
          <w:rFonts w:ascii="Sylfaen" w:hAnsi="Sylfaen" w:cs="Times New Roman"/>
          <w:sz w:val="24"/>
          <w:lang w:val="az-Latn-AZ"/>
        </w:rPr>
        <w:t>13</w:t>
      </w:r>
      <w:r w:rsidRPr="00507580">
        <w:rPr>
          <w:rFonts w:ascii="Sylfaen" w:hAnsi="Sylfaen" w:cs="Times New Roman"/>
          <w:sz w:val="24"/>
          <w:lang w:val="az-Latn-AZ"/>
        </w:rPr>
        <w:t>. Հաշտարար</w:t>
      </w:r>
      <w:r w:rsidR="006A2239" w:rsidRPr="00507580">
        <w:rPr>
          <w:rFonts w:ascii="Sylfaen" w:hAnsi="Sylfaen" w:cs="Times New Roman"/>
          <w:sz w:val="24"/>
          <w:lang w:val="az-Latn-AZ"/>
        </w:rPr>
        <w:t>ության կողմերը</w:t>
      </w:r>
      <w:bookmarkEnd w:id="16"/>
      <w:r w:rsidR="006A2239" w:rsidRPr="00507580">
        <w:rPr>
          <w:rFonts w:ascii="Sylfaen" w:hAnsi="Sylfaen" w:cs="Times New Roman"/>
          <w:sz w:val="24"/>
          <w:lang w:val="az-Latn-AZ"/>
        </w:rPr>
        <w:t xml:space="preserve"> </w:t>
      </w:r>
    </w:p>
    <w:p w14:paraId="5F1AFACF" w14:textId="77777777" w:rsidR="00641136" w:rsidRPr="00507580" w:rsidRDefault="00641136" w:rsidP="00052ACD">
      <w:pPr>
        <w:jc w:val="both"/>
        <w:rPr>
          <w:rFonts w:ascii="Sylfaen" w:hAnsi="Sylfaen"/>
          <w:b/>
          <w:lang w:val="az-Latn-AZ"/>
        </w:rPr>
      </w:pPr>
    </w:p>
    <w:p w14:paraId="3FD65A17" w14:textId="51CDAE27" w:rsidR="00AB126E" w:rsidRPr="00507580" w:rsidRDefault="00840EFA" w:rsidP="003E59CC">
      <w:pPr>
        <w:pStyle w:val="ListParagraph"/>
        <w:numPr>
          <w:ilvl w:val="0"/>
          <w:numId w:val="11"/>
        </w:numPr>
        <w:jc w:val="both"/>
        <w:rPr>
          <w:rFonts w:ascii="Sylfaen" w:hAnsi="Sylfaen" w:cs="Times New Roman"/>
          <w:b/>
          <w:bCs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Հաշտարարության կողմերը հաշտարարությանը կարող են մասնակցել ինչպես </w:t>
      </w:r>
      <w:r w:rsidR="001D4906" w:rsidRPr="00507580">
        <w:rPr>
          <w:rFonts w:ascii="Sylfaen" w:hAnsi="Sylfaen" w:cs="Times New Roman"/>
          <w:sz w:val="24"/>
          <w:szCs w:val="24"/>
          <w:lang w:val="az-Latn-AZ"/>
        </w:rPr>
        <w:t>ինքնուրույն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, այնպես էլ իրենց ներկայացուցիչների հետ միասին։ </w:t>
      </w:r>
    </w:p>
    <w:p w14:paraId="7088CDBF" w14:textId="72970896" w:rsidR="00FA7FC2" w:rsidRPr="00B67AD9" w:rsidRDefault="00FA7FC2" w:rsidP="00B67AD9">
      <w:pPr>
        <w:pStyle w:val="ListParagraph"/>
        <w:numPr>
          <w:ilvl w:val="0"/>
          <w:numId w:val="11"/>
        </w:numPr>
        <w:jc w:val="both"/>
        <w:rPr>
          <w:rFonts w:ascii="Sylfaen" w:hAnsi="Sylfaen" w:cs="Times New Roman"/>
          <w:b/>
          <w:bCs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Հաշտարարության կողմերը հաշտարարության ողջ ընթացքում պետք է լինեն բարեխիղճ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համագործակցեն հաշտարարի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միմյանց հետ՝ նպաստելով հաշտարարության արագ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արդյունավետ իրականացմանը։ </w:t>
      </w:r>
    </w:p>
    <w:p w14:paraId="0E122295" w14:textId="72CAFEFA" w:rsidR="006A2239" w:rsidRPr="00507580" w:rsidRDefault="006A2239" w:rsidP="00F535DA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17" w:name="_Toc156530885"/>
      <w:r w:rsidRPr="00507580">
        <w:rPr>
          <w:rFonts w:ascii="Sylfaen" w:hAnsi="Sylfaen" w:cs="Times New Roman"/>
          <w:sz w:val="24"/>
          <w:lang w:val="az-Latn-AZ"/>
        </w:rPr>
        <w:lastRenderedPageBreak/>
        <w:t>Հոդված 1</w:t>
      </w:r>
      <w:r w:rsidR="00DA4A2E" w:rsidRPr="00507580">
        <w:rPr>
          <w:rFonts w:ascii="Sylfaen" w:hAnsi="Sylfaen" w:cs="Times New Roman"/>
          <w:sz w:val="24"/>
          <w:lang w:val="az-Latn-AZ"/>
        </w:rPr>
        <w:t>4</w:t>
      </w:r>
      <w:r w:rsidRPr="00507580">
        <w:rPr>
          <w:rFonts w:ascii="Sylfaen" w:hAnsi="Sylfaen" w:cs="Times New Roman"/>
          <w:sz w:val="24"/>
          <w:lang w:val="az-Latn-AZ"/>
        </w:rPr>
        <w:t>. Հաշտարարության այլ մասնակիցները</w:t>
      </w:r>
      <w:bookmarkEnd w:id="17"/>
      <w:r w:rsidRPr="00507580">
        <w:rPr>
          <w:rFonts w:ascii="Sylfaen" w:hAnsi="Sylfaen" w:cs="Times New Roman"/>
          <w:sz w:val="24"/>
          <w:lang w:val="az-Latn-AZ"/>
        </w:rPr>
        <w:t xml:space="preserve"> </w:t>
      </w:r>
    </w:p>
    <w:p w14:paraId="4B4A15D1" w14:textId="77777777" w:rsidR="00FA7FC2" w:rsidRPr="00507580" w:rsidRDefault="00FA7FC2" w:rsidP="006A2239">
      <w:pPr>
        <w:jc w:val="both"/>
        <w:rPr>
          <w:rFonts w:ascii="Sylfaen" w:hAnsi="Sylfaen"/>
          <w:b/>
          <w:lang w:val="az-Latn-AZ"/>
        </w:rPr>
      </w:pPr>
    </w:p>
    <w:p w14:paraId="7433CF76" w14:textId="53C728E0" w:rsidR="00FA7FC2" w:rsidRPr="00507580" w:rsidRDefault="00FA7FC2" w:rsidP="003E59CC">
      <w:pPr>
        <w:pStyle w:val="ListParagraph"/>
        <w:numPr>
          <w:ilvl w:val="0"/>
          <w:numId w:val="23"/>
        </w:numPr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hAnsi="Sylfaen" w:cs="Times New Roman"/>
          <w:sz w:val="24"/>
          <w:lang w:val="az-Latn-AZ"/>
        </w:rPr>
        <w:t>Հաշ</w:t>
      </w:r>
      <w:r w:rsidR="00715D53" w:rsidRPr="00507580">
        <w:rPr>
          <w:rFonts w:ascii="Sylfaen" w:hAnsi="Sylfaen" w:cs="Times New Roman"/>
          <w:sz w:val="24"/>
          <w:lang w:val="az-Latn-AZ"/>
        </w:rPr>
        <w:t>տարարության գործընթացի արդյունավետ իրականացման նպատակով՝ հաշտարար</w:t>
      </w:r>
      <w:r w:rsidR="00C02E9F" w:rsidRPr="00507580">
        <w:rPr>
          <w:rFonts w:ascii="Sylfaen" w:hAnsi="Sylfaen" w:cs="Times New Roman"/>
          <w:sz w:val="24"/>
          <w:lang w:val="hy-AM"/>
        </w:rPr>
        <w:t>ը</w:t>
      </w:r>
      <w:r w:rsidR="0065558E" w:rsidRPr="00507580">
        <w:rPr>
          <w:rFonts w:ascii="Sylfaen" w:hAnsi="Sylfaen" w:cs="Times New Roman"/>
          <w:sz w:val="24"/>
          <w:lang w:val="hy-AM"/>
        </w:rPr>
        <w:t xml:space="preserve">, </w:t>
      </w:r>
      <w:r w:rsidR="00715D53" w:rsidRPr="00507580">
        <w:rPr>
          <w:rFonts w:ascii="Sylfaen" w:hAnsi="Sylfaen" w:cs="Times New Roman"/>
          <w:sz w:val="24"/>
          <w:lang w:val="az-Latn-AZ"/>
        </w:rPr>
        <w:t xml:space="preserve"> </w:t>
      </w:r>
      <w:r w:rsidR="0065558E" w:rsidRPr="00507580">
        <w:rPr>
          <w:rFonts w:ascii="Sylfaen" w:hAnsi="Sylfaen" w:cs="Times New Roman"/>
          <w:sz w:val="24"/>
          <w:lang w:val="hy-AM"/>
        </w:rPr>
        <w:t>սեփական</w:t>
      </w:r>
      <w:r w:rsidR="00715D53" w:rsidRPr="00507580">
        <w:rPr>
          <w:rFonts w:ascii="Sylfaen" w:hAnsi="Sylfaen" w:cs="Times New Roman"/>
          <w:sz w:val="24"/>
          <w:lang w:val="az-Latn-AZ"/>
        </w:rPr>
        <w:t xml:space="preserve"> նախաձեռնությամբ </w:t>
      </w:r>
      <w:r w:rsidR="0065558E" w:rsidRPr="00507580">
        <w:rPr>
          <w:rFonts w:ascii="Sylfaen" w:hAnsi="Sylfaen" w:cs="Times New Roman"/>
          <w:sz w:val="24"/>
          <w:lang w:val="hy-AM"/>
        </w:rPr>
        <w:t>կամ</w:t>
      </w:r>
      <w:r w:rsidR="0065558E" w:rsidRPr="00507580">
        <w:rPr>
          <w:rFonts w:ascii="Sylfaen" w:hAnsi="Sylfaen" w:cs="Times New Roman"/>
          <w:sz w:val="24"/>
          <w:lang w:val="az-Latn-AZ"/>
        </w:rPr>
        <w:t xml:space="preserve"> </w:t>
      </w:r>
      <w:r w:rsidR="001428B2" w:rsidRPr="00507580">
        <w:rPr>
          <w:rFonts w:ascii="Sylfaen" w:hAnsi="Sylfaen" w:cs="Times New Roman"/>
          <w:sz w:val="24"/>
          <w:lang w:val="hy-AM"/>
        </w:rPr>
        <w:t xml:space="preserve">հաշտարարության կողմերի </w:t>
      </w:r>
      <w:r w:rsidR="0065558E" w:rsidRPr="00507580">
        <w:rPr>
          <w:rFonts w:ascii="Sylfaen" w:hAnsi="Sylfaen" w:cs="Times New Roman"/>
          <w:sz w:val="24"/>
          <w:lang w:val="hy-AM"/>
        </w:rPr>
        <w:t xml:space="preserve">միջնորդությամբ, </w:t>
      </w:r>
      <w:r w:rsidR="00715D53" w:rsidRPr="00507580">
        <w:rPr>
          <w:rFonts w:ascii="Sylfaen" w:hAnsi="Sylfaen" w:cs="Times New Roman"/>
          <w:sz w:val="24"/>
          <w:lang w:val="az-Latn-AZ"/>
        </w:rPr>
        <w:t xml:space="preserve">հաշտարարությանը կամ դրա մի մասին կարող </w:t>
      </w:r>
      <w:r w:rsidR="0065558E" w:rsidRPr="00507580">
        <w:rPr>
          <w:rFonts w:ascii="Sylfaen" w:hAnsi="Sylfaen" w:cs="Times New Roman"/>
          <w:sz w:val="24"/>
          <w:lang w:val="hy-AM"/>
        </w:rPr>
        <w:t xml:space="preserve">է </w:t>
      </w:r>
      <w:r w:rsidR="00715D53" w:rsidRPr="00507580">
        <w:rPr>
          <w:rFonts w:ascii="Sylfaen" w:hAnsi="Sylfaen" w:cs="Times New Roman"/>
          <w:sz w:val="24"/>
          <w:lang w:val="az-Latn-AZ"/>
        </w:rPr>
        <w:t>ներգրավվել նա</w:t>
      </w:r>
      <w:r w:rsidR="58B4AC37" w:rsidRPr="00507580">
        <w:rPr>
          <w:rFonts w:ascii="Sylfaen" w:hAnsi="Sylfaen" w:cs="Times New Roman"/>
          <w:sz w:val="24"/>
          <w:lang w:val="az-Latn-AZ"/>
        </w:rPr>
        <w:t>և</w:t>
      </w:r>
      <w:r w:rsidR="00715D53" w:rsidRPr="00507580">
        <w:rPr>
          <w:rFonts w:ascii="Sylfaen" w:hAnsi="Sylfaen" w:cs="Times New Roman"/>
          <w:sz w:val="24"/>
          <w:lang w:val="az-Latn-AZ"/>
        </w:rPr>
        <w:t xml:space="preserve"> փորձագետներ, մասնագետներ կամ  հաշտարարության կողմ չհանդիսացող </w:t>
      </w:r>
      <w:r w:rsidR="00D50CE8" w:rsidRPr="00507580">
        <w:rPr>
          <w:rFonts w:ascii="Sylfaen" w:hAnsi="Sylfaen" w:cs="Times New Roman"/>
          <w:sz w:val="24"/>
          <w:lang w:val="az-Latn-AZ"/>
        </w:rPr>
        <w:t xml:space="preserve">այլ </w:t>
      </w:r>
      <w:r w:rsidR="00715D53" w:rsidRPr="00507580">
        <w:rPr>
          <w:rFonts w:ascii="Sylfaen" w:hAnsi="Sylfaen" w:cs="Times New Roman"/>
          <w:sz w:val="24"/>
          <w:lang w:val="az-Latn-AZ"/>
        </w:rPr>
        <w:t>մասնակիցներ</w:t>
      </w:r>
      <w:r w:rsidR="00306D2B" w:rsidRPr="00507580">
        <w:rPr>
          <w:rFonts w:ascii="Sylfaen" w:hAnsi="Sylfaen" w:cs="Times New Roman"/>
          <w:sz w:val="24"/>
          <w:lang w:val="hy-AM"/>
        </w:rPr>
        <w:t>՝ ստանալով հաշտարարության կողմերի համաձայնությունը</w:t>
      </w:r>
      <w:r w:rsidR="00715D53" w:rsidRPr="00507580">
        <w:rPr>
          <w:rFonts w:ascii="Sylfaen" w:hAnsi="Sylfaen" w:cs="Times New Roman"/>
          <w:sz w:val="24"/>
          <w:lang w:val="az-Latn-AZ"/>
        </w:rPr>
        <w:t xml:space="preserve">։ </w:t>
      </w:r>
    </w:p>
    <w:p w14:paraId="75B48910" w14:textId="77777777" w:rsidR="006A2239" w:rsidRPr="00507580" w:rsidRDefault="006A2239" w:rsidP="006A2239">
      <w:pPr>
        <w:jc w:val="both"/>
        <w:rPr>
          <w:rFonts w:ascii="Sylfaen" w:hAnsi="Sylfaen"/>
          <w:b/>
          <w:lang w:val="az-Latn-AZ"/>
        </w:rPr>
      </w:pPr>
    </w:p>
    <w:p w14:paraId="29FB22C6" w14:textId="44872E0C" w:rsidR="006A2239" w:rsidRPr="00507580" w:rsidRDefault="006A2239" w:rsidP="00F535DA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18" w:name="_Toc156530886"/>
      <w:r w:rsidRPr="00507580">
        <w:rPr>
          <w:rFonts w:ascii="Sylfaen" w:hAnsi="Sylfaen" w:cs="Times New Roman"/>
          <w:sz w:val="24"/>
          <w:lang w:val="az-Latn-AZ"/>
        </w:rPr>
        <w:t xml:space="preserve">Հոդված </w:t>
      </w:r>
      <w:r w:rsidR="00DA4A2E" w:rsidRPr="00507580">
        <w:rPr>
          <w:rFonts w:ascii="Sylfaen" w:hAnsi="Sylfaen" w:cs="Times New Roman"/>
          <w:sz w:val="24"/>
          <w:lang w:val="az-Latn-AZ"/>
        </w:rPr>
        <w:t>15</w:t>
      </w:r>
      <w:r w:rsidRPr="00507580">
        <w:rPr>
          <w:rFonts w:ascii="Sylfaen" w:hAnsi="Sylfaen" w:cs="Times New Roman"/>
          <w:sz w:val="24"/>
          <w:lang w:val="az-Latn-AZ"/>
        </w:rPr>
        <w:t>. Կենտրոնի մասնակցությունը հաշտարարությանը</w:t>
      </w:r>
      <w:bookmarkEnd w:id="18"/>
      <w:r w:rsidRPr="00507580">
        <w:rPr>
          <w:rFonts w:ascii="Sylfaen" w:hAnsi="Sylfaen" w:cs="Times New Roman"/>
          <w:sz w:val="24"/>
          <w:lang w:val="az-Latn-AZ"/>
        </w:rPr>
        <w:t xml:space="preserve"> </w:t>
      </w:r>
    </w:p>
    <w:p w14:paraId="72E9BD8B" w14:textId="68C55757" w:rsidR="006A2239" w:rsidRPr="00507580" w:rsidRDefault="006A2239" w:rsidP="006A2239">
      <w:pPr>
        <w:jc w:val="both"/>
        <w:rPr>
          <w:rFonts w:ascii="Sylfaen" w:hAnsi="Sylfaen"/>
          <w:b/>
          <w:sz w:val="28"/>
          <w:lang w:val="az-Latn-AZ"/>
        </w:rPr>
      </w:pPr>
      <w:r w:rsidRPr="00507580">
        <w:rPr>
          <w:rFonts w:ascii="Sylfaen" w:hAnsi="Sylfaen"/>
          <w:b/>
          <w:lang w:val="az-Latn-AZ"/>
        </w:rPr>
        <w:t xml:space="preserve"> </w:t>
      </w:r>
    </w:p>
    <w:p w14:paraId="75FD7DAB" w14:textId="6DDCD738" w:rsidR="00052ACD" w:rsidRPr="00507580" w:rsidRDefault="00D7712D" w:rsidP="003E59CC">
      <w:pPr>
        <w:pStyle w:val="ListParagraph"/>
        <w:numPr>
          <w:ilvl w:val="0"/>
          <w:numId w:val="12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>Հաշտարարության ողջ գործընթացին կամ դրա մի մասին կարող է մասնակցել նա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հաշտարարության գործերի կառավարիչը՝ նախապես դա համաձայնեցնելով հաշտարարի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հաշտարարության կողմերի հետ։ </w:t>
      </w:r>
    </w:p>
    <w:p w14:paraId="1D5C0E79" w14:textId="26CF2902" w:rsidR="001F78A3" w:rsidRDefault="00D7712D" w:rsidP="001F78A3">
      <w:pPr>
        <w:pStyle w:val="ListParagraph"/>
        <w:numPr>
          <w:ilvl w:val="0"/>
          <w:numId w:val="12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Հաշտարարության գործերի կառավարիչը հաշտարարությանը մասնակցում է դիտորդի կարգավիճակով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իրավունք չունի միջամտելու հաշտարարության անցկացմանը։ </w:t>
      </w:r>
    </w:p>
    <w:p w14:paraId="60B0AB6B" w14:textId="77777777" w:rsidR="00B67AD9" w:rsidRPr="00B67AD9" w:rsidRDefault="00B67AD9" w:rsidP="00B67AD9">
      <w:pPr>
        <w:pStyle w:val="ListParagraph"/>
        <w:jc w:val="both"/>
        <w:rPr>
          <w:rFonts w:ascii="Sylfaen" w:hAnsi="Sylfaen" w:cs="Times New Roman"/>
          <w:sz w:val="24"/>
          <w:szCs w:val="24"/>
          <w:lang w:val="az-Latn-AZ"/>
        </w:rPr>
      </w:pPr>
    </w:p>
    <w:p w14:paraId="4E7836D8" w14:textId="312F1BD2" w:rsidR="001F78A3" w:rsidRPr="00507580" w:rsidRDefault="001F78A3" w:rsidP="00F535DA">
      <w:pPr>
        <w:pStyle w:val="Heading1"/>
        <w:rPr>
          <w:rFonts w:cs="Times New Roman"/>
          <w:lang w:val="az-Latn-AZ"/>
        </w:rPr>
      </w:pPr>
      <w:bookmarkStart w:id="19" w:name="_Toc156530887"/>
      <w:proofErr w:type="spellStart"/>
      <w:r w:rsidRPr="00507580">
        <w:rPr>
          <w:rFonts w:cs="Times New Roman"/>
        </w:rPr>
        <w:t>Բաժին</w:t>
      </w:r>
      <w:proofErr w:type="spellEnd"/>
      <w:r w:rsidRPr="00507580">
        <w:rPr>
          <w:rFonts w:cs="Times New Roman"/>
          <w:lang w:val="az-Latn-AZ"/>
        </w:rPr>
        <w:t xml:space="preserve"> IV. </w:t>
      </w:r>
      <w:proofErr w:type="spellStart"/>
      <w:r w:rsidRPr="00507580">
        <w:rPr>
          <w:rFonts w:cs="Times New Roman"/>
        </w:rPr>
        <w:t>Հաշտարարության</w:t>
      </w:r>
      <w:proofErr w:type="spellEnd"/>
      <w:r w:rsidRPr="00507580">
        <w:rPr>
          <w:rFonts w:cs="Times New Roman"/>
          <w:lang w:val="az-Latn-AZ"/>
        </w:rPr>
        <w:t xml:space="preserve"> </w:t>
      </w:r>
      <w:proofErr w:type="spellStart"/>
      <w:r w:rsidRPr="00507580">
        <w:rPr>
          <w:rFonts w:cs="Times New Roman"/>
        </w:rPr>
        <w:t>վարումը</w:t>
      </w:r>
      <w:bookmarkEnd w:id="19"/>
      <w:proofErr w:type="spellEnd"/>
    </w:p>
    <w:p w14:paraId="74DCE7D7" w14:textId="77777777" w:rsidR="001F78A3" w:rsidRPr="00507580" w:rsidRDefault="001F78A3" w:rsidP="001F78A3">
      <w:pPr>
        <w:spacing w:line="276" w:lineRule="auto"/>
        <w:rPr>
          <w:rFonts w:ascii="Sylfaen" w:hAnsi="Sylfaen"/>
          <w:b/>
          <w:lang w:val="hy-AM"/>
        </w:rPr>
      </w:pPr>
      <w:r w:rsidRPr="00507580">
        <w:rPr>
          <w:rFonts w:ascii="Sylfaen" w:hAnsi="Sylfaen"/>
          <w:b/>
          <w:lang w:val="hy-AM"/>
        </w:rPr>
        <w:t xml:space="preserve"> </w:t>
      </w:r>
    </w:p>
    <w:p w14:paraId="6FF2BE37" w14:textId="2BE7A692" w:rsidR="001F78A3" w:rsidRPr="00507580" w:rsidRDefault="001F78A3" w:rsidP="00F535DA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20" w:name="_Toc156530888"/>
      <w:r w:rsidRPr="00507580">
        <w:rPr>
          <w:rFonts w:ascii="Sylfaen" w:hAnsi="Sylfaen" w:cs="Times New Roman"/>
          <w:sz w:val="24"/>
          <w:lang w:val="az-Latn-AZ"/>
        </w:rPr>
        <w:t xml:space="preserve">Հոդված </w:t>
      </w:r>
      <w:r w:rsidR="00DA4A2E" w:rsidRPr="00507580">
        <w:rPr>
          <w:rFonts w:ascii="Sylfaen" w:hAnsi="Sylfaen" w:cs="Times New Roman"/>
          <w:sz w:val="24"/>
          <w:lang w:val="az-Latn-AZ"/>
        </w:rPr>
        <w:t>16</w:t>
      </w:r>
      <w:r w:rsidRPr="00507580">
        <w:rPr>
          <w:rFonts w:ascii="Sylfaen" w:hAnsi="Sylfaen" w:cs="Times New Roman"/>
          <w:sz w:val="24"/>
          <w:lang w:val="az-Latn-AZ"/>
        </w:rPr>
        <w:t>. Հաշտարար</w:t>
      </w:r>
      <w:r w:rsidR="007234B7" w:rsidRPr="00507580">
        <w:rPr>
          <w:rFonts w:ascii="Sylfaen" w:hAnsi="Sylfaen" w:cs="Times New Roman"/>
          <w:sz w:val="24"/>
          <w:lang w:val="az-Latn-AZ"/>
        </w:rPr>
        <w:t>ության գործընթացի ճկունությունը</w:t>
      </w:r>
      <w:bookmarkEnd w:id="20"/>
    </w:p>
    <w:p w14:paraId="007B309D" w14:textId="77777777" w:rsidR="00BD7F50" w:rsidRPr="00507580" w:rsidRDefault="00BD7F50" w:rsidP="001F78A3">
      <w:pPr>
        <w:jc w:val="both"/>
        <w:rPr>
          <w:rFonts w:ascii="Sylfaen" w:hAnsi="Sylfaen"/>
          <w:b/>
          <w:lang w:val="az-Latn-AZ"/>
        </w:rPr>
      </w:pPr>
    </w:p>
    <w:p w14:paraId="1104AF9C" w14:textId="2772D988" w:rsidR="00BD7F50" w:rsidRPr="00507580" w:rsidRDefault="00BD7F50" w:rsidP="003E59CC">
      <w:pPr>
        <w:pStyle w:val="ListParagraph"/>
        <w:numPr>
          <w:ilvl w:val="0"/>
          <w:numId w:val="13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Հաշտարարությունը ճկուն գործընթաց է։ Հաշտարարը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հաշտարարության կողմերը ազատ են որոշելու հաշտարարության գորընթացի վարման համար իրենց համար նախընտրելի ձ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աչափը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ընթացակարգը</w:t>
      </w:r>
      <w:r w:rsidR="00D86B0C" w:rsidRPr="00507580">
        <w:rPr>
          <w:rFonts w:ascii="Sylfaen" w:hAnsi="Sylfaen" w:cs="Times New Roman"/>
          <w:sz w:val="24"/>
          <w:szCs w:val="24"/>
          <w:lang w:val="hy-AM"/>
        </w:rPr>
        <w:t>՝ առաջնորդվելով Կենտրոնի կողմից սահմանված ուղեցույցներով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։ </w:t>
      </w:r>
    </w:p>
    <w:p w14:paraId="6427B490" w14:textId="4C2BEC6D" w:rsidR="00BD7F50" w:rsidRPr="00507580" w:rsidRDefault="00BD7F50" w:rsidP="003E59CC">
      <w:pPr>
        <w:pStyle w:val="ListParagraph"/>
        <w:numPr>
          <w:ilvl w:val="0"/>
          <w:numId w:val="13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>Հաշտարարության գործընթացի վարման ընտրված ձ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աչափը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ընթացակարգը չի կարող հակասել </w:t>
      </w:r>
      <w:r w:rsidR="00910502" w:rsidRPr="00507580">
        <w:rPr>
          <w:rFonts w:ascii="Sylfaen" w:hAnsi="Sylfaen" w:cs="Times New Roman"/>
          <w:sz w:val="24"/>
          <w:szCs w:val="24"/>
          <w:lang w:val="az-Latn-AZ"/>
        </w:rPr>
        <w:t>օրենսդր</w:t>
      </w:r>
      <w:r w:rsidR="00910502" w:rsidRPr="00507580">
        <w:rPr>
          <w:rFonts w:ascii="Sylfaen" w:hAnsi="Sylfaen" w:cs="Times New Roman"/>
          <w:sz w:val="24"/>
          <w:szCs w:val="24"/>
          <w:lang w:val="hy-AM"/>
        </w:rPr>
        <w:t>ական պահանջներին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,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սույն Կանոններին</w:t>
      </w:r>
      <w:r w:rsidR="00910502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 </w:t>
      </w:r>
      <w:r w:rsidR="58B4AC37" w:rsidRPr="00507580">
        <w:rPr>
          <w:rFonts w:ascii="Sylfaen" w:eastAsia="Tahoma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Կենտրոնի  ներքին  իրավական ակտերին։</w:t>
      </w:r>
    </w:p>
    <w:p w14:paraId="412E3ADE" w14:textId="77777777" w:rsidR="007234B7" w:rsidRPr="00507580" w:rsidRDefault="007234B7" w:rsidP="001F78A3">
      <w:pPr>
        <w:jc w:val="both"/>
        <w:rPr>
          <w:rFonts w:ascii="Sylfaen" w:hAnsi="Sylfaen"/>
          <w:lang w:val="az-Latn-AZ"/>
        </w:rPr>
      </w:pPr>
    </w:p>
    <w:p w14:paraId="1EEEFF05" w14:textId="177E6F7A" w:rsidR="007234B7" w:rsidRPr="00507580" w:rsidRDefault="007234B7" w:rsidP="00F535DA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21" w:name="_Toc156530889"/>
      <w:r w:rsidRPr="00507580">
        <w:rPr>
          <w:rFonts w:ascii="Sylfaen" w:hAnsi="Sylfaen" w:cs="Times New Roman"/>
          <w:sz w:val="24"/>
          <w:lang w:val="az-Latn-AZ"/>
        </w:rPr>
        <w:t>Հոդված 1</w:t>
      </w:r>
      <w:r w:rsidR="00DA4A2E" w:rsidRPr="00507580">
        <w:rPr>
          <w:rFonts w:ascii="Sylfaen" w:hAnsi="Sylfaen" w:cs="Times New Roman"/>
          <w:sz w:val="24"/>
          <w:lang w:val="az-Latn-AZ"/>
        </w:rPr>
        <w:t>7</w:t>
      </w:r>
      <w:r w:rsidRPr="00507580">
        <w:rPr>
          <w:rFonts w:ascii="Sylfaen" w:hAnsi="Sylfaen" w:cs="Times New Roman"/>
          <w:sz w:val="24"/>
          <w:lang w:val="az-Latn-AZ"/>
        </w:rPr>
        <w:t>. Հաշտարարության վայրը</w:t>
      </w:r>
      <w:bookmarkEnd w:id="21"/>
    </w:p>
    <w:p w14:paraId="27F06EAC" w14:textId="77777777" w:rsidR="00BD7F50" w:rsidRPr="00507580" w:rsidRDefault="00BD7F50" w:rsidP="00BD7F50">
      <w:pPr>
        <w:jc w:val="both"/>
        <w:rPr>
          <w:rFonts w:ascii="Sylfaen" w:hAnsi="Sylfaen"/>
          <w:b/>
          <w:lang w:val="az-Latn-AZ"/>
        </w:rPr>
      </w:pPr>
    </w:p>
    <w:p w14:paraId="660671D9" w14:textId="0829EA9B" w:rsidR="00BD7F50" w:rsidRPr="00507580" w:rsidRDefault="00BD7F50" w:rsidP="003E59CC">
      <w:pPr>
        <w:pStyle w:val="ListParagraph"/>
        <w:numPr>
          <w:ilvl w:val="0"/>
          <w:numId w:val="14"/>
        </w:numPr>
        <w:jc w:val="both"/>
        <w:rPr>
          <w:rFonts w:ascii="Sylfaen" w:eastAsia="Tahoma" w:hAnsi="Sylfaen" w:cs="Times New Roman"/>
          <w:sz w:val="24"/>
          <w:lang w:val="az-Latn-AZ"/>
        </w:rPr>
      </w:pPr>
      <w:r w:rsidRPr="00507580">
        <w:rPr>
          <w:rFonts w:ascii="Sylfaen" w:eastAsia="Tahoma" w:hAnsi="Sylfaen" w:cs="Times New Roman"/>
          <w:sz w:val="24"/>
          <w:lang w:val="az-Latn-AZ"/>
        </w:rPr>
        <w:t xml:space="preserve">Յուրաքանչյուր գործով հաշտարարության վայր է համարվում Կենտրոնի գործունեության վայրը, եթե </w:t>
      </w:r>
      <w:r w:rsidR="000E62CD" w:rsidRPr="00507580">
        <w:rPr>
          <w:rFonts w:ascii="Sylfaen" w:eastAsia="Tahoma" w:hAnsi="Sylfaen" w:cs="Times New Roman"/>
          <w:sz w:val="24"/>
          <w:lang w:val="az-Latn-AZ"/>
        </w:rPr>
        <w:t xml:space="preserve">հաշտարարության </w:t>
      </w:r>
      <w:r w:rsidRPr="00507580">
        <w:rPr>
          <w:rFonts w:ascii="Sylfaen" w:eastAsia="Tahoma" w:hAnsi="Sylfaen" w:cs="Times New Roman"/>
          <w:sz w:val="24"/>
          <w:lang w:val="az-Latn-AZ"/>
        </w:rPr>
        <w:t>կողմերը այլ բան չեն նախատեսում։</w:t>
      </w:r>
    </w:p>
    <w:p w14:paraId="4DD28371" w14:textId="3C7CDBB4" w:rsidR="00BD7F50" w:rsidRPr="00507580" w:rsidRDefault="00BD7F50" w:rsidP="003E59CC">
      <w:pPr>
        <w:pStyle w:val="ListParagraph"/>
        <w:numPr>
          <w:ilvl w:val="0"/>
          <w:numId w:val="14"/>
        </w:numPr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Հաշտարարության կողմերի </w:t>
      </w:r>
      <w:r w:rsidR="58B4AC37" w:rsidRPr="00507580">
        <w:rPr>
          <w:rFonts w:ascii="Sylfaen" w:eastAsia="Tahoma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հաշտարարի համաձայնությամբ հաշտարարությունը կամ դրա մի մասը կարող է իրականացվել առցանց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lastRenderedPageBreak/>
        <w:t xml:space="preserve">եղանակով՝ տեսաձայնային հեռահաղորդակցության միջոցների կիրառմամբ, այդ թվում՝ տեղեկատվական և հեռահաղորդակցային տարբեր հասանելի տեխնոլոգիաների զուգակցմամբ: </w:t>
      </w:r>
    </w:p>
    <w:p w14:paraId="53CE7E0C" w14:textId="77777777" w:rsidR="00D7712D" w:rsidRPr="00507580" w:rsidRDefault="00D7712D" w:rsidP="00D7712D">
      <w:pPr>
        <w:jc w:val="both"/>
        <w:rPr>
          <w:rFonts w:ascii="Sylfaen" w:hAnsi="Sylfaen"/>
          <w:lang w:val="az-Latn-AZ"/>
        </w:rPr>
      </w:pPr>
    </w:p>
    <w:p w14:paraId="62F0FCB1" w14:textId="451C08D9" w:rsidR="007234B7" w:rsidRPr="00507580" w:rsidRDefault="007234B7" w:rsidP="00F535DA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22" w:name="_Toc156530890"/>
      <w:r w:rsidRPr="00507580">
        <w:rPr>
          <w:rFonts w:ascii="Sylfaen" w:hAnsi="Sylfaen" w:cs="Times New Roman"/>
          <w:sz w:val="24"/>
          <w:lang w:val="az-Latn-AZ"/>
        </w:rPr>
        <w:t xml:space="preserve">Հոդված </w:t>
      </w:r>
      <w:r w:rsidR="00DA4A2E" w:rsidRPr="00507580">
        <w:rPr>
          <w:rFonts w:ascii="Sylfaen" w:hAnsi="Sylfaen" w:cs="Times New Roman"/>
          <w:sz w:val="24"/>
          <w:lang w:val="az-Latn-AZ"/>
        </w:rPr>
        <w:t>18</w:t>
      </w:r>
      <w:r w:rsidRPr="00507580">
        <w:rPr>
          <w:rFonts w:ascii="Sylfaen" w:hAnsi="Sylfaen" w:cs="Times New Roman"/>
          <w:sz w:val="24"/>
          <w:lang w:val="az-Latn-AZ"/>
        </w:rPr>
        <w:t>. Հաշտարարության լեզուն</w:t>
      </w:r>
      <w:bookmarkEnd w:id="22"/>
    </w:p>
    <w:p w14:paraId="70B250BC" w14:textId="77777777" w:rsidR="00205E5C" w:rsidRPr="00507580" w:rsidRDefault="00205E5C" w:rsidP="007234B7">
      <w:pPr>
        <w:jc w:val="both"/>
        <w:rPr>
          <w:rFonts w:ascii="Sylfaen" w:hAnsi="Sylfaen"/>
          <w:b/>
          <w:lang w:val="az-Latn-AZ"/>
        </w:rPr>
      </w:pPr>
    </w:p>
    <w:p w14:paraId="7371BDF9" w14:textId="629F8648" w:rsidR="00205E5C" w:rsidRPr="00507580" w:rsidRDefault="00205E5C" w:rsidP="003E59CC">
      <w:pPr>
        <w:pStyle w:val="ListParagraph"/>
        <w:numPr>
          <w:ilvl w:val="0"/>
          <w:numId w:val="15"/>
        </w:numPr>
        <w:jc w:val="both"/>
        <w:rPr>
          <w:rFonts w:ascii="Sylfaen" w:eastAsia="Tahoma" w:hAnsi="Sylfaen" w:cs="Times New Roman"/>
          <w:sz w:val="24"/>
          <w:lang w:val="az-Latn-AZ"/>
        </w:rPr>
      </w:pPr>
      <w:r w:rsidRPr="00507580">
        <w:rPr>
          <w:rFonts w:ascii="Sylfaen" w:eastAsia="Tahoma" w:hAnsi="Sylfaen" w:cs="Times New Roman"/>
          <w:sz w:val="24"/>
          <w:lang w:val="az-Latn-AZ"/>
        </w:rPr>
        <w:t>Յուրաքանչյուր գործով հաշտարարության լեզուն հայերենն է</w:t>
      </w:r>
      <w:r w:rsidR="008707FD" w:rsidRPr="00507580">
        <w:rPr>
          <w:rFonts w:ascii="Sylfaen" w:eastAsia="Tahoma" w:hAnsi="Sylfaen" w:cs="Times New Roman"/>
          <w:sz w:val="24"/>
          <w:lang w:val="hy-AM"/>
        </w:rPr>
        <w:t>։</w:t>
      </w:r>
    </w:p>
    <w:p w14:paraId="1CCEBE78" w14:textId="29E522D4" w:rsidR="008E6E17" w:rsidRPr="00507580" w:rsidRDefault="008E6E17" w:rsidP="003E59CC">
      <w:pPr>
        <w:pStyle w:val="ListParagraph"/>
        <w:numPr>
          <w:ilvl w:val="0"/>
          <w:numId w:val="15"/>
        </w:numPr>
        <w:jc w:val="both"/>
        <w:rPr>
          <w:rFonts w:ascii="Sylfaen" w:eastAsia="Tahoma" w:hAnsi="Sylfaen" w:cs="Times New Roman"/>
          <w:sz w:val="24"/>
          <w:lang w:val="az-Latn-AZ"/>
        </w:rPr>
      </w:pPr>
      <w:r w:rsidRPr="00507580">
        <w:rPr>
          <w:rFonts w:ascii="Sylfaen" w:eastAsia="Tahoma" w:hAnsi="Sylfaen" w:cs="Times New Roman"/>
          <w:sz w:val="24"/>
          <w:lang w:val="az-Latn-AZ"/>
        </w:rPr>
        <w:t xml:space="preserve">Հաշտարարության գործընթացի համար հայերենից բացի այլ լեզու նախատեսելու պարագայում, ըստ անհրաժեշտության, հաշտարարության գործընթացին կարող է ներգրավվել թարգմանիչ։ </w:t>
      </w:r>
    </w:p>
    <w:p w14:paraId="0BAC1010" w14:textId="77777777" w:rsidR="007234B7" w:rsidRPr="00507580" w:rsidRDefault="007234B7" w:rsidP="00D7712D">
      <w:pPr>
        <w:jc w:val="both"/>
        <w:rPr>
          <w:rFonts w:ascii="Sylfaen" w:hAnsi="Sylfaen"/>
          <w:lang w:val="az-Latn-AZ"/>
        </w:rPr>
      </w:pPr>
    </w:p>
    <w:p w14:paraId="1156BE91" w14:textId="1CCD24D7" w:rsidR="007234B7" w:rsidRPr="00507580" w:rsidRDefault="007234B7" w:rsidP="00F535DA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23" w:name="_Toc156530891"/>
      <w:r w:rsidRPr="00507580">
        <w:rPr>
          <w:rFonts w:ascii="Sylfaen" w:hAnsi="Sylfaen" w:cs="Times New Roman"/>
          <w:sz w:val="24"/>
          <w:lang w:val="az-Latn-AZ"/>
        </w:rPr>
        <w:t xml:space="preserve">Հոդված </w:t>
      </w:r>
      <w:r w:rsidR="00DA4A2E" w:rsidRPr="00507580">
        <w:rPr>
          <w:rFonts w:ascii="Sylfaen" w:hAnsi="Sylfaen" w:cs="Times New Roman"/>
          <w:sz w:val="24"/>
          <w:lang w:val="az-Latn-AZ"/>
        </w:rPr>
        <w:t>19</w:t>
      </w:r>
      <w:r w:rsidRPr="00507580">
        <w:rPr>
          <w:rFonts w:ascii="Sylfaen" w:hAnsi="Sylfaen" w:cs="Times New Roman"/>
          <w:sz w:val="24"/>
          <w:lang w:val="az-Latn-AZ"/>
        </w:rPr>
        <w:t>. Հաշտարարության առաջին հանդիպումը</w:t>
      </w:r>
      <w:bookmarkEnd w:id="23"/>
    </w:p>
    <w:p w14:paraId="5675E99B" w14:textId="77777777" w:rsidR="008E6E17" w:rsidRPr="00507580" w:rsidRDefault="008E6E17" w:rsidP="007234B7">
      <w:pPr>
        <w:jc w:val="both"/>
        <w:rPr>
          <w:rFonts w:ascii="Sylfaen" w:hAnsi="Sylfaen"/>
          <w:b/>
          <w:lang w:val="az-Latn-AZ"/>
        </w:rPr>
      </w:pPr>
    </w:p>
    <w:p w14:paraId="382C8E00" w14:textId="5DAF7B12" w:rsidR="001A490A" w:rsidRPr="00507580" w:rsidRDefault="00664301" w:rsidP="003E59CC">
      <w:pPr>
        <w:pStyle w:val="ListParagraph"/>
        <w:numPr>
          <w:ilvl w:val="0"/>
          <w:numId w:val="16"/>
        </w:numPr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hAnsi="Sylfaen" w:cs="Times New Roman"/>
          <w:sz w:val="24"/>
          <w:lang w:val="az-Latn-AZ"/>
        </w:rPr>
        <w:t xml:space="preserve">Հաշտարարության առաջին հանդիպումը նշանակվում է Կենտրոնի կողմից հաշտարարի </w:t>
      </w:r>
      <w:r w:rsidR="00D02CE4" w:rsidRPr="00507580">
        <w:rPr>
          <w:rFonts w:ascii="Sylfaen" w:hAnsi="Sylfaen" w:cs="Times New Roman"/>
          <w:sz w:val="24"/>
          <w:lang w:val="hy-AM"/>
        </w:rPr>
        <w:t>հաստատումից/</w:t>
      </w:r>
      <w:r w:rsidRPr="00507580">
        <w:rPr>
          <w:rFonts w:ascii="Sylfaen" w:hAnsi="Sylfaen" w:cs="Times New Roman"/>
          <w:sz w:val="24"/>
          <w:lang w:val="az-Latn-AZ"/>
        </w:rPr>
        <w:t xml:space="preserve">նշանակվելուց հետո </w:t>
      </w:r>
      <w:r w:rsidR="008D14C7" w:rsidRPr="00507580">
        <w:rPr>
          <w:rFonts w:ascii="Sylfaen" w:hAnsi="Sylfaen" w:cs="Times New Roman"/>
          <w:sz w:val="24"/>
          <w:lang w:val="az-Latn-AZ"/>
        </w:rPr>
        <w:t>հնարավորինս սեղմ ժամկետում, բայց ոչ ուշ, քան տաս</w:t>
      </w:r>
      <w:r w:rsidR="00C510AB" w:rsidRPr="00507580">
        <w:rPr>
          <w:rFonts w:ascii="Sylfaen" w:hAnsi="Sylfaen" w:cs="Times New Roman"/>
          <w:sz w:val="24"/>
          <w:lang w:val="az-Latn-AZ"/>
        </w:rPr>
        <w:t>ն</w:t>
      </w:r>
      <w:r w:rsidR="008D14C7" w:rsidRPr="00507580">
        <w:rPr>
          <w:rFonts w:ascii="Sylfaen" w:hAnsi="Sylfaen" w:cs="Times New Roman"/>
          <w:sz w:val="24"/>
          <w:lang w:val="az-Latn-AZ"/>
        </w:rPr>
        <w:t xml:space="preserve"> օրվա</w:t>
      </w:r>
      <w:r w:rsidRPr="00507580">
        <w:rPr>
          <w:rFonts w:ascii="Sylfaen" w:hAnsi="Sylfaen" w:cs="Times New Roman"/>
          <w:sz w:val="24"/>
          <w:lang w:val="az-Latn-AZ"/>
        </w:rPr>
        <w:t xml:space="preserve"> </w:t>
      </w:r>
      <w:r w:rsidR="008D14C7" w:rsidRPr="00507580">
        <w:rPr>
          <w:rFonts w:ascii="Sylfaen" w:hAnsi="Sylfaen" w:cs="Times New Roman"/>
          <w:sz w:val="24"/>
          <w:lang w:val="az-Latn-AZ"/>
        </w:rPr>
        <w:t>ընթացքում</w:t>
      </w:r>
      <w:r w:rsidRPr="00507580">
        <w:rPr>
          <w:rFonts w:ascii="Sylfaen" w:hAnsi="Sylfaen" w:cs="Times New Roman"/>
          <w:sz w:val="24"/>
          <w:lang w:val="az-Latn-AZ"/>
        </w:rPr>
        <w:t xml:space="preserve">։ </w:t>
      </w:r>
    </w:p>
    <w:p w14:paraId="3A202F54" w14:textId="252942F7" w:rsidR="00567A69" w:rsidRPr="00507580" w:rsidRDefault="00567A69" w:rsidP="003E59CC">
      <w:pPr>
        <w:pStyle w:val="ListParagraph"/>
        <w:numPr>
          <w:ilvl w:val="0"/>
          <w:numId w:val="16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Հաշտարարության առաջին հանդիպման օրը, ժամը, վայրը, օրակարգը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այլ վերաբերելի հարցեր որոշում է հաշտարարը՝ հաշտարարության կողմերի հետ խորհրդակցելուց հետո։ Հաշտարարության առաջին հանդիպմանը պատրաստվելիս հաշտարարը կարող է </w:t>
      </w:r>
      <w:r w:rsidR="008D14C7" w:rsidRPr="00507580">
        <w:rPr>
          <w:rFonts w:ascii="Sylfaen" w:hAnsi="Sylfaen" w:cs="Times New Roman"/>
          <w:sz w:val="24"/>
          <w:szCs w:val="24"/>
          <w:lang w:val="az-Latn-AZ"/>
        </w:rPr>
        <w:t xml:space="preserve"> առցանց, հեռախոսակապով կամ անձամբ, 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համատեղ կամ առանձին հանդիպումներ ունենալ հաշտարարության կողմերի հետ։ </w:t>
      </w:r>
    </w:p>
    <w:p w14:paraId="257A82F5" w14:textId="1CEF5C43" w:rsidR="00567A69" w:rsidRPr="00507580" w:rsidRDefault="007719B9" w:rsidP="003E59CC">
      <w:pPr>
        <w:pStyle w:val="ListParagraph"/>
        <w:numPr>
          <w:ilvl w:val="0"/>
          <w:numId w:val="16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>Հաշտարարության առաջին հանդիպմանը հաշտարարը նույնականացնում է կողմերին</w:t>
      </w:r>
      <w:r w:rsidR="007C7A0D" w:rsidRPr="00507580">
        <w:rPr>
          <w:rFonts w:ascii="Sylfaen" w:hAnsi="Sylfaen" w:cs="Times New Roman"/>
          <w:sz w:val="24"/>
          <w:szCs w:val="24"/>
          <w:lang w:val="hy-AM"/>
        </w:rPr>
        <w:t xml:space="preserve"> և վերջիններիս ներկայացուցիչներին</w:t>
      </w:r>
      <w:r w:rsidR="007C7A0D" w:rsidRPr="00507580">
        <w:rPr>
          <w:rFonts w:ascii="Sylfaen" w:hAnsi="Sylfaen" w:cs="Times New Roman"/>
          <w:sz w:val="24"/>
          <w:lang w:val="hy-AM"/>
        </w:rPr>
        <w:t>,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այլ մասնակիցներին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հաշտարարության կողմերի հետ միասին որոշում են հաշտարարության</w:t>
      </w:r>
      <w:r w:rsidR="009C41C0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Pr="00507580">
        <w:rPr>
          <w:rFonts w:ascii="Sylfaen" w:hAnsi="Sylfaen" w:cs="Times New Roman"/>
          <w:sz w:val="24"/>
          <w:szCs w:val="24"/>
          <w:lang w:val="az-Latn-AZ"/>
        </w:rPr>
        <w:t>անցկացման ձ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աչափը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ընթացակարգը՝ քննարկելով սույն</w:t>
      </w:r>
      <w:r w:rsidR="00D07391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Pr="00507580">
        <w:rPr>
          <w:rFonts w:ascii="Sylfaen" w:hAnsi="Sylfaen" w:cs="Times New Roman"/>
          <w:sz w:val="24"/>
          <w:szCs w:val="24"/>
          <w:lang w:val="az-Latn-AZ"/>
        </w:rPr>
        <w:t>Կանոնների</w:t>
      </w:r>
      <w:r w:rsidR="00D07391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Pr="00507580">
        <w:rPr>
          <w:rFonts w:ascii="Sylfaen" w:hAnsi="Sylfaen" w:cs="Times New Roman"/>
          <w:sz w:val="24"/>
          <w:szCs w:val="24"/>
          <w:lang w:val="az-Latn-AZ"/>
        </w:rPr>
        <w:t>16-18-րդ հոդվածներով նախատեսված հարցերը, ինչպես նա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այլ վերաբերելի ընթացակարգային հարցեր։ </w:t>
      </w:r>
    </w:p>
    <w:p w14:paraId="0CDD1DF9" w14:textId="77777777" w:rsidR="00C85284" w:rsidRPr="00507580" w:rsidRDefault="00C85284" w:rsidP="00C85284">
      <w:pPr>
        <w:jc w:val="both"/>
        <w:rPr>
          <w:rFonts w:ascii="Sylfaen" w:hAnsi="Sylfaen"/>
          <w:lang w:val="az-Latn-AZ"/>
        </w:rPr>
      </w:pPr>
    </w:p>
    <w:p w14:paraId="49033D4A" w14:textId="4AF1AF8D" w:rsidR="00C85284" w:rsidRPr="00507580" w:rsidRDefault="00C85284" w:rsidP="00C85284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24" w:name="_Toc156530892"/>
      <w:r w:rsidRPr="00507580">
        <w:rPr>
          <w:rFonts w:ascii="Sylfaen" w:hAnsi="Sylfaen" w:cs="Times New Roman"/>
          <w:sz w:val="24"/>
          <w:lang w:val="az-Latn-AZ"/>
        </w:rPr>
        <w:t>Հոդված 20. Հաշտարարության ընթացքը</w:t>
      </w:r>
      <w:bookmarkEnd w:id="24"/>
      <w:r w:rsidRPr="00507580">
        <w:rPr>
          <w:rFonts w:ascii="Sylfaen" w:hAnsi="Sylfaen" w:cs="Times New Roman"/>
          <w:sz w:val="24"/>
          <w:lang w:val="az-Latn-AZ"/>
        </w:rPr>
        <w:t xml:space="preserve"> </w:t>
      </w:r>
    </w:p>
    <w:p w14:paraId="12374379" w14:textId="77777777" w:rsidR="00C85284" w:rsidRPr="00507580" w:rsidRDefault="00C85284" w:rsidP="00C85284">
      <w:pPr>
        <w:rPr>
          <w:rFonts w:ascii="Sylfaen" w:hAnsi="Sylfaen"/>
          <w:lang w:val="az-Latn-AZ"/>
        </w:rPr>
      </w:pPr>
    </w:p>
    <w:p w14:paraId="1F05F8CB" w14:textId="21CC1CE4" w:rsidR="00C85284" w:rsidRPr="00507580" w:rsidRDefault="00C85284" w:rsidP="003E59CC">
      <w:pPr>
        <w:pStyle w:val="ListParagraph"/>
        <w:numPr>
          <w:ilvl w:val="0"/>
          <w:numId w:val="17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>Հաշտարարությունը իրականացվում է օրենսդրության</w:t>
      </w:r>
      <w:r w:rsidR="00BE11D6" w:rsidRPr="00507580">
        <w:rPr>
          <w:rFonts w:ascii="Sylfaen" w:hAnsi="Sylfaen" w:cs="Times New Roman"/>
          <w:sz w:val="24"/>
          <w:szCs w:val="24"/>
          <w:lang w:val="hy-AM"/>
        </w:rPr>
        <w:t>ը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,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սույն Կանոններին</w:t>
      </w:r>
      <w:r w:rsidR="00BE11D6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 </w:t>
      </w:r>
      <w:r w:rsidR="58B4AC37" w:rsidRPr="00507580">
        <w:rPr>
          <w:rFonts w:ascii="Sylfaen" w:eastAsia="Tahoma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Կենտրոնի  ներքին  իրավական ակտերին</w:t>
      </w:r>
      <w:r w:rsidR="00BE11D6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 համապատասխան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՝ հաշվի առնելով հաշտարարության գործի բնույթը </w:t>
      </w:r>
      <w:r w:rsidR="58B4AC37" w:rsidRPr="00507580">
        <w:rPr>
          <w:rFonts w:ascii="Sylfaen" w:eastAsia="Tahoma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հաշտարարության կողմերի </w:t>
      </w:r>
      <w:r w:rsidR="00646AFA" w:rsidRPr="00507580">
        <w:rPr>
          <w:rFonts w:ascii="Sylfaen" w:eastAsia="Tahoma" w:hAnsi="Sylfaen" w:cs="Times New Roman"/>
          <w:sz w:val="24"/>
          <w:szCs w:val="24"/>
          <w:lang w:val="hy-AM"/>
        </w:rPr>
        <w:t>դիրքորոշում</w:t>
      </w:r>
      <w:r w:rsidR="00646AFA" w:rsidRPr="00507580">
        <w:rPr>
          <w:rFonts w:ascii="Sylfaen" w:eastAsia="Tahoma" w:hAnsi="Sylfaen" w:cs="Times New Roman"/>
          <w:sz w:val="24"/>
          <w:szCs w:val="24"/>
          <w:lang w:val="az-Latn-AZ"/>
        </w:rPr>
        <w:t>ը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։ </w:t>
      </w:r>
    </w:p>
    <w:p w14:paraId="55BA8695" w14:textId="2E7D22BB" w:rsidR="00C650F0" w:rsidRPr="00507580" w:rsidRDefault="00C650F0" w:rsidP="003E59CC">
      <w:pPr>
        <w:pStyle w:val="ListParagraph"/>
        <w:numPr>
          <w:ilvl w:val="0"/>
          <w:numId w:val="17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Հաշտարարը իրավունք չունի հաշտարարության</w:t>
      </w:r>
      <w:r w:rsidR="009C41C0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կողմերին կամ այլ մասնակիցներին տրամադրել իրավական խորհրդ</w:t>
      </w:r>
      <w:r w:rsidR="00646AFA" w:rsidRPr="00507580">
        <w:rPr>
          <w:rFonts w:ascii="Sylfaen" w:eastAsia="Tahoma" w:hAnsi="Sylfaen" w:cs="Times New Roman"/>
          <w:sz w:val="24"/>
          <w:szCs w:val="24"/>
          <w:lang w:val="hy-AM"/>
        </w:rPr>
        <w:t>ա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տվություն կամ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lastRenderedPageBreak/>
        <w:t>դիրքորոշում հայտնել հաշտարարության բովանդակային որ</w:t>
      </w:r>
      <w:r w:rsidR="58B4AC37" w:rsidRPr="00507580">
        <w:rPr>
          <w:rFonts w:ascii="Sylfaen" w:eastAsia="Tahoma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է հարցի վերաբերյալ։ </w:t>
      </w:r>
    </w:p>
    <w:p w14:paraId="0722021B" w14:textId="28D03F02" w:rsidR="00C85284" w:rsidRPr="00507580" w:rsidRDefault="00C85284" w:rsidP="003E59CC">
      <w:pPr>
        <w:pStyle w:val="ListParagraph"/>
        <w:numPr>
          <w:ilvl w:val="0"/>
          <w:numId w:val="17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Հաշտարարության ընթացքում հաշտարարը կարող է հաշտարարության կողմերին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այլ մասնակիցներին </w:t>
      </w:r>
      <w:r w:rsidR="00C650F0" w:rsidRPr="00507580">
        <w:rPr>
          <w:rFonts w:ascii="Sylfaen" w:hAnsi="Sylfaen" w:cs="Times New Roman"/>
          <w:sz w:val="24"/>
          <w:szCs w:val="24"/>
          <w:lang w:val="az-Latn-AZ"/>
        </w:rPr>
        <w:t xml:space="preserve">խնդրել 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տրամադրել հավելյալ տեղեկություններ, գրավոր հայտարարություններ կամ կատարել այլ գործողություններ, որոնք կնպաստեն հաշտարարության գործընթացին։ </w:t>
      </w:r>
    </w:p>
    <w:p w14:paraId="59C6C5C5" w14:textId="024C0063" w:rsidR="00C85284" w:rsidRPr="00507580" w:rsidRDefault="00C85284" w:rsidP="003E59CC">
      <w:pPr>
        <w:pStyle w:val="ListParagraph"/>
        <w:numPr>
          <w:ilvl w:val="0"/>
          <w:numId w:val="17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>Հաշտարարության կողմերի համաձայնությամբ՝ հաշտարարությունը կարող է իրականացվել համատեղ կամ առանձին հանդիպումների, ինչպես նա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դրանց համակցության եղանակով։ </w:t>
      </w:r>
    </w:p>
    <w:p w14:paraId="123067E4" w14:textId="6934DC1B" w:rsidR="00C85284" w:rsidRPr="00507580" w:rsidRDefault="0072630D" w:rsidP="003E59CC">
      <w:pPr>
        <w:pStyle w:val="ListParagraph"/>
        <w:numPr>
          <w:ilvl w:val="0"/>
          <w:numId w:val="17"/>
        </w:numPr>
        <w:jc w:val="both"/>
        <w:rPr>
          <w:rFonts w:ascii="Sylfaen" w:hAnsi="Sylfaen" w:cs="Times New Roman"/>
          <w:sz w:val="24"/>
          <w:szCs w:val="24"/>
          <w:lang w:val="az-Latn-AZ"/>
        </w:rPr>
      </w:pPr>
      <w:r w:rsidRPr="00507580">
        <w:rPr>
          <w:rFonts w:ascii="Sylfaen" w:hAnsi="Sylfaen" w:cs="Times New Roman"/>
          <w:sz w:val="24"/>
          <w:szCs w:val="24"/>
          <w:lang w:val="az-Latn-AZ"/>
        </w:rPr>
        <w:t>Հաշտարար</w:t>
      </w:r>
      <w:r w:rsidRPr="00507580">
        <w:rPr>
          <w:rFonts w:ascii="Sylfaen" w:hAnsi="Sylfaen" w:cs="Times New Roman"/>
          <w:sz w:val="24"/>
          <w:szCs w:val="24"/>
          <w:lang w:val="hy-AM"/>
        </w:rPr>
        <w:t>ության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  <w:r w:rsidR="00C85284" w:rsidRPr="00507580">
        <w:rPr>
          <w:rFonts w:ascii="Sylfaen" w:hAnsi="Sylfaen" w:cs="Times New Roman"/>
          <w:sz w:val="24"/>
          <w:szCs w:val="24"/>
          <w:lang w:val="az-Latn-AZ"/>
        </w:rPr>
        <w:t xml:space="preserve">կողմերի առաջարկով կամ հաշտարարի նախաձեռնությամբ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="00C85284" w:rsidRPr="00507580">
        <w:rPr>
          <w:rFonts w:ascii="Sylfaen" w:hAnsi="Sylfaen" w:cs="Times New Roman"/>
          <w:sz w:val="24"/>
          <w:szCs w:val="24"/>
          <w:lang w:val="az-Latn-AZ"/>
        </w:rPr>
        <w:t xml:space="preserve"> հաշտարարության կողմերի համաձայնությամբ հաշտարարը կարող է ստանալ </w:t>
      </w:r>
      <w:r w:rsidR="006E7CF4" w:rsidRPr="00507580">
        <w:rPr>
          <w:rFonts w:ascii="Sylfaen" w:hAnsi="Sylfaen" w:cs="Times New Roman"/>
          <w:sz w:val="24"/>
          <w:szCs w:val="24"/>
          <w:lang w:val="az-Latn-AZ"/>
        </w:rPr>
        <w:t>փորձագ</w:t>
      </w:r>
      <w:r w:rsidR="006E7CF4" w:rsidRPr="00507580">
        <w:rPr>
          <w:rFonts w:ascii="Sylfaen" w:hAnsi="Sylfaen" w:cs="Times New Roman"/>
          <w:sz w:val="24"/>
          <w:szCs w:val="24"/>
          <w:lang w:val="hy-AM"/>
        </w:rPr>
        <w:t xml:space="preserve">ետի </w:t>
      </w:r>
      <w:r w:rsidR="006E7CF4" w:rsidRPr="00507580">
        <w:rPr>
          <w:rFonts w:ascii="Sylfaen" w:hAnsi="Sylfaen" w:cs="Times New Roman"/>
          <w:sz w:val="24"/>
          <w:szCs w:val="24"/>
          <w:lang w:val="az-Latn-AZ"/>
        </w:rPr>
        <w:t>(</w:t>
      </w:r>
      <w:r w:rsidR="006E7CF4" w:rsidRPr="00507580">
        <w:rPr>
          <w:rFonts w:ascii="Sylfaen" w:hAnsi="Sylfaen" w:cs="Times New Roman"/>
          <w:sz w:val="24"/>
          <w:szCs w:val="24"/>
          <w:lang w:val="hy-AM"/>
        </w:rPr>
        <w:t>մասնագետի</w:t>
      </w:r>
      <w:r w:rsidR="006E7CF4" w:rsidRPr="00507580">
        <w:rPr>
          <w:rFonts w:ascii="Sylfaen" w:hAnsi="Sylfaen" w:cs="Times New Roman"/>
          <w:sz w:val="24"/>
          <w:szCs w:val="24"/>
          <w:lang w:val="az-Latn-AZ"/>
        </w:rPr>
        <w:t xml:space="preserve">) </w:t>
      </w:r>
      <w:r w:rsidR="00D61CED" w:rsidRPr="00507580">
        <w:rPr>
          <w:rFonts w:ascii="Sylfaen" w:hAnsi="Sylfaen" w:cs="Times New Roman"/>
          <w:sz w:val="24"/>
          <w:szCs w:val="24"/>
          <w:lang w:val="hy-AM"/>
        </w:rPr>
        <w:t>եզրակացություն</w:t>
      </w:r>
      <w:r w:rsidR="00DE3E98" w:rsidRPr="00507580">
        <w:rPr>
          <w:rFonts w:ascii="Sylfaen" w:hAnsi="Sylfaen" w:cs="Times New Roman"/>
          <w:sz w:val="24"/>
          <w:szCs w:val="24"/>
          <w:lang w:val="hy-AM"/>
        </w:rPr>
        <w:t xml:space="preserve"> և </w:t>
      </w:r>
      <w:r w:rsidR="00C85284" w:rsidRPr="00507580">
        <w:rPr>
          <w:rFonts w:ascii="Sylfaen" w:hAnsi="Sylfaen" w:cs="Times New Roman"/>
          <w:sz w:val="24"/>
          <w:szCs w:val="24"/>
          <w:lang w:val="az-Latn-AZ"/>
        </w:rPr>
        <w:t xml:space="preserve">խորհրդատվություն հաշտարարության գործընթացին առնչվող հարցերի վերաբերյալ։ </w:t>
      </w:r>
    </w:p>
    <w:p w14:paraId="2AC619EB" w14:textId="77777777" w:rsidR="00C85284" w:rsidRPr="00507580" w:rsidRDefault="00C85284" w:rsidP="00C85284">
      <w:pPr>
        <w:jc w:val="both"/>
        <w:rPr>
          <w:rFonts w:ascii="Sylfaen" w:hAnsi="Sylfaen"/>
          <w:lang w:val="hy-AM"/>
        </w:rPr>
      </w:pPr>
    </w:p>
    <w:p w14:paraId="1656F2AA" w14:textId="15215CAC" w:rsidR="007234B7" w:rsidRPr="00507580" w:rsidRDefault="007234B7" w:rsidP="00F535DA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25" w:name="_Toc156530893"/>
      <w:r w:rsidRPr="00507580">
        <w:rPr>
          <w:rFonts w:ascii="Sylfaen" w:hAnsi="Sylfaen" w:cs="Times New Roman"/>
          <w:sz w:val="24"/>
          <w:lang w:val="az-Latn-AZ"/>
        </w:rPr>
        <w:t xml:space="preserve">Հոդված </w:t>
      </w:r>
      <w:r w:rsidR="008D14C7" w:rsidRPr="00507580">
        <w:rPr>
          <w:rFonts w:ascii="Sylfaen" w:hAnsi="Sylfaen" w:cs="Times New Roman"/>
          <w:sz w:val="24"/>
          <w:lang w:val="az-Latn-AZ"/>
        </w:rPr>
        <w:t>21</w:t>
      </w:r>
      <w:r w:rsidRPr="00507580">
        <w:rPr>
          <w:rFonts w:ascii="Sylfaen" w:hAnsi="Sylfaen" w:cs="Times New Roman"/>
          <w:sz w:val="24"/>
          <w:lang w:val="az-Latn-AZ"/>
        </w:rPr>
        <w:t xml:space="preserve">. Հաշտարարության </w:t>
      </w:r>
      <w:r w:rsidR="008E6E17" w:rsidRPr="00507580">
        <w:rPr>
          <w:rFonts w:ascii="Sylfaen" w:hAnsi="Sylfaen" w:cs="Times New Roman"/>
          <w:sz w:val="24"/>
          <w:lang w:val="az-Latn-AZ"/>
        </w:rPr>
        <w:t>գործավարությունը</w:t>
      </w:r>
      <w:bookmarkEnd w:id="25"/>
    </w:p>
    <w:p w14:paraId="30285523" w14:textId="77777777" w:rsidR="007234B7" w:rsidRPr="00507580" w:rsidRDefault="007234B7" w:rsidP="00052ACD">
      <w:pPr>
        <w:jc w:val="both"/>
        <w:rPr>
          <w:rFonts w:ascii="Sylfaen" w:hAnsi="Sylfaen"/>
          <w:lang w:val="az-Latn-AZ"/>
        </w:rPr>
      </w:pPr>
    </w:p>
    <w:p w14:paraId="0193EE62" w14:textId="3D271A6F" w:rsidR="0098540D" w:rsidRPr="00507580" w:rsidRDefault="004C0C4D" w:rsidP="003E59CC">
      <w:pPr>
        <w:pStyle w:val="ListParagraph"/>
        <w:numPr>
          <w:ilvl w:val="0"/>
          <w:numId w:val="24"/>
        </w:numPr>
        <w:jc w:val="both"/>
        <w:rPr>
          <w:rFonts w:ascii="Sylfaen" w:eastAsia="Tahoma" w:hAnsi="Sylfaen" w:cs="Times New Roman"/>
          <w:sz w:val="24"/>
          <w:lang w:val="az-Latn-AZ"/>
        </w:rPr>
      </w:pPr>
      <w:r w:rsidRPr="00507580">
        <w:rPr>
          <w:rFonts w:ascii="Sylfaen" w:eastAsia="Tahoma" w:hAnsi="Sylfaen" w:cs="Times New Roman"/>
          <w:sz w:val="24"/>
          <w:lang w:val="az-Latn-AZ"/>
        </w:rPr>
        <w:t xml:space="preserve">Յուրաքանչյուր գործով հաշտարարության </w:t>
      </w:r>
      <w:r w:rsidR="0098540D" w:rsidRPr="00507580">
        <w:rPr>
          <w:rFonts w:ascii="Sylfaen" w:eastAsia="Tahoma" w:hAnsi="Sylfaen" w:cs="Times New Roman"/>
          <w:sz w:val="24"/>
          <w:lang w:val="az-Latn-AZ"/>
        </w:rPr>
        <w:t>գո</w:t>
      </w:r>
      <w:r w:rsidR="009004D6" w:rsidRPr="00507580">
        <w:rPr>
          <w:rFonts w:ascii="Sylfaen" w:eastAsia="Tahoma" w:hAnsi="Sylfaen" w:cs="Times New Roman"/>
          <w:sz w:val="24"/>
          <w:lang w:val="hy-AM"/>
        </w:rPr>
        <w:t>ր</w:t>
      </w:r>
      <w:r w:rsidR="0098540D" w:rsidRPr="00507580">
        <w:rPr>
          <w:rFonts w:ascii="Sylfaen" w:eastAsia="Tahoma" w:hAnsi="Sylfaen" w:cs="Times New Roman"/>
          <w:sz w:val="24"/>
          <w:lang w:val="az-Latn-AZ"/>
        </w:rPr>
        <w:t>ծավարությունը</w:t>
      </w:r>
      <w:r w:rsidR="009004D6" w:rsidRPr="00507580">
        <w:rPr>
          <w:rFonts w:ascii="Sylfaen" w:eastAsia="Tahoma" w:hAnsi="Sylfaen" w:cs="Times New Roman"/>
          <w:sz w:val="24"/>
          <w:lang w:val="hy-AM"/>
        </w:rPr>
        <w:t xml:space="preserve">, այդ թվում՝ </w:t>
      </w:r>
      <w:r w:rsidR="00EF2B82" w:rsidRPr="00507580">
        <w:rPr>
          <w:rFonts w:ascii="Sylfaen" w:eastAsia="Tahoma" w:hAnsi="Sylfaen" w:cs="Times New Roman"/>
          <w:sz w:val="24"/>
          <w:lang w:val="az-Latn-AZ"/>
        </w:rPr>
        <w:t>հաղորդակցություն</w:t>
      </w:r>
      <w:r w:rsidR="00EF2B82" w:rsidRPr="00507580">
        <w:rPr>
          <w:rFonts w:ascii="Sylfaen" w:eastAsia="Tahoma" w:hAnsi="Sylfaen" w:cs="Times New Roman"/>
          <w:sz w:val="24"/>
          <w:lang w:val="hy-AM"/>
        </w:rPr>
        <w:t>ն</w:t>
      </w:r>
      <w:r w:rsidR="00EF2B82"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r w:rsidR="0098540D" w:rsidRPr="00507580">
        <w:rPr>
          <w:rFonts w:ascii="Sylfaen" w:eastAsia="Tahoma" w:hAnsi="Sylfaen" w:cs="Times New Roman"/>
          <w:sz w:val="24"/>
          <w:lang w:val="az-Latn-AZ"/>
        </w:rPr>
        <w:t xml:space="preserve">իրականացնում է </w:t>
      </w:r>
      <w:r w:rsidR="009004D6" w:rsidRPr="00507580">
        <w:rPr>
          <w:rFonts w:ascii="Sylfaen" w:eastAsia="Tahoma" w:hAnsi="Sylfaen" w:cs="Times New Roman"/>
          <w:sz w:val="24"/>
          <w:lang w:val="hy-AM"/>
        </w:rPr>
        <w:t>Քարտուղարությունը</w:t>
      </w:r>
      <w:r w:rsidR="0098540D" w:rsidRPr="00507580">
        <w:rPr>
          <w:rFonts w:ascii="Sylfaen" w:eastAsia="Tahoma" w:hAnsi="Sylfaen" w:cs="Times New Roman"/>
          <w:sz w:val="24"/>
          <w:lang w:val="az-Latn-AZ"/>
        </w:rPr>
        <w:t xml:space="preserve">։ Հաշտարարության գործերի կառավարիչը ապահովում է </w:t>
      </w:r>
      <w:r w:rsidR="00DE663E" w:rsidRPr="00507580">
        <w:rPr>
          <w:rFonts w:ascii="Sylfaen" w:eastAsia="Tahoma" w:hAnsi="Sylfaen" w:cs="Times New Roman"/>
          <w:sz w:val="24"/>
          <w:lang w:val="az-Latn-AZ"/>
        </w:rPr>
        <w:t>գործավարության</w:t>
      </w:r>
      <w:r w:rsidR="0098540D" w:rsidRPr="00507580">
        <w:rPr>
          <w:rFonts w:ascii="Sylfaen" w:eastAsia="Tahoma" w:hAnsi="Sylfaen" w:cs="Times New Roman"/>
          <w:sz w:val="24"/>
          <w:lang w:val="az-Latn-AZ"/>
        </w:rPr>
        <w:t xml:space="preserve"> պատշաճ </w:t>
      </w:r>
      <w:r w:rsidR="58B4AC37" w:rsidRPr="00507580">
        <w:rPr>
          <w:rFonts w:ascii="Sylfaen" w:eastAsia="Tahoma" w:hAnsi="Sylfaen" w:cs="Times New Roman"/>
          <w:sz w:val="24"/>
          <w:lang w:val="az-Latn-AZ"/>
        </w:rPr>
        <w:t>և</w:t>
      </w:r>
      <w:r w:rsidR="0098540D" w:rsidRPr="00507580">
        <w:rPr>
          <w:rFonts w:ascii="Sylfaen" w:eastAsia="Tahoma" w:hAnsi="Sylfaen" w:cs="Times New Roman"/>
          <w:sz w:val="24"/>
          <w:lang w:val="az-Latn-AZ"/>
        </w:rPr>
        <w:t xml:space="preserve"> ժամանակին իրականացումը։</w:t>
      </w:r>
    </w:p>
    <w:p w14:paraId="070B5120" w14:textId="32C76076" w:rsidR="00F841F2" w:rsidRDefault="003E59CC" w:rsidP="003E59CC">
      <w:pPr>
        <w:pStyle w:val="ListParagraph"/>
        <w:numPr>
          <w:ilvl w:val="0"/>
          <w:numId w:val="24"/>
        </w:numPr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hy-AM"/>
        </w:rPr>
        <w:t>Քարտուղարությունը</w:t>
      </w:r>
      <w:r w:rsidR="00D1700E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հաշտարարության գործին առնչվող բոլոր ծանուցումները կողմերին </w:t>
      </w:r>
      <w:r w:rsidR="00D1700E" w:rsidRPr="00507580">
        <w:rPr>
          <w:rFonts w:ascii="Sylfaen" w:hAnsi="Sylfaen" w:cs="Times New Roman"/>
          <w:sz w:val="24"/>
          <w:szCs w:val="24"/>
          <w:lang w:val="hy-AM"/>
        </w:rPr>
        <w:t>և</w:t>
      </w:r>
      <w:r w:rsidR="00D1700E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այլ մասնակիցներին ուղարկում է էլեկտրոնային փոստի կամ հեռահաղորդակցության այլ միջոցներով: Էլեկտրոնային ծանուցումներն ուղարկելու անհնարինության պարագայում դրանք ուղարկվում են պատվիրված նամակով կամ հանձնվում են առձեռն:</w:t>
      </w:r>
    </w:p>
    <w:p w14:paraId="5F20559E" w14:textId="77777777" w:rsidR="00B67AD9" w:rsidRPr="00507580" w:rsidRDefault="00B67AD9" w:rsidP="00B67AD9">
      <w:pPr>
        <w:pStyle w:val="ListParagraph"/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</w:p>
    <w:p w14:paraId="5833DAF1" w14:textId="6CE536AD" w:rsidR="00F841F2" w:rsidRPr="00507580" w:rsidRDefault="00F841F2" w:rsidP="00F841F2">
      <w:pPr>
        <w:pStyle w:val="Heading1"/>
        <w:rPr>
          <w:rFonts w:cs="Times New Roman"/>
          <w:lang w:val="az-Latn-AZ"/>
        </w:rPr>
      </w:pPr>
      <w:bookmarkStart w:id="26" w:name="_Toc156530894"/>
      <w:proofErr w:type="spellStart"/>
      <w:r w:rsidRPr="00507580">
        <w:rPr>
          <w:rFonts w:cs="Times New Roman"/>
        </w:rPr>
        <w:t>Բաժին</w:t>
      </w:r>
      <w:proofErr w:type="spellEnd"/>
      <w:r w:rsidRPr="00507580">
        <w:rPr>
          <w:rFonts w:cs="Times New Roman"/>
          <w:lang w:val="az-Latn-AZ"/>
        </w:rPr>
        <w:t xml:space="preserve"> V. </w:t>
      </w:r>
      <w:proofErr w:type="spellStart"/>
      <w:r w:rsidRPr="00507580">
        <w:rPr>
          <w:rFonts w:cs="Times New Roman"/>
        </w:rPr>
        <w:t>Հաշտարարության</w:t>
      </w:r>
      <w:proofErr w:type="spellEnd"/>
      <w:r w:rsidRPr="00507580">
        <w:rPr>
          <w:rFonts w:cs="Times New Roman"/>
          <w:lang w:val="az-Latn-AZ"/>
        </w:rPr>
        <w:t xml:space="preserve"> </w:t>
      </w:r>
      <w:proofErr w:type="spellStart"/>
      <w:r w:rsidRPr="00507580">
        <w:rPr>
          <w:rFonts w:cs="Times New Roman"/>
        </w:rPr>
        <w:t>ավարտը</w:t>
      </w:r>
      <w:bookmarkEnd w:id="26"/>
      <w:proofErr w:type="spellEnd"/>
      <w:r w:rsidRPr="00507580">
        <w:rPr>
          <w:rFonts w:cs="Times New Roman"/>
          <w:lang w:val="az-Latn-AZ"/>
        </w:rPr>
        <w:t xml:space="preserve">   </w:t>
      </w:r>
    </w:p>
    <w:p w14:paraId="3D0EC731" w14:textId="77777777" w:rsidR="00F841F2" w:rsidRPr="00507580" w:rsidRDefault="00F841F2" w:rsidP="00F841F2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</w:p>
    <w:p w14:paraId="25B8C949" w14:textId="392BB62A" w:rsidR="00F841F2" w:rsidRPr="00507580" w:rsidRDefault="00F841F2" w:rsidP="00F841F2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27" w:name="_Toc156530895"/>
      <w:r w:rsidRPr="00507580">
        <w:rPr>
          <w:rFonts w:ascii="Sylfaen" w:hAnsi="Sylfaen" w:cs="Times New Roman"/>
          <w:sz w:val="24"/>
          <w:lang w:val="az-Latn-AZ"/>
        </w:rPr>
        <w:t>Հոդված 22. Հաշտարարության ավարտը</w:t>
      </w:r>
      <w:bookmarkEnd w:id="27"/>
    </w:p>
    <w:p w14:paraId="4F659B3C" w14:textId="77777777" w:rsidR="00B11EC3" w:rsidRPr="00507580" w:rsidRDefault="00B11EC3" w:rsidP="00B11EC3">
      <w:pPr>
        <w:rPr>
          <w:rFonts w:ascii="Sylfaen" w:hAnsi="Sylfaen"/>
          <w:lang w:val="az-Latn-AZ"/>
        </w:rPr>
      </w:pPr>
    </w:p>
    <w:p w14:paraId="0801364D" w14:textId="539BBAA5" w:rsidR="00B11EC3" w:rsidRPr="00507580" w:rsidRDefault="00B11EC3" w:rsidP="003E59CC">
      <w:pPr>
        <w:pStyle w:val="ListParagraph"/>
        <w:numPr>
          <w:ilvl w:val="0"/>
          <w:numId w:val="18"/>
        </w:numPr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Սույն Կանոնների ներքո նախաձեռնված հաշտարարության գործընթացը ավարտվում է հաշտարարի կողմից հաշտարարության գործընթացի ավարտի մասին համապատասխան </w:t>
      </w:r>
      <w:r w:rsidR="006F3443" w:rsidRPr="00507580">
        <w:rPr>
          <w:rFonts w:ascii="Sylfaen" w:eastAsia="Tahoma" w:hAnsi="Sylfaen" w:cs="Times New Roman"/>
          <w:sz w:val="24"/>
          <w:szCs w:val="24"/>
          <w:lang w:val="hy-AM"/>
        </w:rPr>
        <w:t>արձանագրությ</w:t>
      </w:r>
      <w:r w:rsidR="00C43DA9" w:rsidRPr="00507580">
        <w:rPr>
          <w:rFonts w:ascii="Sylfaen" w:eastAsia="Tahoma" w:hAnsi="Sylfaen" w:cs="Times New Roman"/>
          <w:sz w:val="24"/>
          <w:szCs w:val="24"/>
          <w:lang w:val="hy-AM"/>
        </w:rPr>
        <w:t>ամբ, որը ոչ ուշ քան հաջորդ օրը տրամադրում</w:t>
      </w:r>
      <w:r w:rsidR="00C43DA9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է </w:t>
      </w:r>
      <w:r w:rsidR="00C43DA9" w:rsidRPr="00507580">
        <w:rPr>
          <w:rFonts w:ascii="Sylfaen" w:eastAsia="Tahoma" w:hAnsi="Sylfaen" w:cs="Times New Roman"/>
          <w:sz w:val="24"/>
          <w:szCs w:val="24"/>
          <w:lang w:val="hy-AM"/>
        </w:rPr>
        <w:t>կողմերին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։ </w:t>
      </w:r>
      <w:r w:rsidR="005E7838" w:rsidRPr="00507580">
        <w:rPr>
          <w:rFonts w:ascii="Sylfaen" w:eastAsia="Tahoma" w:hAnsi="Sylfaen" w:cs="Times New Roman"/>
          <w:sz w:val="24"/>
          <w:szCs w:val="24"/>
          <w:lang w:val="hy-AM"/>
        </w:rPr>
        <w:t>Միաժամանակ,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="005E7838" w:rsidRPr="00507580">
        <w:rPr>
          <w:rFonts w:ascii="Sylfaen" w:eastAsia="Tahoma" w:hAnsi="Sylfaen" w:cs="Times New Roman"/>
          <w:sz w:val="24"/>
          <w:szCs w:val="24"/>
          <w:lang w:val="hy-AM"/>
        </w:rPr>
        <w:t>հ</w:t>
      </w:r>
      <w:r w:rsidR="00FF10FA" w:rsidRPr="00507580">
        <w:rPr>
          <w:rFonts w:ascii="Sylfaen" w:eastAsia="Tahoma" w:hAnsi="Sylfaen" w:cs="Times New Roman"/>
          <w:sz w:val="24"/>
          <w:szCs w:val="24"/>
          <w:lang w:val="hy-AM"/>
        </w:rPr>
        <w:t>աշտարարը հ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աշտարարության ավարտի մասին </w:t>
      </w:r>
      <w:r w:rsidR="0029065D" w:rsidRPr="00507580">
        <w:rPr>
          <w:rFonts w:ascii="Sylfaen" w:eastAsia="Tahoma" w:hAnsi="Sylfaen" w:cs="Times New Roman"/>
          <w:sz w:val="24"/>
          <w:szCs w:val="24"/>
          <w:lang w:val="hy-AM"/>
        </w:rPr>
        <w:t>արձանագրությ</w:t>
      </w:r>
      <w:r w:rsidR="005E7838" w:rsidRPr="00507580">
        <w:rPr>
          <w:rFonts w:ascii="Sylfaen" w:eastAsia="Tahoma" w:hAnsi="Sylfaen" w:cs="Times New Roman"/>
          <w:sz w:val="24"/>
          <w:szCs w:val="24"/>
          <w:lang w:val="hy-AM"/>
        </w:rPr>
        <w:t>ան</w:t>
      </w:r>
      <w:r w:rsidR="00FF10FA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 </w:t>
      </w:r>
      <w:r w:rsidR="00454747" w:rsidRPr="00507580">
        <w:rPr>
          <w:rFonts w:ascii="Sylfaen" w:eastAsia="Tahoma" w:hAnsi="Sylfaen" w:cs="Times New Roman"/>
          <w:sz w:val="24"/>
          <w:szCs w:val="24"/>
          <w:lang w:val="az-Latn-AZ"/>
        </w:rPr>
        <w:t>վերաբերյալ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ծանուցում է Կենտրոնին՝ նշելով տեղեկություններ հաշտարարության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lastRenderedPageBreak/>
        <w:t>վարման ընթացակարգի, կողմերի  միջ</w:t>
      </w:r>
      <w:r w:rsidR="58B4AC37" w:rsidRPr="00507580">
        <w:rPr>
          <w:rFonts w:ascii="Sylfaen" w:eastAsia="Tahoma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ձեռքբերված համաձայնության կամ  նման համաձայնության ձեռք չբերման պատճառների մասին, հաշտարարության ավարտման հիմքը  </w:t>
      </w:r>
      <w:r w:rsidR="58B4AC37" w:rsidRPr="00507580">
        <w:rPr>
          <w:rFonts w:ascii="Sylfaen" w:eastAsia="Tahoma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տրամադրելով ավարտման </w:t>
      </w:r>
      <w:r w:rsidR="00A15A96" w:rsidRPr="00507580">
        <w:rPr>
          <w:rFonts w:ascii="Sylfaen" w:eastAsia="Tahoma" w:hAnsi="Sylfaen" w:cs="Times New Roman"/>
          <w:sz w:val="24"/>
          <w:szCs w:val="24"/>
          <w:lang w:val="hy-AM"/>
        </w:rPr>
        <w:t>արձանագրության</w:t>
      </w:r>
      <w:r w:rsidR="00A15A96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պատճենը։ </w:t>
      </w:r>
    </w:p>
    <w:p w14:paraId="55DDE996" w14:textId="77777777" w:rsidR="00F841F2" w:rsidRPr="00507580" w:rsidRDefault="00F841F2" w:rsidP="00276327">
      <w:pPr>
        <w:pStyle w:val="ListParagraph"/>
        <w:jc w:val="both"/>
        <w:rPr>
          <w:rFonts w:ascii="Sylfaen" w:eastAsia="Tahoma" w:hAnsi="Sylfaen" w:cs="Times New Roman"/>
          <w:sz w:val="24"/>
          <w:lang w:val="az-Latn-AZ"/>
        </w:rPr>
      </w:pPr>
    </w:p>
    <w:p w14:paraId="3F04C71E" w14:textId="1EED3B9C" w:rsidR="00F841F2" w:rsidRPr="00507580" w:rsidRDefault="00F841F2" w:rsidP="3EE85DAD">
      <w:pPr>
        <w:pStyle w:val="Heading2"/>
        <w:jc w:val="both"/>
        <w:rPr>
          <w:rFonts w:ascii="Sylfaen" w:hAnsi="Sylfaen" w:cs="Times New Roman"/>
          <w:sz w:val="24"/>
          <w:szCs w:val="24"/>
          <w:lang w:val="az-Latn-AZ"/>
        </w:rPr>
      </w:pPr>
      <w:bookmarkStart w:id="28" w:name="_Toc156530896"/>
      <w:r w:rsidRPr="00507580">
        <w:rPr>
          <w:rFonts w:ascii="Sylfaen" w:hAnsi="Sylfaen" w:cs="Times New Roman"/>
          <w:sz w:val="24"/>
          <w:szCs w:val="24"/>
          <w:lang w:val="az-Latn-AZ"/>
        </w:rPr>
        <w:t>Հոդված 23. Հաշտության համաձայնու</w:t>
      </w:r>
      <w:r w:rsidR="00276327" w:rsidRPr="00507580">
        <w:rPr>
          <w:rFonts w:ascii="Sylfaen" w:hAnsi="Sylfaen" w:cs="Times New Roman"/>
          <w:sz w:val="24"/>
          <w:szCs w:val="24"/>
          <w:lang w:val="az-Latn-AZ"/>
        </w:rPr>
        <w:t>թյ</w:t>
      </w:r>
      <w:r w:rsidR="577605F7" w:rsidRPr="00507580">
        <w:rPr>
          <w:rFonts w:ascii="Sylfaen" w:hAnsi="Sylfaen" w:cs="Times New Roman"/>
          <w:sz w:val="24"/>
          <w:szCs w:val="24"/>
          <w:lang w:val="az-Latn-AZ"/>
        </w:rPr>
        <w:t>ու</w:t>
      </w:r>
      <w:r w:rsidR="00276327" w:rsidRPr="00507580">
        <w:rPr>
          <w:rFonts w:ascii="Sylfaen" w:hAnsi="Sylfaen" w:cs="Times New Roman"/>
          <w:sz w:val="24"/>
          <w:szCs w:val="24"/>
          <w:lang w:val="az-Latn-AZ"/>
        </w:rPr>
        <w:t>ն</w:t>
      </w:r>
      <w:bookmarkEnd w:id="28"/>
      <w:r w:rsidR="00276327" w:rsidRPr="00507580">
        <w:rPr>
          <w:rFonts w:ascii="Sylfaen" w:hAnsi="Sylfaen" w:cs="Times New Roman"/>
          <w:sz w:val="24"/>
          <w:szCs w:val="24"/>
          <w:lang w:val="az-Latn-AZ"/>
        </w:rPr>
        <w:t xml:space="preserve"> </w:t>
      </w:r>
    </w:p>
    <w:p w14:paraId="4136FDDA" w14:textId="77777777" w:rsidR="00276327" w:rsidRPr="00507580" w:rsidRDefault="00276327" w:rsidP="00276327">
      <w:pPr>
        <w:rPr>
          <w:rFonts w:ascii="Sylfaen" w:hAnsi="Sylfaen"/>
          <w:lang w:val="az-Latn-AZ"/>
        </w:rPr>
      </w:pPr>
    </w:p>
    <w:p w14:paraId="78E4EA61" w14:textId="5C61C1BC" w:rsidR="00B67AD9" w:rsidRPr="00F32E75" w:rsidRDefault="00276327" w:rsidP="00F32E75">
      <w:pPr>
        <w:pStyle w:val="ListParagraph"/>
        <w:numPr>
          <w:ilvl w:val="0"/>
          <w:numId w:val="32"/>
        </w:numPr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F32E75">
        <w:rPr>
          <w:rFonts w:ascii="Sylfaen" w:eastAsia="Tahoma" w:hAnsi="Sylfaen" w:cs="Times New Roman"/>
          <w:sz w:val="24"/>
          <w:szCs w:val="24"/>
          <w:lang w:val="az-Latn-AZ"/>
        </w:rPr>
        <w:t>Հաշտարարության գործընթացը հաշտությամբ ավարտելու պարագայում կողմերի միջ</w:t>
      </w:r>
      <w:r w:rsidR="58B4AC37" w:rsidRPr="00F32E75">
        <w:rPr>
          <w:rFonts w:ascii="Sylfaen" w:eastAsia="Tahoma" w:hAnsi="Sylfaen" w:cs="Times New Roman"/>
          <w:sz w:val="24"/>
          <w:szCs w:val="24"/>
          <w:lang w:val="az-Latn-AZ"/>
        </w:rPr>
        <w:t>և</w:t>
      </w:r>
      <w:r w:rsidRPr="00F32E75">
        <w:rPr>
          <w:rFonts w:ascii="Sylfaen" w:eastAsia="Tahoma" w:hAnsi="Sylfaen" w:cs="Times New Roman"/>
          <w:sz w:val="24"/>
          <w:szCs w:val="24"/>
          <w:lang w:val="az-Latn-AZ"/>
        </w:rPr>
        <w:t xml:space="preserve"> կնքվում է վեճը հաշտությամբ լուծելու վերաբերյալ համաձայնություն։</w:t>
      </w:r>
      <w:r w:rsidR="67BF7E98" w:rsidRPr="00F32E75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Pr="00F32E75">
        <w:rPr>
          <w:rFonts w:ascii="Sylfaen" w:eastAsia="Tahoma" w:hAnsi="Sylfaen" w:cs="Times New Roman"/>
          <w:sz w:val="24"/>
          <w:szCs w:val="24"/>
          <w:lang w:val="az-Latn-AZ"/>
        </w:rPr>
        <w:t xml:space="preserve">Հաշտարարության կողմերի ցանկությամբ Կենտրոնը կարող է </w:t>
      </w:r>
      <w:r w:rsidR="602099A3" w:rsidRPr="00F32E75">
        <w:rPr>
          <w:rFonts w:ascii="Sylfaen" w:eastAsia="Tahoma" w:hAnsi="Sylfaen" w:cs="Times New Roman"/>
          <w:sz w:val="24"/>
          <w:szCs w:val="24"/>
          <w:lang w:val="az-Latn-AZ"/>
        </w:rPr>
        <w:t>կողմերին տրամադրել կարծիք</w:t>
      </w:r>
      <w:r w:rsidR="00360576" w:rsidRPr="00F32E75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Pr="00F32E75">
        <w:rPr>
          <w:rFonts w:ascii="Sylfaen" w:eastAsia="Tahoma" w:hAnsi="Sylfaen" w:cs="Times New Roman"/>
          <w:sz w:val="24"/>
          <w:szCs w:val="24"/>
          <w:lang w:val="az-Latn-AZ"/>
        </w:rPr>
        <w:t xml:space="preserve">հաշտության համաձայնության </w:t>
      </w:r>
      <w:r w:rsidR="7823935E" w:rsidRPr="00F32E75">
        <w:rPr>
          <w:rFonts w:ascii="Sylfaen" w:eastAsia="Tahoma" w:hAnsi="Sylfaen" w:cs="Times New Roman"/>
          <w:sz w:val="24"/>
          <w:szCs w:val="24"/>
          <w:lang w:val="az-Latn-AZ"/>
        </w:rPr>
        <w:t xml:space="preserve">  վերաբերյալ</w:t>
      </w:r>
      <w:r w:rsidR="0078486D" w:rsidRPr="00F32E75">
        <w:rPr>
          <w:rFonts w:ascii="Sylfaen" w:eastAsia="Tahoma" w:hAnsi="Sylfaen" w:cs="Times New Roman"/>
          <w:sz w:val="24"/>
          <w:szCs w:val="24"/>
          <w:lang w:val="az-Latn-AZ"/>
        </w:rPr>
        <w:t xml:space="preserve">։ </w:t>
      </w:r>
    </w:p>
    <w:p w14:paraId="4528C9B1" w14:textId="0B9D1AAE" w:rsidR="00F32E75" w:rsidRDefault="00CD26D6" w:rsidP="00F32E75">
      <w:pPr>
        <w:pStyle w:val="ListParagraph"/>
        <w:numPr>
          <w:ilvl w:val="0"/>
          <w:numId w:val="32"/>
        </w:numPr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B67AD9">
        <w:rPr>
          <w:rFonts w:ascii="Sylfaen" w:eastAsia="Tahoma" w:hAnsi="Sylfaen" w:cs="Times New Roman"/>
          <w:sz w:val="24"/>
          <w:szCs w:val="24"/>
          <w:lang w:val="az-Latn-AZ"/>
        </w:rPr>
        <w:t>Հաշտարարության գործընթացի արդյունքում կնքված հաշտության համաձայնությունը կողմերից բացի ստորագրում է նաև հաշտարարը՝ նշում անելով համաձայնությունը հաշտարարության արդյունքում կնքված լինելու վերաբերյալ</w:t>
      </w:r>
      <w:r w:rsidR="00B67AD9" w:rsidRPr="00B67AD9">
        <w:rPr>
          <w:rFonts w:ascii="Sylfaen" w:eastAsia="Tahoma" w:hAnsi="Sylfaen" w:cs="Times New Roman"/>
          <w:sz w:val="24"/>
          <w:szCs w:val="24"/>
          <w:lang w:val="az-Latn-AZ"/>
        </w:rPr>
        <w:t>։</w:t>
      </w:r>
    </w:p>
    <w:p w14:paraId="3D824333" w14:textId="77777777" w:rsidR="00F32E75" w:rsidRPr="00F32E75" w:rsidRDefault="00F32E75" w:rsidP="00F32E75">
      <w:pPr>
        <w:pStyle w:val="ListParagraph"/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</w:p>
    <w:p w14:paraId="739BA35E" w14:textId="1175D8BA" w:rsidR="00F841F2" w:rsidRPr="00507580" w:rsidRDefault="00F841F2" w:rsidP="00F841F2">
      <w:pPr>
        <w:pStyle w:val="Heading1"/>
        <w:rPr>
          <w:rFonts w:cs="Times New Roman"/>
          <w:lang w:val="az-Latn-AZ"/>
        </w:rPr>
      </w:pPr>
      <w:bookmarkStart w:id="29" w:name="_Toc156530897"/>
      <w:proofErr w:type="spellStart"/>
      <w:r w:rsidRPr="00507580">
        <w:rPr>
          <w:rFonts w:cs="Times New Roman"/>
        </w:rPr>
        <w:t>Բաժին</w:t>
      </w:r>
      <w:proofErr w:type="spellEnd"/>
      <w:r w:rsidRPr="00507580">
        <w:rPr>
          <w:rFonts w:cs="Times New Roman"/>
          <w:lang w:val="az-Latn-AZ"/>
        </w:rPr>
        <w:t xml:space="preserve"> VI. </w:t>
      </w:r>
      <w:proofErr w:type="spellStart"/>
      <w:r w:rsidRPr="00507580">
        <w:rPr>
          <w:rFonts w:cs="Times New Roman"/>
        </w:rPr>
        <w:t>Այլ</w:t>
      </w:r>
      <w:proofErr w:type="spellEnd"/>
      <w:r w:rsidRPr="00507580">
        <w:rPr>
          <w:rFonts w:cs="Times New Roman"/>
          <w:lang w:val="az-Latn-AZ"/>
        </w:rPr>
        <w:t xml:space="preserve"> </w:t>
      </w:r>
      <w:proofErr w:type="spellStart"/>
      <w:r w:rsidRPr="00507580">
        <w:rPr>
          <w:rFonts w:cs="Times New Roman"/>
        </w:rPr>
        <w:t>կարգավորումներ</w:t>
      </w:r>
      <w:bookmarkEnd w:id="29"/>
      <w:proofErr w:type="spellEnd"/>
      <w:r w:rsidRPr="00507580">
        <w:rPr>
          <w:rFonts w:cs="Times New Roman"/>
          <w:lang w:val="az-Latn-AZ"/>
        </w:rPr>
        <w:t xml:space="preserve">   </w:t>
      </w:r>
    </w:p>
    <w:p w14:paraId="1F9B9C65" w14:textId="0D73921B" w:rsidR="00F841F2" w:rsidRPr="00507580" w:rsidRDefault="00F841F2" w:rsidP="00F841F2">
      <w:pPr>
        <w:rPr>
          <w:rFonts w:ascii="Sylfaen" w:hAnsi="Sylfaen"/>
          <w:lang w:val="az-Latn-AZ"/>
        </w:rPr>
      </w:pPr>
    </w:p>
    <w:p w14:paraId="3B3A07BC" w14:textId="412B85C6" w:rsidR="00F841F2" w:rsidRPr="00507580" w:rsidRDefault="00F841F2" w:rsidP="00F841F2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30" w:name="_Toc156530898"/>
      <w:r w:rsidRPr="00507580">
        <w:rPr>
          <w:rFonts w:ascii="Sylfaen" w:hAnsi="Sylfaen" w:cs="Times New Roman"/>
          <w:sz w:val="24"/>
          <w:lang w:val="az-Latn-AZ"/>
        </w:rPr>
        <w:t>Հոդված 24. Գաղտնիությունը</w:t>
      </w:r>
      <w:bookmarkEnd w:id="30"/>
    </w:p>
    <w:p w14:paraId="58EEFBB4" w14:textId="77777777" w:rsidR="00F841F2" w:rsidRPr="00507580" w:rsidRDefault="00F841F2" w:rsidP="00F841F2">
      <w:pPr>
        <w:rPr>
          <w:rFonts w:ascii="Sylfaen" w:hAnsi="Sylfaen"/>
          <w:lang w:val="az-Latn-AZ"/>
        </w:rPr>
      </w:pPr>
    </w:p>
    <w:p w14:paraId="2A571ECD" w14:textId="7BAD161D" w:rsidR="0024453B" w:rsidRPr="00507580" w:rsidRDefault="0024453B" w:rsidP="003E59CC">
      <w:pPr>
        <w:pStyle w:val="ListParagraph"/>
        <w:numPr>
          <w:ilvl w:val="0"/>
          <w:numId w:val="19"/>
        </w:numPr>
        <w:jc w:val="both"/>
        <w:rPr>
          <w:rFonts w:ascii="Sylfaen" w:eastAsia="Tahoma" w:hAnsi="Sylfaen" w:cs="Times New Roman"/>
          <w:sz w:val="24"/>
          <w:lang w:val="az-Latn-AZ"/>
        </w:rPr>
      </w:pPr>
      <w:proofErr w:type="spellStart"/>
      <w:r w:rsidRPr="00507580">
        <w:rPr>
          <w:rFonts w:ascii="Sylfaen" w:eastAsia="Tahoma" w:hAnsi="Sylfaen" w:cs="Times New Roman"/>
          <w:sz w:val="24"/>
        </w:rPr>
        <w:t>Հաշտարարությունը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մասնավոր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</w:rPr>
        <w:t>և</w:t>
      </w:r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գաղտնի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գործընթաց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</w:rPr>
        <w:t>է</w:t>
      </w:r>
      <w:r w:rsidR="00DB5D77" w:rsidRPr="00507580">
        <w:rPr>
          <w:rFonts w:ascii="Sylfaen" w:eastAsia="Tahoma" w:hAnsi="Sylfaen" w:cs="Times New Roman"/>
          <w:sz w:val="24"/>
          <w:lang w:val="hy-AM"/>
        </w:rPr>
        <w:t xml:space="preserve">։ </w:t>
      </w:r>
      <w:r w:rsidR="001C73C1" w:rsidRPr="00507580">
        <w:rPr>
          <w:rFonts w:ascii="Sylfaen" w:eastAsia="Tahoma" w:hAnsi="Sylfaen" w:cs="Times New Roman"/>
          <w:sz w:val="24"/>
          <w:lang w:val="hy-AM"/>
        </w:rPr>
        <w:t xml:space="preserve">Հաշտարարության </w:t>
      </w:r>
      <w:r w:rsidR="001C73C1" w:rsidRPr="00507580">
        <w:rPr>
          <w:rFonts w:ascii="Sylfaen" w:eastAsia="Times New Roman" w:hAnsi="Sylfaen" w:cs="Times New Roman"/>
          <w:color w:val="000409"/>
          <w:sz w:val="24"/>
          <w:szCs w:val="24"/>
          <w:lang w:val="hy-AM"/>
        </w:rPr>
        <w:t>կ</w:t>
      </w:r>
      <w:r w:rsidR="007B7D6F" w:rsidRPr="00507580">
        <w:rPr>
          <w:rFonts w:ascii="Sylfaen" w:eastAsia="Times New Roman" w:hAnsi="Sylfaen" w:cs="Times New Roman"/>
          <w:color w:val="000409"/>
          <w:sz w:val="24"/>
          <w:szCs w:val="24"/>
          <w:lang w:val="hy-AM"/>
        </w:rPr>
        <w:t>ողմերը, հաշտարարը, Կենտրոնը</w:t>
      </w:r>
      <w:r w:rsidR="00E04176" w:rsidRPr="00507580">
        <w:rPr>
          <w:rFonts w:ascii="Sylfaen" w:eastAsia="Times New Roman" w:hAnsi="Sylfaen" w:cs="Times New Roman"/>
          <w:color w:val="000409"/>
          <w:sz w:val="24"/>
          <w:szCs w:val="24"/>
          <w:lang w:val="hy-AM"/>
        </w:rPr>
        <w:t xml:space="preserve"> </w:t>
      </w:r>
      <w:r w:rsidR="00AA62AB" w:rsidRPr="00507580">
        <w:rPr>
          <w:rFonts w:ascii="Sylfaen" w:eastAsia="Times New Roman" w:hAnsi="Sylfaen" w:cs="Times New Roman"/>
          <w:color w:val="000409"/>
          <w:sz w:val="24"/>
          <w:szCs w:val="24"/>
          <w:lang w:val="hy-AM"/>
        </w:rPr>
        <w:t>և հաշտարարության</w:t>
      </w:r>
      <w:r w:rsidR="00E04176" w:rsidRPr="00507580">
        <w:rPr>
          <w:rFonts w:ascii="Sylfaen" w:eastAsia="Times New Roman" w:hAnsi="Sylfaen" w:cs="Times New Roman"/>
          <w:color w:val="000409"/>
          <w:sz w:val="24"/>
          <w:szCs w:val="24"/>
          <w:lang w:val="hy-AM"/>
        </w:rPr>
        <w:t>ը</w:t>
      </w:r>
      <w:r w:rsidR="00AA62AB" w:rsidRPr="00507580">
        <w:rPr>
          <w:rFonts w:ascii="Sylfaen" w:eastAsia="Times New Roman" w:hAnsi="Sylfaen" w:cs="Times New Roman"/>
          <w:color w:val="000409"/>
          <w:sz w:val="24"/>
          <w:szCs w:val="24"/>
          <w:lang w:val="hy-AM"/>
        </w:rPr>
        <w:t xml:space="preserve"> </w:t>
      </w:r>
      <w:r w:rsidR="00E04176" w:rsidRPr="00507580">
        <w:rPr>
          <w:rFonts w:ascii="Sylfaen" w:eastAsia="Times New Roman" w:hAnsi="Sylfaen" w:cs="Times New Roman"/>
          <w:color w:val="000409"/>
          <w:sz w:val="24"/>
          <w:szCs w:val="24"/>
          <w:lang w:val="hy-AM"/>
        </w:rPr>
        <w:t>ներգրավված</w:t>
      </w:r>
      <w:r w:rsidR="00AA62AB" w:rsidRPr="00507580">
        <w:rPr>
          <w:rFonts w:ascii="Sylfaen" w:eastAsia="Times New Roman" w:hAnsi="Sylfaen" w:cs="Times New Roman"/>
          <w:color w:val="000409"/>
          <w:sz w:val="24"/>
          <w:szCs w:val="24"/>
          <w:lang w:val="hy-AM"/>
        </w:rPr>
        <w:t xml:space="preserve"> այլ անձինք </w:t>
      </w:r>
      <w:r w:rsidR="007B7D6F" w:rsidRPr="00507580">
        <w:rPr>
          <w:rFonts w:ascii="Sylfaen" w:eastAsia="Times New Roman" w:hAnsi="Sylfaen" w:cs="Times New Roman"/>
          <w:color w:val="000409"/>
          <w:sz w:val="24"/>
          <w:szCs w:val="24"/>
          <w:lang w:val="hy-AM"/>
        </w:rPr>
        <w:t>բո</w:t>
      </w:r>
      <w:r w:rsidR="001C73C1" w:rsidRPr="00507580">
        <w:rPr>
          <w:rFonts w:ascii="Sylfaen" w:eastAsia="Times New Roman" w:hAnsi="Sylfaen" w:cs="Times New Roman"/>
          <w:color w:val="000409"/>
          <w:sz w:val="24"/>
          <w:szCs w:val="24"/>
          <w:lang w:val="hy-AM"/>
        </w:rPr>
        <w:t>լ</w:t>
      </w:r>
      <w:r w:rsidR="007B7D6F" w:rsidRPr="00507580">
        <w:rPr>
          <w:rFonts w:ascii="Sylfaen" w:eastAsia="Times New Roman" w:hAnsi="Sylfaen" w:cs="Times New Roman"/>
          <w:color w:val="000409"/>
          <w:sz w:val="24"/>
          <w:szCs w:val="24"/>
          <w:lang w:val="hy-AM"/>
        </w:rPr>
        <w:t>որ դեպքերում</w:t>
      </w:r>
      <w:r w:rsidR="007B7D6F"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r w:rsidR="00681D69" w:rsidRPr="00507580">
        <w:rPr>
          <w:rFonts w:ascii="Sylfaen" w:eastAsia="Tahoma" w:hAnsi="Sylfaen" w:cs="Times New Roman"/>
          <w:sz w:val="24"/>
          <w:lang w:val="hy-AM"/>
        </w:rPr>
        <w:t>պետք</w:t>
      </w:r>
      <w:r w:rsidRPr="00507580">
        <w:rPr>
          <w:rFonts w:ascii="Sylfaen" w:eastAsia="Tahoma" w:hAnsi="Sylfaen" w:cs="Times New Roman"/>
          <w:sz w:val="24"/>
          <w:lang w:val="az-Latn-AZ"/>
        </w:rPr>
        <w:t xml:space="preserve"> է </w:t>
      </w:r>
      <w:r w:rsidR="00681D69" w:rsidRPr="00507580">
        <w:rPr>
          <w:rFonts w:ascii="Sylfaen" w:eastAsia="Tahoma" w:hAnsi="Sylfaen" w:cs="Times New Roman"/>
          <w:sz w:val="24"/>
          <w:lang w:val="hy-AM"/>
        </w:rPr>
        <w:t xml:space="preserve">պահպանեն </w:t>
      </w:r>
      <w:r w:rsidR="00805FA6" w:rsidRPr="00507580">
        <w:rPr>
          <w:rFonts w:ascii="Sylfaen" w:eastAsia="Tahoma" w:hAnsi="Sylfaen" w:cs="Times New Roman"/>
          <w:sz w:val="24"/>
          <w:lang w:val="az-Latn-AZ"/>
        </w:rPr>
        <w:t>հաշտարարության ողջ</w:t>
      </w:r>
      <w:r w:rsidRPr="00507580">
        <w:rPr>
          <w:rFonts w:ascii="Sylfaen" w:eastAsia="Tahoma" w:hAnsi="Sylfaen" w:cs="Times New Roman"/>
          <w:sz w:val="24"/>
          <w:lang w:val="az-Latn-AZ"/>
        </w:rPr>
        <w:t xml:space="preserve"> գործընթացին առնչվող ցանկացած տեղեկատվության</w:t>
      </w:r>
      <w:r w:rsidR="00681D69" w:rsidRPr="00507580">
        <w:rPr>
          <w:rFonts w:ascii="Sylfaen" w:eastAsia="Tahoma" w:hAnsi="Sylfaen" w:cs="Times New Roman"/>
          <w:sz w:val="24"/>
          <w:lang w:val="hy-AM"/>
        </w:rPr>
        <w:t xml:space="preserve"> գաղտնիությունը</w:t>
      </w:r>
      <w:r w:rsidR="00474CF3" w:rsidRPr="00507580">
        <w:rPr>
          <w:rFonts w:ascii="Sylfaen" w:eastAsia="Tahoma" w:hAnsi="Sylfaen" w:cs="Times New Roman"/>
          <w:sz w:val="24"/>
          <w:lang w:val="az-Latn-AZ"/>
        </w:rPr>
        <w:t>։</w:t>
      </w:r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Ցանկացած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փաստաթուղթ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, </w:t>
      </w:r>
      <w:proofErr w:type="spellStart"/>
      <w:r w:rsidRPr="00507580">
        <w:rPr>
          <w:rFonts w:ascii="Sylfaen" w:eastAsia="Tahoma" w:hAnsi="Sylfaen" w:cs="Times New Roman"/>
          <w:sz w:val="24"/>
        </w:rPr>
        <w:t>հաղորդակցություն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կամ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տեղեկատվություն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, </w:t>
      </w:r>
      <w:proofErr w:type="spellStart"/>
      <w:r w:rsidRPr="00507580">
        <w:rPr>
          <w:rFonts w:ascii="Sylfaen" w:eastAsia="Tahoma" w:hAnsi="Sylfaen" w:cs="Times New Roman"/>
          <w:sz w:val="24"/>
        </w:rPr>
        <w:t>որը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ի հայտ է եկել, </w:t>
      </w:r>
      <w:proofErr w:type="spellStart"/>
      <w:r w:rsidRPr="00507580">
        <w:rPr>
          <w:rFonts w:ascii="Sylfaen" w:eastAsia="Tahoma" w:hAnsi="Sylfaen" w:cs="Times New Roman"/>
          <w:sz w:val="24"/>
        </w:rPr>
        <w:t>բացահայտվել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կամ ստեղծվել է </w:t>
      </w:r>
      <w:proofErr w:type="spellStart"/>
      <w:r w:rsidRPr="00507580">
        <w:rPr>
          <w:rFonts w:ascii="Sylfaen" w:eastAsia="Tahoma" w:hAnsi="Sylfaen" w:cs="Times New Roman"/>
          <w:sz w:val="24"/>
        </w:rPr>
        <w:t>որևէ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կողմի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կողմից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հաշտարարության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գործընթացի</w:t>
      </w:r>
      <w:proofErr w:type="spellEnd"/>
      <w:r w:rsidR="00507EAB"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  <w:lang w:val="az-Latn-AZ"/>
        </w:rPr>
        <w:t xml:space="preserve">ժամանակ </w:t>
      </w:r>
      <w:proofErr w:type="spellStart"/>
      <w:r w:rsidRPr="00507580">
        <w:rPr>
          <w:rFonts w:ascii="Sylfaen" w:eastAsia="Tahoma" w:hAnsi="Sylfaen" w:cs="Times New Roman"/>
          <w:sz w:val="24"/>
        </w:rPr>
        <w:t>կամ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հաշտարարության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գործընթացի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համար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չի կարող հրապարակվել</w:t>
      </w:r>
      <w:r w:rsidR="00507EAB" w:rsidRPr="00507580">
        <w:rPr>
          <w:rFonts w:ascii="Sylfaen" w:eastAsia="Tahoma" w:hAnsi="Sylfaen" w:cs="Times New Roman"/>
          <w:sz w:val="24"/>
          <w:lang w:val="az-Latn-AZ"/>
        </w:rPr>
        <w:t xml:space="preserve">, </w:t>
      </w:r>
      <w:r w:rsidRPr="00507580">
        <w:rPr>
          <w:rFonts w:ascii="Sylfaen" w:eastAsia="Tahoma" w:hAnsi="Sylfaen" w:cs="Times New Roman"/>
          <w:sz w:val="24"/>
          <w:lang w:val="az-Latn-AZ"/>
        </w:rPr>
        <w:t xml:space="preserve">քանի դեռ կողմերը այլ բանի մասին գրավոր չեն համաձայնվել։ </w:t>
      </w:r>
      <w:proofErr w:type="spellStart"/>
      <w:r w:rsidRPr="00507580">
        <w:rPr>
          <w:rFonts w:ascii="Sylfaen" w:eastAsia="Tahoma" w:hAnsi="Sylfaen" w:cs="Times New Roman"/>
          <w:sz w:val="24"/>
        </w:rPr>
        <w:t>Գաղտնիությունը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տարածվում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</w:rPr>
        <w:t>է</w:t>
      </w:r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նաև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հաշտության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="00507EAB" w:rsidRPr="00507580">
        <w:rPr>
          <w:rFonts w:ascii="Sylfaen" w:eastAsia="Tahoma" w:hAnsi="Sylfaen" w:cs="Times New Roman"/>
          <w:sz w:val="24"/>
        </w:rPr>
        <w:t>համաձայնության</w:t>
      </w:r>
      <w:proofErr w:type="spellEnd"/>
      <w:r w:rsidR="00507EAB"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վրա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, </w:t>
      </w:r>
      <w:proofErr w:type="spellStart"/>
      <w:r w:rsidRPr="00507580">
        <w:rPr>
          <w:rFonts w:ascii="Sylfaen" w:eastAsia="Tahoma" w:hAnsi="Sylfaen" w:cs="Times New Roman"/>
          <w:sz w:val="24"/>
        </w:rPr>
        <w:t>բացառությամբ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այն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դեպքերի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, </w:t>
      </w:r>
      <w:proofErr w:type="spellStart"/>
      <w:r w:rsidRPr="00507580">
        <w:rPr>
          <w:rFonts w:ascii="Sylfaen" w:eastAsia="Tahoma" w:hAnsi="Sylfaen" w:cs="Times New Roman"/>
          <w:sz w:val="24"/>
        </w:rPr>
        <w:t>երբ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դրա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հրապարակումն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անհրաժեշտ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</w:rPr>
        <w:t>է</w:t>
      </w:r>
      <w:r w:rsidRPr="00507580">
        <w:rPr>
          <w:rFonts w:ascii="Sylfaen" w:eastAsia="Tahoma" w:hAnsi="Sylfaen" w:cs="Times New Roman"/>
          <w:sz w:val="24"/>
          <w:lang w:val="az-Latn-AZ"/>
        </w:rPr>
        <w:t xml:space="preserve"> համաձայնության կատարումն </w:t>
      </w:r>
      <w:proofErr w:type="spellStart"/>
      <w:r w:rsidRPr="00507580">
        <w:rPr>
          <w:rFonts w:ascii="Sylfaen" w:eastAsia="Tahoma" w:hAnsi="Sylfaen" w:cs="Times New Roman"/>
          <w:sz w:val="24"/>
        </w:rPr>
        <w:t>ապահովելու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 xml:space="preserve"> </w:t>
      </w:r>
      <w:proofErr w:type="spellStart"/>
      <w:r w:rsidRPr="00507580">
        <w:rPr>
          <w:rFonts w:ascii="Sylfaen" w:eastAsia="Tahoma" w:hAnsi="Sylfaen" w:cs="Times New Roman"/>
          <w:sz w:val="24"/>
        </w:rPr>
        <w:t>համար</w:t>
      </w:r>
      <w:proofErr w:type="spellEnd"/>
      <w:r w:rsidRPr="00507580">
        <w:rPr>
          <w:rFonts w:ascii="Sylfaen" w:eastAsia="Tahoma" w:hAnsi="Sylfaen" w:cs="Times New Roman"/>
          <w:sz w:val="24"/>
          <w:lang w:val="az-Latn-AZ"/>
        </w:rPr>
        <w:t>:</w:t>
      </w:r>
    </w:p>
    <w:p w14:paraId="691C4084" w14:textId="77777777" w:rsidR="00E53F4E" w:rsidRPr="00507580" w:rsidRDefault="00E53F4E" w:rsidP="00E53F4E">
      <w:pPr>
        <w:pStyle w:val="ListParagraph"/>
        <w:numPr>
          <w:ilvl w:val="0"/>
          <w:numId w:val="19"/>
        </w:numPr>
        <w:jc w:val="both"/>
        <w:rPr>
          <w:rFonts w:ascii="Sylfaen" w:hAnsi="Sylfaen" w:cs="Times New Roman"/>
          <w:sz w:val="24"/>
          <w:lang w:val="hy-AM"/>
        </w:rPr>
      </w:pPr>
      <w:r w:rsidRPr="00507580">
        <w:rPr>
          <w:rFonts w:ascii="Sylfaen" w:hAnsi="Sylfaen" w:cs="Times New Roman"/>
          <w:sz w:val="24"/>
          <w:lang w:val="hy-AM"/>
        </w:rPr>
        <w:t xml:space="preserve">Հաշտարարության ընթացքում բացահայտված որևէ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տեղեկություն, այդ թվում՝ փաստաթուղթ, հաղորդակցություն, նամակագրություն, կողմի արտահայտած դիրքորոշում, կատարած առաջարկություն կամ հնչեցրած հայտարարություն, այդ թվում՝ առ այն, որ վերջինս պատրաստ է ընդունել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lastRenderedPageBreak/>
        <w:t>հաշտության որևէ առաջարկ, կամ որևէ փաստի ընդունում (ճանաչում), հաշտարարի կողմից հնչեցված ցանկացած դիրքորոշում կամ կատարված առաջարկություն,</w:t>
      </w:r>
      <w:r w:rsidRPr="00507580">
        <w:rPr>
          <w:rFonts w:ascii="Sylfaen" w:hAnsi="Sylfaen" w:cs="Times New Roman"/>
          <w:sz w:val="24"/>
          <w:lang w:val="hy-AM"/>
        </w:rPr>
        <w:t xml:space="preserve"> չի կարող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 օգտագործվել որպես ապացույց կամ որևէ կերպ </w:t>
      </w:r>
      <w:r w:rsidRPr="00507580">
        <w:rPr>
          <w:rFonts w:ascii="Sylfaen" w:hAnsi="Sylfaen" w:cs="Times New Roman"/>
          <w:sz w:val="24"/>
          <w:lang w:val="hy-AM"/>
        </w:rPr>
        <w:t xml:space="preserve">ազդել հաշտարարության կողմերի իրավունքների վրա հետագա արբիտրաժային, դատավարական կամ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վեճերի կարգավորման </w:t>
      </w:r>
      <w:r w:rsidRPr="00507580">
        <w:rPr>
          <w:rFonts w:ascii="Sylfaen" w:hAnsi="Sylfaen" w:cs="Times New Roman"/>
          <w:sz w:val="24"/>
          <w:lang w:val="hy-AM"/>
        </w:rPr>
        <w:t xml:space="preserve">այլ </w:t>
      </w:r>
      <w:r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վարույթում, բացառությամբ այն դեպքերի, երբ դա պահանջվում է կիրառելի օրենսդրությամբ կամ կողմերի միջև առկա է հակառակի մասին համաձայնություն։ </w:t>
      </w:r>
      <w:r w:rsidRPr="00507580">
        <w:rPr>
          <w:rFonts w:ascii="Sylfaen" w:hAnsi="Sylfaen" w:cs="Times New Roman"/>
          <w:sz w:val="24"/>
          <w:lang w:val="hy-AM"/>
        </w:rPr>
        <w:t xml:space="preserve"> </w:t>
      </w:r>
    </w:p>
    <w:p w14:paraId="3295F03B" w14:textId="0A9C742B" w:rsidR="0024453B" w:rsidRPr="00507580" w:rsidRDefault="001B1EDB" w:rsidP="003E59CC">
      <w:pPr>
        <w:pStyle w:val="ListParagraph"/>
        <w:numPr>
          <w:ilvl w:val="0"/>
          <w:numId w:val="19"/>
        </w:numPr>
        <w:jc w:val="both"/>
        <w:rPr>
          <w:rFonts w:ascii="Sylfaen" w:eastAsia="Tahoma" w:hAnsi="Sylfaen" w:cs="Times New Roman"/>
          <w:sz w:val="24"/>
          <w:lang w:val="az-Latn-AZ"/>
        </w:rPr>
      </w:pPr>
      <w:r w:rsidRPr="00507580">
        <w:rPr>
          <w:rFonts w:ascii="Sylfaen" w:eastAsia="Tahoma" w:hAnsi="Sylfaen" w:cs="Times New Roman"/>
          <w:sz w:val="24"/>
          <w:lang w:val="az-Latn-AZ"/>
        </w:rPr>
        <w:t xml:space="preserve">Հաշտարարության գաղտնիության մասին հաշտարարության կողմերը կարող են գրավոր կերպով նախատեսել այլ կարգավորումներ։ </w:t>
      </w:r>
    </w:p>
    <w:p w14:paraId="7480C3CD" w14:textId="367860AB" w:rsidR="0024453B" w:rsidRPr="00507580" w:rsidRDefault="0024453B" w:rsidP="0024453B">
      <w:pPr>
        <w:pStyle w:val="ListParagraph"/>
        <w:jc w:val="both"/>
        <w:rPr>
          <w:rFonts w:ascii="Sylfaen" w:eastAsia="Tahoma" w:hAnsi="Sylfaen" w:cs="Times New Roman"/>
          <w:sz w:val="24"/>
          <w:lang w:val="az-Latn-AZ"/>
        </w:rPr>
      </w:pPr>
    </w:p>
    <w:p w14:paraId="059067D0" w14:textId="56DEDA89" w:rsidR="00F841F2" w:rsidRPr="00507580" w:rsidRDefault="00F841F2" w:rsidP="71D0A506">
      <w:pPr>
        <w:pStyle w:val="Heading2"/>
        <w:jc w:val="both"/>
        <w:rPr>
          <w:rFonts w:ascii="Sylfaen" w:hAnsi="Sylfaen" w:cs="Times New Roman"/>
          <w:sz w:val="24"/>
          <w:szCs w:val="24"/>
          <w:lang w:val="az-Latn-AZ"/>
        </w:rPr>
      </w:pPr>
      <w:bookmarkStart w:id="31" w:name="_Toc156530899"/>
      <w:r w:rsidRPr="00507580">
        <w:rPr>
          <w:rFonts w:ascii="Sylfaen" w:hAnsi="Sylfaen" w:cs="Times New Roman"/>
          <w:sz w:val="24"/>
          <w:szCs w:val="24"/>
          <w:lang w:val="az-Latn-AZ"/>
        </w:rPr>
        <w:t>Հոդված 25. Հաշտարարության</w:t>
      </w:r>
      <w:r w:rsidR="00C91950">
        <w:rPr>
          <w:rFonts w:ascii="Sylfaen" w:hAnsi="Sylfaen" w:cs="Times New Roman"/>
          <w:sz w:val="24"/>
          <w:szCs w:val="24"/>
          <w:lang w:val="hy-AM"/>
        </w:rPr>
        <w:t>ը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նախորդող, զուգորդող </w:t>
      </w:r>
      <w:r w:rsidR="58B4AC37" w:rsidRPr="00507580">
        <w:rPr>
          <w:rFonts w:ascii="Sylfaen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hAnsi="Sylfaen" w:cs="Times New Roman"/>
          <w:sz w:val="24"/>
          <w:szCs w:val="24"/>
          <w:lang w:val="az-Latn-AZ"/>
        </w:rPr>
        <w:t xml:space="preserve"> հաջորդող գործընթացները</w:t>
      </w:r>
      <w:bookmarkEnd w:id="31"/>
    </w:p>
    <w:p w14:paraId="5D8E223B" w14:textId="77777777" w:rsidR="00F841F2" w:rsidRPr="00507580" w:rsidRDefault="00F841F2" w:rsidP="00F841F2">
      <w:pPr>
        <w:rPr>
          <w:rFonts w:ascii="Sylfaen" w:hAnsi="Sylfaen"/>
          <w:lang w:val="az-Latn-AZ"/>
        </w:rPr>
      </w:pPr>
    </w:p>
    <w:p w14:paraId="553C6D37" w14:textId="77777777" w:rsidR="005D75A9" w:rsidRPr="00507580" w:rsidRDefault="00D11B8F" w:rsidP="005D75A9">
      <w:pPr>
        <w:pStyle w:val="ListParagraph"/>
        <w:numPr>
          <w:ilvl w:val="0"/>
          <w:numId w:val="20"/>
        </w:numPr>
        <w:jc w:val="both"/>
        <w:rPr>
          <w:rFonts w:ascii="Sylfaen" w:hAnsi="Sylfaen" w:cs="Times New Roman"/>
          <w:sz w:val="24"/>
          <w:lang w:val="hy-AM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Հաշտարարություն կարող է նախաձեռնվել </w:t>
      </w:r>
      <w:r w:rsidR="58B4AC37" w:rsidRPr="00507580">
        <w:rPr>
          <w:rFonts w:ascii="Sylfaen" w:eastAsia="Tahoma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իրականացվել ցանկացած ժամանակ՝ անկախ այն հանգամանքից, թե կողմերի միջ</w:t>
      </w:r>
      <w:r w:rsidR="58B4AC37" w:rsidRPr="00507580">
        <w:rPr>
          <w:rFonts w:ascii="Sylfaen" w:eastAsia="Tahoma" w:hAnsi="Sylfaen" w:cs="Times New Roman"/>
          <w:sz w:val="24"/>
          <w:szCs w:val="24"/>
          <w:lang w:val="az-Latn-AZ"/>
        </w:rPr>
        <w:t>և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առկա են ընթացիկ կամ ավարտված արբիտրաժային, դատական կամ վեճերի լուծման այլ վարույթներ</w:t>
      </w:r>
      <w:r w:rsidR="005D75A9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, բացառությամբ այն դեպքի, երբ կողմերի միջև առկա է հակառակի մասին գրավոր համաձայնություն կամ հաշտարարության նախաձեռնումը և/կամ իրականացումն արգելված է կիրառելի օրենքով։ </w:t>
      </w:r>
    </w:p>
    <w:p w14:paraId="726C0773" w14:textId="05A76CE7" w:rsidR="000D5D58" w:rsidRPr="00507580" w:rsidRDefault="000D5D58" w:rsidP="003E59CC">
      <w:pPr>
        <w:pStyle w:val="ListParagraph"/>
        <w:numPr>
          <w:ilvl w:val="0"/>
          <w:numId w:val="20"/>
        </w:numPr>
        <w:jc w:val="both"/>
        <w:rPr>
          <w:rFonts w:ascii="Sylfaen" w:hAnsi="Sylfaen" w:cs="Times New Roman"/>
          <w:sz w:val="24"/>
          <w:lang w:val="az-Latn-AZ"/>
        </w:rPr>
      </w:pPr>
      <w:r w:rsidRPr="00507580">
        <w:rPr>
          <w:rFonts w:ascii="Sylfaen" w:eastAsia="Tahoma" w:hAnsi="Sylfaen" w:cs="Times New Roman"/>
          <w:sz w:val="24"/>
          <w:lang w:val="az-Latn-AZ"/>
        </w:rPr>
        <w:t>Հաշտարարը</w:t>
      </w:r>
      <w:r w:rsidRPr="00507580">
        <w:rPr>
          <w:rFonts w:ascii="Sylfaen" w:hAnsi="Sylfaen" w:cs="Times New Roman"/>
          <w:sz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  <w:lang w:val="az-Latn-AZ"/>
        </w:rPr>
        <w:t xml:space="preserve">իրավունք չունի </w:t>
      </w:r>
      <w:r w:rsidR="0058356C" w:rsidRPr="00507580">
        <w:rPr>
          <w:rFonts w:ascii="Sylfaen" w:eastAsia="Tahoma" w:hAnsi="Sylfaen" w:cs="Times New Roman"/>
          <w:sz w:val="24"/>
          <w:lang w:val="az-Latn-AZ"/>
        </w:rPr>
        <w:t>որևէ</w:t>
      </w:r>
      <w:r w:rsidR="0058356C" w:rsidRPr="00507580">
        <w:rPr>
          <w:rFonts w:ascii="Sylfaen" w:hAnsi="Sylfaen" w:cs="Times New Roman"/>
          <w:sz w:val="24"/>
          <w:lang w:val="az-Latn-AZ"/>
        </w:rPr>
        <w:t xml:space="preserve"> </w:t>
      </w:r>
      <w:r w:rsidR="0058356C" w:rsidRPr="00507580">
        <w:rPr>
          <w:rFonts w:ascii="Sylfaen" w:eastAsia="Tahoma" w:hAnsi="Sylfaen" w:cs="Times New Roman"/>
          <w:sz w:val="24"/>
          <w:lang w:val="az-Latn-AZ"/>
        </w:rPr>
        <w:t>դատական</w:t>
      </w:r>
      <w:r w:rsidR="0058356C" w:rsidRPr="00507580">
        <w:rPr>
          <w:rFonts w:ascii="Sylfaen" w:hAnsi="Sylfaen" w:cs="Times New Roman"/>
          <w:sz w:val="24"/>
          <w:lang w:val="az-Latn-AZ"/>
        </w:rPr>
        <w:t xml:space="preserve">, </w:t>
      </w:r>
      <w:r w:rsidR="0058356C" w:rsidRPr="00507580">
        <w:rPr>
          <w:rFonts w:ascii="Sylfaen" w:eastAsia="Tahoma" w:hAnsi="Sylfaen" w:cs="Times New Roman"/>
          <w:sz w:val="24"/>
          <w:lang w:val="az-Latn-AZ"/>
        </w:rPr>
        <w:t>արբիտրաժային</w:t>
      </w:r>
      <w:r w:rsidR="0058356C" w:rsidRPr="00507580">
        <w:rPr>
          <w:rFonts w:ascii="Sylfaen" w:hAnsi="Sylfaen" w:cs="Times New Roman"/>
          <w:sz w:val="24"/>
          <w:lang w:val="az-Latn-AZ"/>
        </w:rPr>
        <w:t xml:space="preserve"> </w:t>
      </w:r>
      <w:r w:rsidR="0058356C" w:rsidRPr="00507580">
        <w:rPr>
          <w:rFonts w:ascii="Sylfaen" w:eastAsia="Tahoma" w:hAnsi="Sylfaen" w:cs="Times New Roman"/>
          <w:sz w:val="24"/>
          <w:lang w:val="az-Latn-AZ"/>
        </w:rPr>
        <w:t>կամ</w:t>
      </w:r>
      <w:r w:rsidR="0058356C" w:rsidRPr="00507580">
        <w:rPr>
          <w:rFonts w:ascii="Sylfaen" w:hAnsi="Sylfaen" w:cs="Times New Roman"/>
          <w:sz w:val="24"/>
          <w:lang w:val="az-Latn-AZ"/>
        </w:rPr>
        <w:t xml:space="preserve"> </w:t>
      </w:r>
      <w:r w:rsidR="0058356C" w:rsidRPr="00507580">
        <w:rPr>
          <w:rFonts w:ascii="Sylfaen" w:eastAsia="Tahoma" w:hAnsi="Sylfaen" w:cs="Times New Roman"/>
          <w:sz w:val="24"/>
          <w:lang w:val="az-Latn-AZ"/>
        </w:rPr>
        <w:t xml:space="preserve">վեճերի լուծման </w:t>
      </w:r>
      <w:r w:rsidR="00360576" w:rsidRPr="00507580">
        <w:rPr>
          <w:rFonts w:ascii="Sylfaen" w:eastAsia="Tahoma" w:hAnsi="Sylfaen" w:cs="Times New Roman"/>
          <w:sz w:val="24"/>
          <w:lang w:val="az-Latn-AZ"/>
        </w:rPr>
        <w:t xml:space="preserve">այլ </w:t>
      </w:r>
      <w:r w:rsidR="0058356C" w:rsidRPr="00507580">
        <w:rPr>
          <w:rFonts w:ascii="Sylfaen" w:eastAsia="Tahoma" w:hAnsi="Sylfaen" w:cs="Times New Roman"/>
          <w:sz w:val="24"/>
          <w:lang w:val="hy-AM"/>
        </w:rPr>
        <w:t xml:space="preserve">վարույթում </w:t>
      </w:r>
      <w:r w:rsidRPr="00507580">
        <w:rPr>
          <w:rFonts w:ascii="Sylfaen" w:eastAsia="Tahoma" w:hAnsi="Sylfaen" w:cs="Times New Roman"/>
          <w:sz w:val="24"/>
          <w:lang w:val="az-Latn-AZ"/>
        </w:rPr>
        <w:t xml:space="preserve">հանդես գալ </w:t>
      </w:r>
      <w:r w:rsidR="00E53713" w:rsidRPr="00507580">
        <w:rPr>
          <w:rFonts w:ascii="Sylfaen" w:eastAsia="Tahoma" w:hAnsi="Sylfaen" w:cs="Times New Roman"/>
          <w:sz w:val="24"/>
          <w:lang w:val="hy-AM"/>
        </w:rPr>
        <w:t xml:space="preserve">որպես </w:t>
      </w:r>
      <w:r w:rsidR="00E53713" w:rsidRPr="00507580">
        <w:rPr>
          <w:rFonts w:ascii="Sylfaen" w:eastAsia="Tahoma" w:hAnsi="Sylfaen" w:cs="Times New Roman"/>
          <w:sz w:val="24"/>
          <w:lang w:val="az-Latn-AZ"/>
        </w:rPr>
        <w:t>դատավոր</w:t>
      </w:r>
      <w:r w:rsidR="00E53713" w:rsidRPr="00507580">
        <w:rPr>
          <w:rFonts w:ascii="Sylfaen" w:hAnsi="Sylfaen" w:cs="Times New Roman"/>
          <w:sz w:val="24"/>
          <w:lang w:val="az-Latn-AZ"/>
        </w:rPr>
        <w:t xml:space="preserve">, </w:t>
      </w:r>
      <w:r w:rsidR="00E53713" w:rsidRPr="00507580">
        <w:rPr>
          <w:rFonts w:ascii="Sylfaen" w:eastAsia="Tahoma" w:hAnsi="Sylfaen" w:cs="Times New Roman"/>
          <w:sz w:val="24"/>
          <w:lang w:val="az-Latn-AZ"/>
        </w:rPr>
        <w:t>արբիտր</w:t>
      </w:r>
      <w:r w:rsidR="00E53713" w:rsidRPr="00507580">
        <w:rPr>
          <w:rFonts w:ascii="Sylfaen" w:hAnsi="Sylfaen" w:cs="Times New Roman"/>
          <w:sz w:val="24"/>
          <w:lang w:val="az-Latn-AZ"/>
        </w:rPr>
        <w:t xml:space="preserve">, </w:t>
      </w:r>
      <w:r w:rsidR="00E53713" w:rsidRPr="00507580">
        <w:rPr>
          <w:rFonts w:ascii="Sylfaen" w:eastAsia="Tahoma" w:hAnsi="Sylfaen" w:cs="Times New Roman"/>
          <w:sz w:val="24"/>
          <w:lang w:val="az-Latn-AZ"/>
        </w:rPr>
        <w:t>փորձագետ</w:t>
      </w:r>
      <w:r w:rsidR="006A0D3A" w:rsidRPr="00507580">
        <w:rPr>
          <w:rFonts w:ascii="Sylfaen" w:hAnsi="Sylfaen" w:cs="Times New Roman"/>
          <w:sz w:val="24"/>
          <w:lang w:val="hy-AM"/>
        </w:rPr>
        <w:t xml:space="preserve">, </w:t>
      </w:r>
      <w:r w:rsidR="00E53713" w:rsidRPr="00507580">
        <w:rPr>
          <w:rFonts w:ascii="Sylfaen" w:eastAsia="Tahoma" w:hAnsi="Sylfaen" w:cs="Times New Roman"/>
          <w:sz w:val="24"/>
          <w:lang w:val="az-Latn-AZ"/>
        </w:rPr>
        <w:t>կողմի</w:t>
      </w:r>
      <w:r w:rsidR="00E53713" w:rsidRPr="00507580">
        <w:rPr>
          <w:rFonts w:ascii="Sylfaen" w:hAnsi="Sylfaen" w:cs="Times New Roman"/>
          <w:sz w:val="24"/>
          <w:lang w:val="az-Latn-AZ"/>
        </w:rPr>
        <w:t xml:space="preserve"> </w:t>
      </w:r>
      <w:r w:rsidR="00E53713" w:rsidRPr="00507580">
        <w:rPr>
          <w:rFonts w:ascii="Sylfaen" w:eastAsia="Tahoma" w:hAnsi="Sylfaen" w:cs="Times New Roman"/>
          <w:sz w:val="24"/>
          <w:lang w:val="az-Latn-AZ"/>
        </w:rPr>
        <w:t>ներկայացուցիչ</w:t>
      </w:r>
      <w:r w:rsidR="00E53713" w:rsidRPr="00507580">
        <w:rPr>
          <w:rFonts w:ascii="Sylfaen" w:hAnsi="Sylfaen" w:cs="Times New Roman"/>
          <w:sz w:val="24"/>
          <w:lang w:val="az-Latn-AZ"/>
        </w:rPr>
        <w:t xml:space="preserve">, </w:t>
      </w:r>
      <w:r w:rsidR="00E53713" w:rsidRPr="00507580">
        <w:rPr>
          <w:rFonts w:ascii="Sylfaen" w:eastAsia="Tahoma" w:hAnsi="Sylfaen" w:cs="Times New Roman"/>
          <w:sz w:val="24"/>
          <w:lang w:val="az-Latn-AZ"/>
        </w:rPr>
        <w:t>փաստաբան կամ վարույթ</w:t>
      </w:r>
      <w:r w:rsidR="00E53713" w:rsidRPr="00507580">
        <w:rPr>
          <w:rFonts w:ascii="Sylfaen" w:eastAsia="Tahoma" w:hAnsi="Sylfaen" w:cs="Times New Roman"/>
          <w:sz w:val="24"/>
          <w:lang w:val="hy-AM"/>
        </w:rPr>
        <w:t>ի</w:t>
      </w:r>
      <w:r w:rsidR="00E53713" w:rsidRPr="00507580">
        <w:rPr>
          <w:rFonts w:ascii="Sylfaen" w:eastAsia="Tahoma" w:hAnsi="Sylfaen" w:cs="Times New Roman"/>
          <w:sz w:val="24"/>
          <w:lang w:val="az-Latn-AZ"/>
        </w:rPr>
        <w:t xml:space="preserve"> այլ մասնակից</w:t>
      </w:r>
      <w:r w:rsidRPr="00507580">
        <w:rPr>
          <w:rFonts w:ascii="Sylfaen" w:hAnsi="Sylfaen" w:cs="Times New Roman"/>
          <w:sz w:val="24"/>
          <w:lang w:val="az-Latn-AZ"/>
        </w:rPr>
        <w:t xml:space="preserve">, </w:t>
      </w:r>
      <w:r w:rsidR="0058356C" w:rsidRPr="00507580">
        <w:rPr>
          <w:rFonts w:ascii="Sylfaen" w:eastAsia="Tahoma" w:hAnsi="Sylfaen" w:cs="Times New Roman"/>
          <w:sz w:val="24"/>
          <w:lang w:val="hy-AM"/>
        </w:rPr>
        <w:t xml:space="preserve">եթե </w:t>
      </w:r>
      <w:r w:rsidR="00360576" w:rsidRPr="00507580">
        <w:rPr>
          <w:rFonts w:ascii="Sylfaen" w:eastAsia="Tahoma" w:hAnsi="Sylfaen" w:cs="Times New Roman"/>
          <w:sz w:val="24"/>
          <w:lang w:val="hy-AM"/>
        </w:rPr>
        <w:t xml:space="preserve">այդ </w:t>
      </w:r>
      <w:r w:rsidR="00363E29" w:rsidRPr="00507580">
        <w:rPr>
          <w:rFonts w:ascii="Sylfaen" w:eastAsia="Tahoma" w:hAnsi="Sylfaen" w:cs="Times New Roman"/>
          <w:sz w:val="24"/>
          <w:lang w:val="hy-AM"/>
        </w:rPr>
        <w:t>վարույթը</w:t>
      </w:r>
      <w:r w:rsidR="0058356C" w:rsidRPr="00507580">
        <w:rPr>
          <w:rFonts w:ascii="Sylfaen" w:hAnsi="Sylfaen" w:cs="Times New Roman"/>
          <w:sz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  <w:lang w:val="az-Latn-AZ"/>
        </w:rPr>
        <w:t>վերաբերում</w:t>
      </w:r>
      <w:r w:rsidRPr="00507580">
        <w:rPr>
          <w:rFonts w:ascii="Sylfaen" w:hAnsi="Sylfaen" w:cs="Times New Roman"/>
          <w:sz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  <w:lang w:val="az-Latn-AZ"/>
        </w:rPr>
        <w:t>է</w:t>
      </w:r>
      <w:r w:rsidRPr="00507580">
        <w:rPr>
          <w:rFonts w:ascii="Sylfaen" w:hAnsi="Sylfaen" w:cs="Times New Roman"/>
          <w:sz w:val="24"/>
          <w:lang w:val="az-Latn-AZ"/>
        </w:rPr>
        <w:t xml:space="preserve"> </w:t>
      </w:r>
      <w:r w:rsidR="009878A7" w:rsidRPr="00507580">
        <w:rPr>
          <w:rFonts w:ascii="Sylfaen" w:hAnsi="Sylfaen" w:cs="Times New Roman"/>
          <w:sz w:val="24"/>
          <w:lang w:val="hy-AM"/>
        </w:rPr>
        <w:t xml:space="preserve">իր կողմից </w:t>
      </w:r>
      <w:r w:rsidR="00E53713" w:rsidRPr="00507580">
        <w:rPr>
          <w:rFonts w:ascii="Sylfaen" w:hAnsi="Sylfaen" w:cs="Times New Roman"/>
          <w:sz w:val="24"/>
          <w:lang w:val="hy-AM"/>
        </w:rPr>
        <w:t xml:space="preserve">իրականացված հաշտարարության </w:t>
      </w:r>
      <w:r w:rsidR="00E53713" w:rsidRPr="00507580">
        <w:rPr>
          <w:rFonts w:ascii="Sylfaen" w:eastAsia="Tahoma" w:hAnsi="Sylfaen" w:cs="Times New Roman"/>
          <w:sz w:val="24"/>
          <w:lang w:val="hy-AM"/>
        </w:rPr>
        <w:t>գործին</w:t>
      </w:r>
      <w:r w:rsidR="00363E29" w:rsidRPr="00507580">
        <w:rPr>
          <w:rFonts w:ascii="Sylfaen" w:eastAsia="Tahoma" w:hAnsi="Sylfaen" w:cs="Times New Roman"/>
          <w:sz w:val="24"/>
          <w:lang w:val="hy-AM"/>
        </w:rPr>
        <w:t>։</w:t>
      </w:r>
      <w:r w:rsidRPr="00507580">
        <w:rPr>
          <w:rFonts w:ascii="Sylfaen" w:hAnsi="Sylfaen" w:cs="Times New Roman"/>
          <w:sz w:val="24"/>
          <w:lang w:val="az-Latn-AZ"/>
        </w:rPr>
        <w:t xml:space="preserve"> </w:t>
      </w:r>
    </w:p>
    <w:p w14:paraId="6E6D29A8" w14:textId="77777777" w:rsidR="00505A81" w:rsidRPr="00507580" w:rsidRDefault="00505A81" w:rsidP="00505A81">
      <w:pPr>
        <w:pStyle w:val="ListParagraph"/>
        <w:numPr>
          <w:ilvl w:val="0"/>
          <w:numId w:val="20"/>
        </w:numPr>
        <w:jc w:val="both"/>
        <w:rPr>
          <w:rFonts w:ascii="Sylfaen" w:hAnsi="Sylfaen" w:cs="Times New Roman"/>
          <w:sz w:val="24"/>
          <w:lang w:val="hy-AM"/>
        </w:rPr>
      </w:pPr>
      <w:r w:rsidRPr="00507580">
        <w:rPr>
          <w:rFonts w:ascii="Sylfaen" w:eastAsia="Tahoma" w:hAnsi="Sylfaen" w:cs="Times New Roman"/>
          <w:sz w:val="24"/>
          <w:lang w:val="hy-AM"/>
        </w:rPr>
        <w:t>Որևէ վեճով դատական, արբիտրաժային կամ վեճերի կարգավորման այլ վարույթում որպես</w:t>
      </w:r>
      <w:r w:rsidRPr="00507580">
        <w:rPr>
          <w:rFonts w:ascii="Sylfaen" w:hAnsi="Sylfaen" w:cs="Times New Roman"/>
          <w:sz w:val="24"/>
          <w:lang w:val="hy-AM"/>
        </w:rPr>
        <w:t xml:space="preserve"> դատավոր, արբիտր, փորձագետ</w:t>
      </w:r>
      <w:r w:rsidRPr="00507580">
        <w:rPr>
          <w:rFonts w:ascii="Sylfaen" w:eastAsia="Tahoma" w:hAnsi="Sylfaen" w:cs="Times New Roman"/>
          <w:sz w:val="24"/>
          <w:lang w:val="hy-AM"/>
        </w:rPr>
        <w:t>, փաստաբան</w:t>
      </w:r>
      <w:r w:rsidRPr="00507580">
        <w:rPr>
          <w:rFonts w:ascii="Sylfaen" w:hAnsi="Sylfaen" w:cs="Times New Roman"/>
          <w:sz w:val="24"/>
          <w:lang w:val="hy-AM"/>
        </w:rPr>
        <w:t xml:space="preserve"> կամ կողմի </w:t>
      </w:r>
      <w:r w:rsidRPr="00507580">
        <w:rPr>
          <w:rFonts w:ascii="Sylfaen" w:eastAsia="Tahoma" w:hAnsi="Sylfaen" w:cs="Times New Roman"/>
          <w:sz w:val="24"/>
          <w:lang w:val="hy-AM"/>
        </w:rPr>
        <w:t xml:space="preserve">այլ </w:t>
      </w:r>
      <w:r w:rsidRPr="00507580">
        <w:rPr>
          <w:rFonts w:ascii="Sylfaen" w:hAnsi="Sylfaen" w:cs="Times New Roman"/>
          <w:sz w:val="24"/>
          <w:lang w:val="hy-AM"/>
        </w:rPr>
        <w:t>ներկայացուցիչ, կամ ցանկացած այլ մասնակից</w:t>
      </w:r>
      <w:r w:rsidRPr="00507580">
        <w:rPr>
          <w:rFonts w:ascii="Sylfaen" w:eastAsia="Tahoma" w:hAnsi="Sylfaen" w:cs="Times New Roman"/>
          <w:sz w:val="24"/>
          <w:lang w:val="hy-AM"/>
        </w:rPr>
        <w:t xml:space="preserve"> հանդես եկած անձը չի կարող միևնույն վեճով սույն Կանոնների համաձայն իրականացնել հաշտարարություն, բացառությամբ դրա վերաբերյալ կողմերի գրավոր համաձայնության առկայության դեպքի։ </w:t>
      </w:r>
    </w:p>
    <w:p w14:paraId="5CDEEF4A" w14:textId="77777777" w:rsidR="00D11B8F" w:rsidRPr="00507580" w:rsidRDefault="00D11B8F" w:rsidP="00D11B8F">
      <w:pPr>
        <w:jc w:val="both"/>
        <w:rPr>
          <w:rFonts w:ascii="Sylfaen" w:eastAsia="Tahoma" w:hAnsi="Sylfaen"/>
          <w:lang w:val="az-Latn-AZ"/>
        </w:rPr>
      </w:pPr>
    </w:p>
    <w:p w14:paraId="0FEB39EF" w14:textId="6376FD8F" w:rsidR="00F841F2" w:rsidRPr="00507580" w:rsidRDefault="00F841F2" w:rsidP="00F841F2">
      <w:pPr>
        <w:pStyle w:val="Heading2"/>
        <w:jc w:val="both"/>
        <w:rPr>
          <w:rFonts w:ascii="Sylfaen" w:hAnsi="Sylfaen" w:cs="Times New Roman"/>
          <w:sz w:val="24"/>
          <w:lang w:val="az-Latn-AZ"/>
        </w:rPr>
      </w:pPr>
      <w:bookmarkStart w:id="32" w:name="_Toc156530900"/>
      <w:r w:rsidRPr="00507580">
        <w:rPr>
          <w:rFonts w:ascii="Sylfaen" w:hAnsi="Sylfaen" w:cs="Times New Roman"/>
          <w:sz w:val="24"/>
          <w:lang w:val="az-Latn-AZ"/>
        </w:rPr>
        <w:t>Հոդված 26. Պատասխանատվության բացառումը</w:t>
      </w:r>
      <w:bookmarkEnd w:id="32"/>
      <w:r w:rsidRPr="00507580">
        <w:rPr>
          <w:rFonts w:ascii="Sylfaen" w:hAnsi="Sylfaen" w:cs="Times New Roman"/>
          <w:sz w:val="24"/>
          <w:lang w:val="az-Latn-AZ"/>
        </w:rPr>
        <w:t xml:space="preserve"> </w:t>
      </w:r>
    </w:p>
    <w:p w14:paraId="75439CA1" w14:textId="77777777" w:rsidR="00F841F2" w:rsidRPr="00507580" w:rsidRDefault="00F841F2" w:rsidP="00F841F2">
      <w:pPr>
        <w:rPr>
          <w:rFonts w:ascii="Sylfaen" w:hAnsi="Sylfaen"/>
          <w:lang w:val="az-Latn-AZ"/>
        </w:rPr>
      </w:pPr>
    </w:p>
    <w:p w14:paraId="541D0AFC" w14:textId="1C6F0F03" w:rsidR="00F841F2" w:rsidRPr="00F32E75" w:rsidRDefault="000D5D58" w:rsidP="00F32E75">
      <w:pPr>
        <w:pStyle w:val="ListParagraph"/>
        <w:numPr>
          <w:ilvl w:val="0"/>
          <w:numId w:val="34"/>
        </w:numPr>
        <w:jc w:val="both"/>
        <w:rPr>
          <w:rFonts w:ascii="Sylfaen" w:eastAsia="Tahoma" w:hAnsi="Sylfaen" w:cs="Times New Roman"/>
          <w:sz w:val="24"/>
          <w:lang w:val="hy-AM"/>
        </w:rPr>
      </w:pPr>
      <w:r w:rsidRPr="00F32E75">
        <w:rPr>
          <w:rFonts w:ascii="Sylfaen" w:eastAsia="Tahoma" w:hAnsi="Sylfaen" w:cs="Times New Roman"/>
          <w:sz w:val="24"/>
          <w:lang w:val="hy-AM"/>
        </w:rPr>
        <w:t xml:space="preserve">Հաշտարարը, Կենտրոնը, նրա աշխատակիցներն ու ներկայացուցիչները պատասխանատվություն չեն կրում հաշտարարության գործընթացի հետ </w:t>
      </w:r>
      <w:r w:rsidRPr="00F32E75">
        <w:rPr>
          <w:rFonts w:ascii="Sylfaen" w:eastAsia="Tahoma" w:hAnsi="Sylfaen" w:cs="Times New Roman"/>
          <w:sz w:val="24"/>
          <w:lang w:val="hy-AM"/>
        </w:rPr>
        <w:lastRenderedPageBreak/>
        <w:t xml:space="preserve">կապված որևէ </w:t>
      </w:r>
      <w:r w:rsidR="004674E5" w:rsidRPr="00F32E75">
        <w:rPr>
          <w:rFonts w:ascii="Sylfaen" w:eastAsia="Tahoma" w:hAnsi="Sylfaen" w:cs="Times New Roman"/>
          <w:sz w:val="24"/>
          <w:lang w:val="hy-AM"/>
        </w:rPr>
        <w:t xml:space="preserve">գործողության </w:t>
      </w:r>
      <w:r w:rsidRPr="00F32E75">
        <w:rPr>
          <w:rFonts w:ascii="Sylfaen" w:eastAsia="Tahoma" w:hAnsi="Sylfaen" w:cs="Times New Roman"/>
          <w:sz w:val="24"/>
          <w:lang w:val="hy-AM"/>
        </w:rPr>
        <w:t xml:space="preserve">կամ անգործության համար, բացառությամբ օրենքով նախատեսված դեպքերի։ </w:t>
      </w:r>
    </w:p>
    <w:p w14:paraId="5C18899E" w14:textId="77777777" w:rsidR="00E64E1B" w:rsidRPr="00507580" w:rsidRDefault="00E64E1B" w:rsidP="00805FA6">
      <w:pPr>
        <w:ind w:left="720"/>
        <w:jc w:val="both"/>
        <w:rPr>
          <w:rFonts w:ascii="Sylfaen" w:eastAsia="Tahoma" w:hAnsi="Sylfaen"/>
          <w:lang w:val="az-Latn-AZ"/>
        </w:rPr>
      </w:pPr>
    </w:p>
    <w:p w14:paraId="2D868CBB" w14:textId="4F86B852" w:rsidR="00E64E1B" w:rsidRPr="00507580" w:rsidRDefault="00E64E1B" w:rsidP="71D0A506">
      <w:pPr>
        <w:jc w:val="both"/>
        <w:rPr>
          <w:rFonts w:ascii="Sylfaen" w:eastAsia="Tahoma" w:hAnsi="Sylfaen"/>
          <w:lang w:val="az-Latn-AZ"/>
        </w:rPr>
      </w:pPr>
    </w:p>
    <w:p w14:paraId="34A7720B" w14:textId="6784AA79" w:rsidR="71D0A506" w:rsidRPr="00507580" w:rsidRDefault="71D0A506" w:rsidP="71D0A506">
      <w:pPr>
        <w:jc w:val="both"/>
        <w:rPr>
          <w:rFonts w:ascii="Sylfaen" w:eastAsia="Tahoma" w:hAnsi="Sylfaen"/>
          <w:lang w:val="az-Latn-AZ"/>
        </w:rPr>
      </w:pPr>
    </w:p>
    <w:p w14:paraId="5AD86B79" w14:textId="77777777" w:rsidR="003C163D" w:rsidRPr="00507580" w:rsidRDefault="003C163D" w:rsidP="71D0A506">
      <w:pPr>
        <w:jc w:val="both"/>
        <w:rPr>
          <w:rFonts w:ascii="Sylfaen" w:eastAsia="Tahoma" w:hAnsi="Sylfaen"/>
          <w:lang w:val="az-Latn-AZ"/>
        </w:rPr>
      </w:pPr>
    </w:p>
    <w:p w14:paraId="3B9FF1F3" w14:textId="77777777" w:rsidR="003C163D" w:rsidRPr="00507580" w:rsidRDefault="003C163D" w:rsidP="71D0A506">
      <w:pPr>
        <w:jc w:val="both"/>
        <w:rPr>
          <w:rFonts w:ascii="Sylfaen" w:eastAsia="Tahoma" w:hAnsi="Sylfaen"/>
          <w:lang w:val="az-Latn-AZ"/>
        </w:rPr>
      </w:pPr>
    </w:p>
    <w:p w14:paraId="0211CDD3" w14:textId="77777777" w:rsidR="003C163D" w:rsidRPr="00507580" w:rsidRDefault="003C163D" w:rsidP="71D0A506">
      <w:pPr>
        <w:jc w:val="both"/>
        <w:rPr>
          <w:rFonts w:ascii="Sylfaen" w:eastAsia="Tahoma" w:hAnsi="Sylfaen"/>
          <w:lang w:val="az-Latn-AZ"/>
        </w:rPr>
      </w:pPr>
    </w:p>
    <w:p w14:paraId="0011C344" w14:textId="77777777" w:rsidR="003C163D" w:rsidRPr="00507580" w:rsidRDefault="003C163D" w:rsidP="71D0A506">
      <w:pPr>
        <w:jc w:val="both"/>
        <w:rPr>
          <w:rFonts w:ascii="Sylfaen" w:eastAsia="Tahoma" w:hAnsi="Sylfaen"/>
          <w:lang w:val="az-Latn-AZ"/>
        </w:rPr>
      </w:pPr>
    </w:p>
    <w:p w14:paraId="447CB03E" w14:textId="77777777" w:rsidR="003C163D" w:rsidRPr="00507580" w:rsidRDefault="003C163D" w:rsidP="71D0A506">
      <w:pPr>
        <w:jc w:val="both"/>
        <w:rPr>
          <w:rFonts w:ascii="Sylfaen" w:eastAsia="Tahoma" w:hAnsi="Sylfaen"/>
          <w:lang w:val="az-Latn-AZ"/>
        </w:rPr>
      </w:pPr>
    </w:p>
    <w:p w14:paraId="310E3843" w14:textId="77777777" w:rsidR="00360576" w:rsidRPr="00507580" w:rsidRDefault="00360576" w:rsidP="71D0A506">
      <w:pPr>
        <w:jc w:val="both"/>
        <w:rPr>
          <w:rFonts w:ascii="Sylfaen" w:eastAsia="Tahoma" w:hAnsi="Sylfaen"/>
          <w:lang w:val="az-Latn-AZ"/>
        </w:rPr>
      </w:pPr>
    </w:p>
    <w:p w14:paraId="099123AE" w14:textId="77777777" w:rsidR="00360576" w:rsidRPr="00507580" w:rsidRDefault="00360576" w:rsidP="71D0A506">
      <w:pPr>
        <w:jc w:val="both"/>
        <w:rPr>
          <w:rFonts w:ascii="Sylfaen" w:eastAsia="Tahoma" w:hAnsi="Sylfaen"/>
          <w:lang w:val="az-Latn-AZ"/>
        </w:rPr>
      </w:pPr>
    </w:p>
    <w:p w14:paraId="20128CAD" w14:textId="77777777" w:rsidR="00360576" w:rsidRPr="00507580" w:rsidRDefault="00360576" w:rsidP="71D0A506">
      <w:pPr>
        <w:jc w:val="both"/>
        <w:rPr>
          <w:rFonts w:ascii="Sylfaen" w:eastAsia="Tahoma" w:hAnsi="Sylfaen"/>
          <w:lang w:val="az-Latn-AZ"/>
        </w:rPr>
      </w:pPr>
    </w:p>
    <w:p w14:paraId="02AB80C0" w14:textId="77777777" w:rsidR="00360576" w:rsidRPr="00507580" w:rsidRDefault="00360576" w:rsidP="71D0A506">
      <w:pPr>
        <w:jc w:val="both"/>
        <w:rPr>
          <w:rFonts w:ascii="Sylfaen" w:eastAsia="Tahoma" w:hAnsi="Sylfaen"/>
          <w:lang w:val="az-Latn-AZ"/>
        </w:rPr>
      </w:pPr>
    </w:p>
    <w:p w14:paraId="0876E633" w14:textId="77777777" w:rsidR="00360576" w:rsidRPr="00507580" w:rsidRDefault="00360576" w:rsidP="71D0A506">
      <w:pPr>
        <w:jc w:val="both"/>
        <w:rPr>
          <w:rFonts w:ascii="Sylfaen" w:eastAsia="Tahoma" w:hAnsi="Sylfaen"/>
          <w:lang w:val="az-Latn-AZ"/>
        </w:rPr>
      </w:pPr>
    </w:p>
    <w:p w14:paraId="5469D898" w14:textId="77777777" w:rsidR="00360576" w:rsidRPr="00507580" w:rsidRDefault="00360576" w:rsidP="71D0A506">
      <w:pPr>
        <w:jc w:val="both"/>
        <w:rPr>
          <w:rFonts w:ascii="Sylfaen" w:eastAsia="Tahoma" w:hAnsi="Sylfaen"/>
          <w:lang w:val="az-Latn-AZ"/>
        </w:rPr>
      </w:pPr>
    </w:p>
    <w:p w14:paraId="7BA7142D" w14:textId="77777777" w:rsidR="00360576" w:rsidRPr="00507580" w:rsidRDefault="00360576" w:rsidP="71D0A506">
      <w:pPr>
        <w:jc w:val="both"/>
        <w:rPr>
          <w:rFonts w:ascii="Sylfaen" w:eastAsia="Tahoma" w:hAnsi="Sylfaen"/>
          <w:lang w:val="az-Latn-AZ"/>
        </w:rPr>
      </w:pPr>
    </w:p>
    <w:p w14:paraId="53BDF284" w14:textId="77777777" w:rsidR="00360576" w:rsidRPr="00507580" w:rsidRDefault="00360576" w:rsidP="71D0A506">
      <w:pPr>
        <w:jc w:val="both"/>
        <w:rPr>
          <w:rFonts w:ascii="Sylfaen" w:eastAsia="Tahoma" w:hAnsi="Sylfaen"/>
          <w:lang w:val="az-Latn-AZ"/>
        </w:rPr>
      </w:pPr>
    </w:p>
    <w:p w14:paraId="390D88A5" w14:textId="77777777" w:rsidR="00360576" w:rsidRPr="00507580" w:rsidRDefault="00360576" w:rsidP="71D0A506">
      <w:pPr>
        <w:jc w:val="both"/>
        <w:rPr>
          <w:rFonts w:ascii="Sylfaen" w:eastAsia="Tahoma" w:hAnsi="Sylfaen"/>
          <w:lang w:val="az-Latn-AZ"/>
        </w:rPr>
      </w:pPr>
    </w:p>
    <w:p w14:paraId="574001D9" w14:textId="77777777" w:rsidR="00360576" w:rsidRPr="00507580" w:rsidRDefault="00360576" w:rsidP="71D0A506">
      <w:pPr>
        <w:jc w:val="both"/>
        <w:rPr>
          <w:rFonts w:ascii="Sylfaen" w:eastAsia="Tahoma" w:hAnsi="Sylfaen"/>
          <w:lang w:val="az-Latn-AZ"/>
        </w:rPr>
      </w:pPr>
    </w:p>
    <w:p w14:paraId="6B966EA6" w14:textId="77777777" w:rsidR="00360576" w:rsidRPr="00507580" w:rsidRDefault="00360576" w:rsidP="71D0A506">
      <w:pPr>
        <w:jc w:val="both"/>
        <w:rPr>
          <w:rFonts w:ascii="Sylfaen" w:eastAsia="Tahoma" w:hAnsi="Sylfaen"/>
          <w:lang w:val="az-Latn-AZ"/>
        </w:rPr>
      </w:pPr>
    </w:p>
    <w:p w14:paraId="7E820F42" w14:textId="77777777" w:rsidR="003C163D" w:rsidRDefault="003C163D" w:rsidP="71D0A506">
      <w:pPr>
        <w:jc w:val="both"/>
        <w:rPr>
          <w:rFonts w:ascii="Sylfaen" w:eastAsia="Tahoma" w:hAnsi="Sylfaen"/>
          <w:lang w:val="az-Latn-AZ"/>
        </w:rPr>
      </w:pPr>
    </w:p>
    <w:p w14:paraId="263092EE" w14:textId="77777777" w:rsidR="00C13647" w:rsidRDefault="00C13647" w:rsidP="71D0A506">
      <w:pPr>
        <w:jc w:val="both"/>
        <w:rPr>
          <w:rFonts w:ascii="Sylfaen" w:eastAsia="Tahoma" w:hAnsi="Sylfaen"/>
          <w:lang w:val="az-Latn-AZ"/>
        </w:rPr>
      </w:pPr>
    </w:p>
    <w:p w14:paraId="70E76390" w14:textId="77777777" w:rsidR="00C13647" w:rsidRPr="00507580" w:rsidRDefault="00C13647" w:rsidP="71D0A506">
      <w:pPr>
        <w:jc w:val="both"/>
        <w:rPr>
          <w:rFonts w:ascii="Sylfaen" w:eastAsia="Tahoma" w:hAnsi="Sylfaen"/>
          <w:lang w:val="az-Latn-AZ"/>
        </w:rPr>
      </w:pPr>
    </w:p>
    <w:p w14:paraId="7F13A9DE" w14:textId="77777777" w:rsidR="003C163D" w:rsidRDefault="003C163D" w:rsidP="71D0A506">
      <w:pPr>
        <w:jc w:val="both"/>
        <w:rPr>
          <w:rFonts w:ascii="Sylfaen" w:eastAsia="Tahoma" w:hAnsi="Sylfaen"/>
          <w:lang w:val="az-Latn-AZ"/>
        </w:rPr>
      </w:pPr>
    </w:p>
    <w:p w14:paraId="07777F50" w14:textId="77777777" w:rsidR="00F32E75" w:rsidRDefault="00F32E75" w:rsidP="71D0A506">
      <w:pPr>
        <w:jc w:val="both"/>
        <w:rPr>
          <w:rFonts w:ascii="Sylfaen" w:eastAsia="Tahoma" w:hAnsi="Sylfaen"/>
          <w:lang w:val="az-Latn-AZ"/>
        </w:rPr>
      </w:pPr>
    </w:p>
    <w:p w14:paraId="6FE83AB3" w14:textId="77777777" w:rsidR="00F32E75" w:rsidRDefault="00F32E75" w:rsidP="71D0A506">
      <w:pPr>
        <w:jc w:val="both"/>
        <w:rPr>
          <w:rFonts w:ascii="Sylfaen" w:eastAsia="Tahoma" w:hAnsi="Sylfaen"/>
          <w:lang w:val="az-Latn-AZ"/>
        </w:rPr>
      </w:pPr>
    </w:p>
    <w:p w14:paraId="742166FB" w14:textId="77777777" w:rsidR="00F32E75" w:rsidRDefault="00F32E75" w:rsidP="71D0A506">
      <w:pPr>
        <w:jc w:val="both"/>
        <w:rPr>
          <w:rFonts w:ascii="Sylfaen" w:eastAsia="Tahoma" w:hAnsi="Sylfaen"/>
          <w:lang w:val="az-Latn-AZ"/>
        </w:rPr>
      </w:pPr>
    </w:p>
    <w:p w14:paraId="6C18178A" w14:textId="77777777" w:rsidR="00F32E75" w:rsidRDefault="00F32E75" w:rsidP="71D0A506">
      <w:pPr>
        <w:jc w:val="both"/>
        <w:rPr>
          <w:rFonts w:ascii="Sylfaen" w:eastAsia="Tahoma" w:hAnsi="Sylfaen"/>
          <w:lang w:val="az-Latn-AZ"/>
        </w:rPr>
      </w:pPr>
    </w:p>
    <w:p w14:paraId="4631A406" w14:textId="77777777" w:rsidR="00F32E75" w:rsidRDefault="00F32E75" w:rsidP="71D0A506">
      <w:pPr>
        <w:jc w:val="both"/>
        <w:rPr>
          <w:rFonts w:ascii="Sylfaen" w:eastAsia="Tahoma" w:hAnsi="Sylfaen"/>
          <w:lang w:val="az-Latn-AZ"/>
        </w:rPr>
      </w:pPr>
    </w:p>
    <w:p w14:paraId="16722E52" w14:textId="77777777" w:rsidR="00F32E75" w:rsidRDefault="00F32E75" w:rsidP="71D0A506">
      <w:pPr>
        <w:jc w:val="both"/>
        <w:rPr>
          <w:rFonts w:ascii="Sylfaen" w:eastAsia="Tahoma" w:hAnsi="Sylfaen"/>
          <w:lang w:val="az-Latn-AZ"/>
        </w:rPr>
      </w:pPr>
    </w:p>
    <w:p w14:paraId="69E16081" w14:textId="77777777" w:rsidR="00F32E75" w:rsidRDefault="00F32E75" w:rsidP="71D0A506">
      <w:pPr>
        <w:jc w:val="both"/>
        <w:rPr>
          <w:rFonts w:ascii="Sylfaen" w:eastAsia="Tahoma" w:hAnsi="Sylfaen"/>
          <w:lang w:val="az-Latn-AZ"/>
        </w:rPr>
      </w:pPr>
    </w:p>
    <w:p w14:paraId="687FDC00" w14:textId="77777777" w:rsidR="00F32E75" w:rsidRDefault="00F32E75" w:rsidP="71D0A506">
      <w:pPr>
        <w:jc w:val="both"/>
        <w:rPr>
          <w:rFonts w:ascii="Sylfaen" w:eastAsia="Tahoma" w:hAnsi="Sylfaen"/>
          <w:lang w:val="az-Latn-AZ"/>
        </w:rPr>
      </w:pPr>
    </w:p>
    <w:p w14:paraId="70757164" w14:textId="77777777" w:rsidR="00F32E75" w:rsidRDefault="00F32E75" w:rsidP="71D0A506">
      <w:pPr>
        <w:jc w:val="both"/>
        <w:rPr>
          <w:rFonts w:ascii="Sylfaen" w:eastAsia="Tahoma" w:hAnsi="Sylfaen"/>
          <w:lang w:val="az-Latn-AZ"/>
        </w:rPr>
      </w:pPr>
    </w:p>
    <w:p w14:paraId="691D51C2" w14:textId="77777777" w:rsidR="00F32E75" w:rsidRDefault="00F32E75" w:rsidP="71D0A506">
      <w:pPr>
        <w:jc w:val="both"/>
        <w:rPr>
          <w:rFonts w:ascii="Sylfaen" w:eastAsia="Tahoma" w:hAnsi="Sylfaen"/>
          <w:lang w:val="az-Latn-AZ"/>
        </w:rPr>
      </w:pPr>
    </w:p>
    <w:p w14:paraId="50B40D00" w14:textId="77777777" w:rsidR="00F32E75" w:rsidRDefault="00F32E75" w:rsidP="71D0A506">
      <w:pPr>
        <w:jc w:val="both"/>
        <w:rPr>
          <w:rFonts w:ascii="Sylfaen" w:eastAsia="Tahoma" w:hAnsi="Sylfaen"/>
          <w:lang w:val="az-Latn-AZ"/>
        </w:rPr>
      </w:pPr>
    </w:p>
    <w:p w14:paraId="53F9BFCE" w14:textId="77777777" w:rsidR="00F32E75" w:rsidRDefault="00F32E75" w:rsidP="71D0A506">
      <w:pPr>
        <w:jc w:val="both"/>
        <w:rPr>
          <w:rFonts w:ascii="Sylfaen" w:eastAsia="Tahoma" w:hAnsi="Sylfaen"/>
          <w:lang w:val="az-Latn-AZ"/>
        </w:rPr>
      </w:pPr>
    </w:p>
    <w:p w14:paraId="4952EEF1" w14:textId="77777777" w:rsidR="00F32E75" w:rsidRPr="00507580" w:rsidRDefault="00F32E75" w:rsidP="71D0A506">
      <w:pPr>
        <w:jc w:val="both"/>
        <w:rPr>
          <w:rFonts w:ascii="Sylfaen" w:eastAsia="Tahoma" w:hAnsi="Sylfaen"/>
          <w:lang w:val="az-Latn-AZ"/>
        </w:rPr>
      </w:pPr>
    </w:p>
    <w:p w14:paraId="148638DC" w14:textId="77777777" w:rsidR="00553D29" w:rsidRPr="00507580" w:rsidRDefault="00553D29" w:rsidP="71D0A506">
      <w:pPr>
        <w:jc w:val="both"/>
        <w:rPr>
          <w:rFonts w:ascii="Sylfaen" w:eastAsia="Tahoma" w:hAnsi="Sylfaen"/>
          <w:lang w:val="az-Latn-AZ"/>
        </w:rPr>
      </w:pPr>
    </w:p>
    <w:p w14:paraId="21103365" w14:textId="67622D30" w:rsidR="00F841F2" w:rsidRPr="00507580" w:rsidRDefault="004A2675" w:rsidP="0015707E">
      <w:pPr>
        <w:pStyle w:val="Heading1"/>
        <w:rPr>
          <w:rFonts w:cs="Times New Roman"/>
          <w:lang w:val="az-Latn-AZ"/>
        </w:rPr>
      </w:pPr>
      <w:bookmarkStart w:id="33" w:name="_Toc156530901"/>
      <w:r w:rsidRPr="00507580">
        <w:rPr>
          <w:rFonts w:cs="Times New Roman"/>
        </w:rPr>
        <w:lastRenderedPageBreak/>
        <w:t>ՀԱՎԵԼՎԱԾ</w:t>
      </w:r>
      <w:r w:rsidR="00AA6845" w:rsidRPr="00507580">
        <w:rPr>
          <w:rFonts w:cs="Times New Roman"/>
          <w:lang w:val="az-Latn-AZ"/>
        </w:rPr>
        <w:t xml:space="preserve">. </w:t>
      </w:r>
      <w:r w:rsidR="00AA6845" w:rsidRPr="00507580">
        <w:rPr>
          <w:rFonts w:cs="Times New Roman"/>
        </w:rPr>
        <w:t>ՀԱՇՏԱՐԱՐՈՒԹՅԱՆ</w:t>
      </w:r>
      <w:r w:rsidR="00AA6845" w:rsidRPr="00507580">
        <w:rPr>
          <w:rFonts w:cs="Times New Roman"/>
          <w:lang w:val="az-Latn-AZ"/>
        </w:rPr>
        <w:t xml:space="preserve"> </w:t>
      </w:r>
      <w:r w:rsidR="00AA6845" w:rsidRPr="00507580">
        <w:rPr>
          <w:rFonts w:cs="Times New Roman"/>
        </w:rPr>
        <w:t>ԾԱԽՍԵՐՆ</w:t>
      </w:r>
      <w:r w:rsidR="00AA6845" w:rsidRPr="00507580">
        <w:rPr>
          <w:rFonts w:cs="Times New Roman"/>
          <w:lang w:val="az-Latn-AZ"/>
        </w:rPr>
        <w:t xml:space="preserve"> </w:t>
      </w:r>
      <w:r w:rsidR="00AA6845" w:rsidRPr="00507580">
        <w:rPr>
          <w:rFonts w:cs="Times New Roman"/>
        </w:rPr>
        <w:t>ՈՒ</w:t>
      </w:r>
      <w:r w:rsidR="00AA6845" w:rsidRPr="00507580">
        <w:rPr>
          <w:rFonts w:cs="Times New Roman"/>
          <w:lang w:val="az-Latn-AZ"/>
        </w:rPr>
        <w:t xml:space="preserve"> </w:t>
      </w:r>
      <w:r w:rsidR="00AA6845" w:rsidRPr="00507580">
        <w:rPr>
          <w:rFonts w:cs="Times New Roman"/>
        </w:rPr>
        <w:t>ՎՃԱՐՆԵՐԸ</w:t>
      </w:r>
      <w:bookmarkEnd w:id="33"/>
    </w:p>
    <w:p w14:paraId="45F3C5BF" w14:textId="77777777" w:rsidR="00621752" w:rsidRPr="00507580" w:rsidRDefault="00621752" w:rsidP="00621752">
      <w:pPr>
        <w:rPr>
          <w:rFonts w:ascii="Sylfaen" w:hAnsi="Sylfaen"/>
          <w:lang w:val="az-Latn-AZ"/>
        </w:rPr>
      </w:pPr>
    </w:p>
    <w:p w14:paraId="02071855" w14:textId="4E7B40FC" w:rsidR="00621752" w:rsidRPr="00507580" w:rsidRDefault="00621752" w:rsidP="00F32E75">
      <w:pPr>
        <w:pStyle w:val="ListParagraph"/>
        <w:numPr>
          <w:ilvl w:val="0"/>
          <w:numId w:val="21"/>
        </w:numPr>
        <w:spacing w:line="360" w:lineRule="auto"/>
        <w:ind w:left="270" w:hanging="270"/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Հաշտարարության հետ կապված ծախսերը ներառում են</w:t>
      </w:r>
      <w:r w:rsidR="00560AC8" w:rsidRPr="00507580">
        <w:rPr>
          <w:rFonts w:ascii="Sylfaen" w:eastAsia="Tahoma" w:hAnsi="Sylfaen" w:cs="Times New Roman"/>
          <w:sz w:val="24"/>
          <w:szCs w:val="24"/>
          <w:lang w:val="az-Latn-AZ"/>
        </w:rPr>
        <w:t>՝</w:t>
      </w:r>
    </w:p>
    <w:p w14:paraId="3841C4D3" w14:textId="7FC93DB1" w:rsidR="00560AC8" w:rsidRPr="00507580" w:rsidRDefault="00560AC8" w:rsidP="0053128F">
      <w:pPr>
        <w:pStyle w:val="ListParagraph"/>
        <w:numPr>
          <w:ilvl w:val="0"/>
          <w:numId w:val="27"/>
        </w:numPr>
        <w:tabs>
          <w:tab w:val="left" w:pos="990"/>
        </w:tabs>
        <w:spacing w:line="360" w:lineRule="auto"/>
        <w:ind w:left="270" w:firstLine="450"/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Հաշտարարության </w:t>
      </w:r>
      <w:r w:rsidR="4C7BB905" w:rsidRPr="00507580">
        <w:rPr>
          <w:rFonts w:ascii="Sylfaen" w:eastAsia="Tahoma" w:hAnsi="Sylfaen" w:cs="Times New Roman"/>
          <w:sz w:val="24"/>
          <w:szCs w:val="24"/>
          <w:lang w:val="az-Latn-AZ"/>
        </w:rPr>
        <w:t>գործավարության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վճարը</w:t>
      </w:r>
      <w:r w:rsidR="00120AA8" w:rsidRPr="00507580">
        <w:rPr>
          <w:rFonts w:ascii="Sylfaen" w:eastAsia="Tahoma" w:hAnsi="Sylfaen" w:cs="Times New Roman"/>
          <w:sz w:val="24"/>
          <w:szCs w:val="24"/>
          <w:lang w:val="az-Latn-AZ"/>
        </w:rPr>
        <w:t>,</w:t>
      </w:r>
    </w:p>
    <w:p w14:paraId="2FD9238A" w14:textId="6B9FA806" w:rsidR="00560AC8" w:rsidRPr="00507580" w:rsidRDefault="00560AC8" w:rsidP="0053128F">
      <w:pPr>
        <w:pStyle w:val="ListParagraph"/>
        <w:numPr>
          <w:ilvl w:val="0"/>
          <w:numId w:val="27"/>
        </w:numPr>
        <w:tabs>
          <w:tab w:val="left" w:pos="990"/>
        </w:tabs>
        <w:spacing w:line="360" w:lineRule="auto"/>
        <w:ind w:left="270" w:firstLine="450"/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Հաշտարար</w:t>
      </w:r>
      <w:r w:rsidR="003E293E" w:rsidRPr="00507580">
        <w:rPr>
          <w:rFonts w:ascii="Sylfaen" w:eastAsia="Tahoma" w:hAnsi="Sylfaen" w:cs="Times New Roman"/>
          <w:sz w:val="24"/>
          <w:szCs w:val="24"/>
          <w:lang w:val="az-Latn-AZ"/>
        </w:rPr>
        <w:t>(ներ)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ի </w:t>
      </w:r>
      <w:r w:rsidR="00B173DC" w:rsidRPr="00507580">
        <w:rPr>
          <w:rFonts w:ascii="Sylfaen" w:eastAsia="Tahoma" w:hAnsi="Sylfaen" w:cs="Times New Roman"/>
          <w:sz w:val="24"/>
          <w:szCs w:val="24"/>
          <w:lang w:val="az-Latn-AZ"/>
        </w:rPr>
        <w:t>վ</w:t>
      </w:r>
      <w:r w:rsidR="00B173DC" w:rsidRPr="00507580">
        <w:rPr>
          <w:rFonts w:ascii="Sylfaen" w:eastAsia="Tahoma" w:hAnsi="Sylfaen" w:cs="Times New Roman"/>
          <w:sz w:val="24"/>
          <w:szCs w:val="24"/>
          <w:lang w:val="hy-AM"/>
        </w:rPr>
        <w:t>արձատրությունը</w:t>
      </w:r>
      <w:r w:rsidR="00120AA8" w:rsidRPr="00507580">
        <w:rPr>
          <w:rFonts w:ascii="Sylfaen" w:eastAsia="Tahoma" w:hAnsi="Sylfaen" w:cs="Times New Roman"/>
          <w:sz w:val="24"/>
          <w:szCs w:val="24"/>
          <w:lang w:val="az-Latn-AZ"/>
        </w:rPr>
        <w:t>,</w:t>
      </w:r>
    </w:p>
    <w:p w14:paraId="1F9186A7" w14:textId="1F771577" w:rsidR="00560AC8" w:rsidRPr="00507580" w:rsidRDefault="00560AC8" w:rsidP="0053128F">
      <w:pPr>
        <w:pStyle w:val="ListParagraph"/>
        <w:numPr>
          <w:ilvl w:val="0"/>
          <w:numId w:val="27"/>
        </w:numPr>
        <w:tabs>
          <w:tab w:val="left" w:pos="990"/>
        </w:tabs>
        <w:spacing w:line="360" w:lineRule="auto"/>
        <w:ind w:left="270" w:firstLine="450"/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Հաշտարարության գործընթացի արդյունավետ իրականացման </w:t>
      </w:r>
      <w:r w:rsidR="006820F8" w:rsidRPr="00507580">
        <w:rPr>
          <w:rFonts w:ascii="Sylfaen" w:eastAsia="Tahoma" w:hAnsi="Sylfaen" w:cs="Times New Roman"/>
          <w:sz w:val="24"/>
          <w:szCs w:val="24"/>
          <w:lang w:val="az-Latn-AZ"/>
        </w:rPr>
        <w:t>նպատակով ներգրավված փորձագետի, մասնագետի կամ այլ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="2B3877A1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անհրաժեշտ ծախսեր</w:t>
      </w:r>
      <w:r w:rsidR="00F13D5F" w:rsidRPr="00507580">
        <w:rPr>
          <w:rFonts w:ascii="Sylfaen" w:eastAsia="Tahoma" w:hAnsi="Sylfaen" w:cs="Times New Roman"/>
          <w:sz w:val="24"/>
          <w:szCs w:val="24"/>
          <w:lang w:val="hy-AM"/>
        </w:rPr>
        <w:t>։</w:t>
      </w:r>
    </w:p>
    <w:p w14:paraId="6575227A" w14:textId="4B0D6CC8" w:rsidR="00560AC8" w:rsidRPr="00507580" w:rsidRDefault="00560AC8" w:rsidP="00F32E75">
      <w:pPr>
        <w:pStyle w:val="ListParagraph"/>
        <w:numPr>
          <w:ilvl w:val="0"/>
          <w:numId w:val="21"/>
        </w:numPr>
        <w:spacing w:line="360" w:lineRule="auto"/>
        <w:ind w:left="270" w:hanging="270"/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Հաշտարարության յուրաքանչյուր գործով </w:t>
      </w:r>
      <w:r w:rsidR="003E293E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Գլխավորի քարտուղարի կողմից </w:t>
      </w:r>
      <w:r w:rsidR="00B1735A" w:rsidRPr="00507580">
        <w:rPr>
          <w:rFonts w:ascii="Sylfaen" w:eastAsia="Tahoma" w:hAnsi="Sylfaen" w:cs="Times New Roman"/>
          <w:sz w:val="24"/>
          <w:szCs w:val="24"/>
          <w:lang w:val="az-Latn-AZ"/>
        </w:rPr>
        <w:t>կազմվում է հաշտարարության</w:t>
      </w:r>
      <w:r w:rsidR="0A8AEA3A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="006820F8" w:rsidRPr="00507580">
        <w:rPr>
          <w:rFonts w:ascii="Sylfaen" w:eastAsia="Tahoma" w:hAnsi="Sylfaen" w:cs="Times New Roman"/>
          <w:sz w:val="24"/>
          <w:szCs w:val="24"/>
          <w:lang w:val="az-Latn-AZ"/>
        </w:rPr>
        <w:t>նախահաշիվ</w:t>
      </w:r>
      <w:r w:rsidR="003E293E" w:rsidRPr="00507580">
        <w:rPr>
          <w:rFonts w:ascii="Sylfaen" w:eastAsia="Tahoma" w:hAnsi="Sylfaen" w:cs="Times New Roman"/>
          <w:sz w:val="24"/>
          <w:szCs w:val="24"/>
          <w:lang w:val="az-Latn-AZ"/>
        </w:rPr>
        <w:t>՝</w:t>
      </w:r>
      <w:r w:rsidR="00B1735A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="003E293E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հաշվարկելով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հաշտարարության </w:t>
      </w:r>
      <w:r w:rsidR="003E293E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բոլոր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ծախսերն ու վճարները։ </w:t>
      </w:r>
    </w:p>
    <w:p w14:paraId="1F6E8A8E" w14:textId="77777777" w:rsidR="00D72E0C" w:rsidRDefault="00D72E0C" w:rsidP="00AB3C57">
      <w:pPr>
        <w:pStyle w:val="ListParagraph"/>
        <w:numPr>
          <w:ilvl w:val="0"/>
          <w:numId w:val="21"/>
        </w:numPr>
        <w:spacing w:line="360" w:lineRule="auto"/>
        <w:ind w:left="270" w:hanging="270"/>
        <w:jc w:val="both"/>
        <w:rPr>
          <w:rFonts w:ascii="Sylfaen" w:eastAsia="Tahoma" w:hAnsi="Sylfaen" w:cs="Tahoma"/>
          <w:sz w:val="24"/>
          <w:szCs w:val="24"/>
          <w:lang w:val="az-Latn-AZ"/>
        </w:rPr>
      </w:pPr>
      <w:r w:rsidRPr="71D0A506">
        <w:rPr>
          <w:rFonts w:ascii="Sylfaen" w:eastAsia="Tahoma" w:hAnsi="Sylfaen" w:cs="Tahoma"/>
          <w:sz w:val="24"/>
          <w:szCs w:val="24"/>
          <w:lang w:val="az-Latn-AZ"/>
        </w:rPr>
        <w:t>Հաշտարարության հետ կապված ծախսերի և վճարների հաշվարկման համար որպես ուղենիշ ծառայում են հետևյալ արժեքները</w:t>
      </w:r>
      <w:r>
        <w:rPr>
          <w:rFonts w:ascii="Sylfaen" w:eastAsia="Tahoma" w:hAnsi="Sylfaen" w:cs="Tahoma"/>
          <w:sz w:val="24"/>
          <w:szCs w:val="24"/>
          <w:lang w:val="az-Latn-AZ"/>
        </w:rPr>
        <w:t>`</w:t>
      </w:r>
    </w:p>
    <w:p w14:paraId="6EC62D9E" w14:textId="77777777" w:rsidR="00D72E0C" w:rsidRPr="00560AC8" w:rsidRDefault="00D72E0C" w:rsidP="00D72E0C">
      <w:pPr>
        <w:pStyle w:val="ListParagraph"/>
        <w:numPr>
          <w:ilvl w:val="0"/>
          <w:numId w:val="28"/>
        </w:numPr>
        <w:tabs>
          <w:tab w:val="left" w:pos="990"/>
        </w:tabs>
        <w:spacing w:line="360" w:lineRule="auto"/>
        <w:ind w:left="270" w:firstLine="450"/>
        <w:jc w:val="both"/>
        <w:rPr>
          <w:rFonts w:ascii="Sylfaen" w:eastAsia="Tahoma" w:hAnsi="Sylfaen" w:cs="Tahoma"/>
          <w:sz w:val="24"/>
          <w:szCs w:val="24"/>
          <w:lang w:val="az-Latn-AZ"/>
        </w:rPr>
      </w:pPr>
      <w:r w:rsidRPr="24B2CCCF">
        <w:rPr>
          <w:rFonts w:ascii="Sylfaen" w:eastAsia="Tahoma" w:hAnsi="Sylfaen" w:cs="Tahoma"/>
          <w:sz w:val="24"/>
          <w:szCs w:val="24"/>
          <w:lang w:val="az-Latn-AZ"/>
        </w:rPr>
        <w:t xml:space="preserve">Հաշտարարության գործավարության վճար՝ </w:t>
      </w:r>
      <w:r>
        <w:rPr>
          <w:rFonts w:ascii="Sylfaen" w:eastAsia="Tahoma" w:hAnsi="Sylfaen" w:cs="Tahoma"/>
          <w:sz w:val="24"/>
          <w:szCs w:val="24"/>
          <w:lang w:val="az-Latn-AZ"/>
        </w:rPr>
        <w:t>7</w:t>
      </w:r>
      <w:r w:rsidRPr="24B2CCCF">
        <w:rPr>
          <w:rFonts w:ascii="Sylfaen" w:eastAsia="Tahoma" w:hAnsi="Sylfaen" w:cs="Tahoma"/>
          <w:sz w:val="24"/>
          <w:szCs w:val="24"/>
          <w:lang w:val="az-Latn-AZ"/>
        </w:rPr>
        <w:t>0.000 ՀՀ դրամ</w:t>
      </w:r>
      <w:r>
        <w:rPr>
          <w:rFonts w:ascii="Sylfaen" w:eastAsia="Tahoma" w:hAnsi="Sylfaen" w:cs="Tahoma"/>
          <w:sz w:val="24"/>
          <w:szCs w:val="24"/>
          <w:lang w:val="az-Latn-AZ"/>
        </w:rPr>
        <w:t xml:space="preserve"> (ներառյալ հարկերը </w:t>
      </w:r>
      <w:r>
        <w:rPr>
          <w:rFonts w:ascii="Sylfaen" w:eastAsia="Tahoma" w:hAnsi="Sylfaen" w:cs="Tahoma"/>
          <w:sz w:val="24"/>
          <w:szCs w:val="24"/>
          <w:lang w:val="hy-AM"/>
        </w:rPr>
        <w:t xml:space="preserve">և </w:t>
      </w:r>
      <w:r>
        <w:rPr>
          <w:rFonts w:ascii="Sylfaen" w:eastAsia="Tahoma" w:hAnsi="Sylfaen" w:cs="Tahoma"/>
          <w:sz w:val="24"/>
          <w:szCs w:val="24"/>
          <w:lang w:val="az-Latn-AZ"/>
        </w:rPr>
        <w:t>օրենսդրությամբ սահմանված այլ պարտադիր վճարները)</w:t>
      </w:r>
      <w:r>
        <w:rPr>
          <w:rFonts w:ascii="Sylfaen" w:eastAsia="Tahoma" w:hAnsi="Sylfaen" w:cs="Tahoma"/>
          <w:sz w:val="24"/>
          <w:szCs w:val="24"/>
          <w:lang w:val="hy-AM"/>
        </w:rPr>
        <w:t>,</w:t>
      </w:r>
    </w:p>
    <w:p w14:paraId="43D103E7" w14:textId="588BBF71" w:rsidR="00D72E0C" w:rsidRDefault="00D72E0C" w:rsidP="00D72E0C">
      <w:pPr>
        <w:pStyle w:val="ListParagraph"/>
        <w:numPr>
          <w:ilvl w:val="0"/>
          <w:numId w:val="28"/>
        </w:numPr>
        <w:tabs>
          <w:tab w:val="left" w:pos="990"/>
        </w:tabs>
        <w:spacing w:line="360" w:lineRule="auto"/>
        <w:ind w:left="270" w:firstLine="450"/>
        <w:jc w:val="both"/>
        <w:rPr>
          <w:rFonts w:ascii="Sylfaen" w:eastAsia="Tahoma" w:hAnsi="Sylfaen" w:cs="Tahoma"/>
          <w:sz w:val="24"/>
          <w:szCs w:val="24"/>
          <w:lang w:val="az-Latn-AZ"/>
        </w:rPr>
      </w:pPr>
      <w:r w:rsidRPr="71D0A506">
        <w:rPr>
          <w:rFonts w:ascii="Sylfaen" w:eastAsia="Tahoma" w:hAnsi="Sylfaen" w:cs="Tahoma"/>
          <w:sz w:val="24"/>
          <w:szCs w:val="24"/>
          <w:lang w:val="az-Latn-AZ"/>
        </w:rPr>
        <w:t xml:space="preserve">Հաշտարար(ներ)ի </w:t>
      </w:r>
      <w:r w:rsidR="00A03DB4">
        <w:rPr>
          <w:rFonts w:ascii="Sylfaen" w:eastAsia="Tahoma" w:hAnsi="Sylfaen" w:cs="Tahoma"/>
          <w:sz w:val="24"/>
          <w:szCs w:val="24"/>
          <w:lang w:val="hy-AM"/>
        </w:rPr>
        <w:t>վարձատրություն</w:t>
      </w:r>
      <w:r w:rsidRPr="71D0A506">
        <w:rPr>
          <w:rFonts w:ascii="Sylfaen" w:eastAsia="Tahoma" w:hAnsi="Sylfaen" w:cs="Tahoma"/>
          <w:sz w:val="24"/>
          <w:szCs w:val="24"/>
          <w:lang w:val="az-Latn-AZ"/>
        </w:rPr>
        <w:t>՝  մինչև չորս ժամ տևողությամբ հաշտարարության պարագայում  150.000 ՀՀ դրամ, որից հետո յուրաքանչյուր ժամը 50.000  ՀՀ դրամ։ Հաշվարկը կատարվում է ժամավճարով</w:t>
      </w:r>
      <w:r w:rsidR="00A02B8C">
        <w:rPr>
          <w:rFonts w:ascii="Times New Roman" w:eastAsia="Tahoma" w:hAnsi="Times New Roman" w:cs="Times New Roman"/>
          <w:sz w:val="24"/>
          <w:szCs w:val="24"/>
          <w:lang w:val="hy-AM"/>
        </w:rPr>
        <w:t>։</w:t>
      </w:r>
      <w:r w:rsidR="00A02B8C" w:rsidRPr="00A02B8C">
        <w:rPr>
          <w:rFonts w:ascii="Sylfaen" w:eastAsia="Tahoma" w:hAnsi="Sylfaen" w:cs="Tahoma"/>
          <w:sz w:val="24"/>
          <w:szCs w:val="24"/>
          <w:lang w:val="az-Latn-AZ"/>
        </w:rPr>
        <w:t xml:space="preserve"> </w:t>
      </w:r>
      <w:r w:rsidR="00A02B8C">
        <w:rPr>
          <w:rFonts w:ascii="Sylfaen" w:eastAsia="Tahoma" w:hAnsi="Sylfaen" w:cs="Tahoma"/>
          <w:sz w:val="24"/>
          <w:szCs w:val="24"/>
          <w:lang w:val="hy-AM"/>
        </w:rPr>
        <w:t>Սույն կետով նախատեսված արժեքները չեն</w:t>
      </w:r>
      <w:r w:rsidR="00A02B8C">
        <w:rPr>
          <w:rFonts w:ascii="Sylfaen" w:eastAsia="Tahoma" w:hAnsi="Sylfaen" w:cs="Tahoma"/>
          <w:sz w:val="24"/>
          <w:szCs w:val="24"/>
          <w:lang w:val="az-Latn-AZ"/>
        </w:rPr>
        <w:t xml:space="preserve"> ներառում հարկերը </w:t>
      </w:r>
      <w:r w:rsidR="00A02B8C">
        <w:rPr>
          <w:rFonts w:ascii="Sylfaen" w:eastAsia="Tahoma" w:hAnsi="Sylfaen" w:cs="Tahoma"/>
          <w:sz w:val="24"/>
          <w:szCs w:val="24"/>
          <w:lang w:val="hy-AM"/>
        </w:rPr>
        <w:t>և</w:t>
      </w:r>
      <w:r w:rsidR="00A02B8C">
        <w:rPr>
          <w:rFonts w:ascii="Sylfaen" w:eastAsia="Tahoma" w:hAnsi="Sylfaen" w:cs="Tahoma"/>
          <w:sz w:val="24"/>
          <w:szCs w:val="24"/>
          <w:lang w:val="az-Latn-AZ"/>
        </w:rPr>
        <w:t xml:space="preserve"> օրենսդրությամբ սահմանված այլ պարտադիր վճարները</w:t>
      </w:r>
      <w:r w:rsidR="00A02B8C">
        <w:rPr>
          <w:rFonts w:ascii="Sylfaen" w:eastAsia="Tahoma" w:hAnsi="Sylfaen" w:cs="Tahoma"/>
          <w:sz w:val="24"/>
          <w:szCs w:val="24"/>
          <w:lang w:val="hy-AM"/>
        </w:rPr>
        <w:t>,</w:t>
      </w:r>
    </w:p>
    <w:p w14:paraId="448F9859" w14:textId="77777777" w:rsidR="00D72E0C" w:rsidRDefault="00D72E0C" w:rsidP="00D72E0C">
      <w:pPr>
        <w:pStyle w:val="ListParagraph"/>
        <w:numPr>
          <w:ilvl w:val="0"/>
          <w:numId w:val="28"/>
        </w:numPr>
        <w:tabs>
          <w:tab w:val="left" w:pos="990"/>
        </w:tabs>
        <w:spacing w:line="360" w:lineRule="auto"/>
        <w:ind w:left="270" w:firstLine="450"/>
        <w:jc w:val="both"/>
        <w:rPr>
          <w:rFonts w:ascii="Sylfaen" w:eastAsia="Tahoma" w:hAnsi="Sylfaen" w:cs="Tahoma"/>
          <w:sz w:val="24"/>
          <w:szCs w:val="24"/>
          <w:lang w:val="az-Latn-AZ"/>
        </w:rPr>
      </w:pPr>
      <w:r w:rsidRPr="3EE85DAD">
        <w:rPr>
          <w:rFonts w:ascii="Sylfaen" w:eastAsia="Tahoma" w:hAnsi="Sylfaen" w:cs="Tahoma"/>
          <w:sz w:val="24"/>
          <w:szCs w:val="24"/>
          <w:lang w:val="az-Latn-AZ"/>
        </w:rPr>
        <w:t>Հաշտարարության գործընթացի արդյունավետ իրականացման</w:t>
      </w:r>
      <w:r>
        <w:rPr>
          <w:rFonts w:ascii="Sylfaen" w:eastAsia="Tahoma" w:hAnsi="Sylfaen" w:cs="Tahoma"/>
          <w:sz w:val="24"/>
          <w:szCs w:val="24"/>
          <w:lang w:val="az-Latn-AZ"/>
        </w:rPr>
        <w:t xml:space="preserve"> համար ծագած այլ ծախսերը հաշվարկվում </w:t>
      </w:r>
      <w:r>
        <w:rPr>
          <w:rFonts w:ascii="Sylfaen" w:eastAsia="Tahoma" w:hAnsi="Sylfaen" w:cs="Tahoma"/>
          <w:sz w:val="24"/>
          <w:szCs w:val="24"/>
          <w:lang w:val="hy-AM"/>
        </w:rPr>
        <w:t>և</w:t>
      </w:r>
      <w:r>
        <w:rPr>
          <w:rFonts w:ascii="Sylfaen" w:eastAsia="Tahoma" w:hAnsi="Sylfaen" w:cs="Tahoma"/>
          <w:sz w:val="24"/>
          <w:szCs w:val="24"/>
          <w:lang w:val="az-Latn-AZ"/>
        </w:rPr>
        <w:t xml:space="preserve"> հաստատվում են հաշտարարության կողմերի հետ՝ ըստ ծագման անհրաժեշտության։ </w:t>
      </w:r>
    </w:p>
    <w:p w14:paraId="53D46998" w14:textId="77777777" w:rsidR="00D72E0C" w:rsidRPr="00986E09" w:rsidRDefault="00D72E0C" w:rsidP="00D72E0C">
      <w:pPr>
        <w:pStyle w:val="ListParagraph"/>
        <w:spacing w:line="360" w:lineRule="auto"/>
        <w:ind w:left="270" w:firstLine="90"/>
        <w:jc w:val="both"/>
        <w:rPr>
          <w:rFonts w:ascii="Sylfaen" w:eastAsia="Tahoma" w:hAnsi="Sylfaen" w:cs="Tahoma"/>
          <w:sz w:val="24"/>
          <w:szCs w:val="24"/>
          <w:lang w:val="hy-AM"/>
        </w:rPr>
      </w:pPr>
      <w:r w:rsidRPr="71D0A506">
        <w:rPr>
          <w:rFonts w:ascii="Sylfaen" w:eastAsia="Tahoma" w:hAnsi="Sylfaen" w:cs="Tahoma"/>
          <w:sz w:val="24"/>
          <w:szCs w:val="24"/>
          <w:lang w:val="az-Latn-AZ"/>
        </w:rPr>
        <w:t xml:space="preserve">Նշված արժեքները ենթակա են փոփոխման՝ հաշվի առնելով հաշտարարության գործի բնույթը, բարդությունը և այլ վերաբերելի հանգամանքներ։ </w:t>
      </w:r>
    </w:p>
    <w:p w14:paraId="2F03A89F" w14:textId="33091646" w:rsidR="003C163D" w:rsidRPr="00507580" w:rsidRDefault="003E293E" w:rsidP="00F32E75">
      <w:pPr>
        <w:pStyle w:val="ListParagraph"/>
        <w:numPr>
          <w:ilvl w:val="0"/>
          <w:numId w:val="21"/>
        </w:numPr>
        <w:spacing w:line="360" w:lineRule="auto"/>
        <w:ind w:left="270" w:hanging="270"/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Հաշտարարության</w:t>
      </w:r>
      <w:r w:rsidR="26C418B7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="006820F8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նախահաշիվը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ներկայացվում է հաշտարարության կողմերի</w:t>
      </w:r>
      <w:r w:rsidR="00306111" w:rsidRPr="00507580">
        <w:rPr>
          <w:rFonts w:ascii="Sylfaen" w:eastAsia="Tahoma" w:hAnsi="Sylfaen" w:cs="Times New Roman"/>
          <w:sz w:val="24"/>
          <w:szCs w:val="24"/>
          <w:lang w:val="hy-AM"/>
        </w:rPr>
        <w:t>ն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։</w:t>
      </w:r>
      <w:r w:rsidR="005605D7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Հաշտարարության </w:t>
      </w:r>
      <w:r w:rsidR="006820F8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նախահաշվի </w:t>
      </w:r>
      <w:r w:rsidR="003C163D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ստացումից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հետո հաշտարարության  կողմերը պետք է </w:t>
      </w:r>
      <w:r w:rsidR="003C163D" w:rsidRPr="00507580">
        <w:rPr>
          <w:rFonts w:ascii="Sylfaen" w:eastAsia="Tahoma" w:hAnsi="Sylfaen" w:cs="Times New Roman"/>
          <w:sz w:val="24"/>
          <w:szCs w:val="24"/>
          <w:lang w:val="az-Latn-AZ"/>
        </w:rPr>
        <w:t>եռ</w:t>
      </w:r>
      <w:r w:rsidR="00FF4684" w:rsidRPr="00507580">
        <w:rPr>
          <w:rFonts w:ascii="Sylfaen" w:eastAsia="Tahoma" w:hAnsi="Sylfaen" w:cs="Times New Roman"/>
          <w:sz w:val="24"/>
          <w:szCs w:val="24"/>
          <w:lang w:val="az-Latn-AZ"/>
        </w:rPr>
        <w:t>օրյա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ժամկետում վճարեն </w:t>
      </w:r>
      <w:r w:rsidR="00FF4684" w:rsidRPr="00507580">
        <w:rPr>
          <w:rFonts w:ascii="Sylfaen" w:eastAsia="Tahoma" w:hAnsi="Sylfaen" w:cs="Times New Roman"/>
          <w:sz w:val="24"/>
          <w:szCs w:val="24"/>
          <w:lang w:val="az-Latn-AZ"/>
        </w:rPr>
        <w:lastRenderedPageBreak/>
        <w:t>հաշտարարության</w:t>
      </w:r>
      <w:r w:rsidR="003C163D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նախահաշվում նշված</w:t>
      </w:r>
      <w:r w:rsidR="00FF4684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ամբողջ</w:t>
      </w:r>
      <w:r w:rsidR="003C163D" w:rsidRPr="00507580">
        <w:rPr>
          <w:rFonts w:ascii="Sylfaen" w:eastAsia="Tahoma" w:hAnsi="Sylfaen" w:cs="Times New Roman"/>
          <w:sz w:val="24"/>
          <w:szCs w:val="24"/>
          <w:lang w:val="az-Latn-AZ"/>
        </w:rPr>
        <w:t>ական</w:t>
      </w:r>
      <w:r w:rsidR="00FF4684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գումարը</w:t>
      </w:r>
      <w:r w:rsidR="003C163D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կամ ներկայացնեն իրենց առարկությունները նախահաշվի վերաբերյալ</w:t>
      </w:r>
      <w:r w:rsidR="00FF4684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։ </w:t>
      </w:r>
      <w:r w:rsidR="00F5203A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Սահմանված ժամկետում </w:t>
      </w:r>
      <w:r w:rsidR="00DC0514" w:rsidRPr="00507580">
        <w:rPr>
          <w:rFonts w:ascii="Sylfaen" w:eastAsia="Tahoma" w:hAnsi="Sylfaen" w:cs="Times New Roman"/>
          <w:sz w:val="24"/>
          <w:szCs w:val="24"/>
          <w:lang w:val="az-Latn-AZ"/>
        </w:rPr>
        <w:t>գումարի չվճարումը նշանակում է հաշտարարության գործից հրաժարում։</w:t>
      </w:r>
      <w:r w:rsidR="00DC0514" w:rsidRPr="00507580">
        <w:rPr>
          <w:rFonts w:ascii="Sylfaen" w:eastAsia="Tahoma" w:hAnsi="Sylfaen" w:cs="Times New Roman"/>
          <w:lang w:val="az-Latn-AZ"/>
        </w:rPr>
        <w:t xml:space="preserve"> </w:t>
      </w:r>
    </w:p>
    <w:p w14:paraId="051FB757" w14:textId="56CAFA0F" w:rsidR="00360576" w:rsidRPr="00507580" w:rsidRDefault="007D3B3A" w:rsidP="00F32E75">
      <w:pPr>
        <w:pStyle w:val="ListParagraph"/>
        <w:numPr>
          <w:ilvl w:val="0"/>
          <w:numId w:val="21"/>
        </w:numPr>
        <w:spacing w:line="360" w:lineRule="auto"/>
        <w:ind w:left="270" w:hanging="270"/>
        <w:jc w:val="both"/>
        <w:rPr>
          <w:rFonts w:ascii="Sylfaen" w:eastAsia="Tahoma" w:hAnsi="Sylfaen" w:cs="Times New Roman"/>
          <w:sz w:val="28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lang w:val="hy-AM"/>
        </w:rPr>
        <w:t xml:space="preserve">Քարտուղարությունը, </w:t>
      </w:r>
      <w:r w:rsidRPr="00507580">
        <w:rPr>
          <w:rFonts w:ascii="Sylfaen" w:eastAsia="Tahoma" w:hAnsi="Sylfaen" w:cs="Times New Roman"/>
          <w:sz w:val="24"/>
          <w:lang w:val="az-Latn-AZ"/>
        </w:rPr>
        <w:t>ըստ</w:t>
      </w:r>
      <w:r w:rsidRPr="00507580">
        <w:rPr>
          <w:rFonts w:ascii="Sylfaen" w:eastAsia="Tahoma" w:hAnsi="Sylfaen" w:cs="Times New Roman"/>
          <w:sz w:val="24"/>
          <w:lang w:val="hy-AM"/>
        </w:rPr>
        <w:t xml:space="preserve"> </w:t>
      </w:r>
      <w:r w:rsidRPr="00507580">
        <w:rPr>
          <w:rFonts w:ascii="Sylfaen" w:eastAsia="Tahoma" w:hAnsi="Sylfaen" w:cs="Times New Roman"/>
          <w:sz w:val="24"/>
          <w:lang w:val="az-Latn-AZ"/>
        </w:rPr>
        <w:t>անհրաժեշտության</w:t>
      </w:r>
      <w:r w:rsidRPr="00507580">
        <w:rPr>
          <w:rFonts w:ascii="Sylfaen" w:eastAsia="Tahoma" w:hAnsi="Sylfaen" w:cs="Times New Roman"/>
          <w:sz w:val="24"/>
          <w:lang w:val="hy-AM"/>
        </w:rPr>
        <w:t>,</w:t>
      </w:r>
      <w:r w:rsidRPr="00507580">
        <w:rPr>
          <w:rFonts w:ascii="Sylfaen" w:eastAsia="Tahoma" w:hAnsi="Sylfaen" w:cs="Times New Roman"/>
          <w:sz w:val="24"/>
          <w:lang w:val="az-Latn-AZ"/>
        </w:rPr>
        <w:t xml:space="preserve"> կողմերի քննարկմանն ու վճարմանն է ներկայացնում նոր հաշիվ</w:t>
      </w:r>
      <w:r w:rsidRPr="00507580">
        <w:rPr>
          <w:rFonts w:ascii="Sylfaen" w:eastAsia="Tahoma" w:hAnsi="Sylfaen" w:cs="Times New Roman"/>
          <w:sz w:val="24"/>
          <w:lang w:val="hy-AM"/>
        </w:rPr>
        <w:t xml:space="preserve"> հ</w:t>
      </w:r>
      <w:r w:rsidR="00360576" w:rsidRPr="00507580">
        <w:rPr>
          <w:rFonts w:ascii="Sylfaen" w:eastAsia="Tahoma" w:hAnsi="Sylfaen" w:cs="Times New Roman"/>
          <w:sz w:val="24"/>
          <w:lang w:val="az-Latn-AZ"/>
        </w:rPr>
        <w:t>աշտարարության գործի ընթացքում առաջացած այն ծախսերի վերաբերյալ, որոնք ներառված չեն եղել հաշտարարության նախահաշվում</w:t>
      </w:r>
      <w:r w:rsidRPr="00507580">
        <w:rPr>
          <w:rFonts w:ascii="Sylfaen" w:eastAsia="Tahoma" w:hAnsi="Sylfaen" w:cs="Times New Roman"/>
          <w:sz w:val="24"/>
          <w:lang w:val="hy-AM"/>
        </w:rPr>
        <w:t>։</w:t>
      </w:r>
    </w:p>
    <w:p w14:paraId="41051A3C" w14:textId="6A3B9276" w:rsidR="006820F8" w:rsidRPr="00507580" w:rsidRDefault="00FF4684" w:rsidP="00F32E75">
      <w:pPr>
        <w:pStyle w:val="ListParagraph"/>
        <w:numPr>
          <w:ilvl w:val="0"/>
          <w:numId w:val="21"/>
        </w:numPr>
        <w:spacing w:line="360" w:lineRule="auto"/>
        <w:ind w:left="270" w:hanging="270"/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Հաշտարարության </w:t>
      </w:r>
      <w:r w:rsidR="006820F8" w:rsidRPr="00507580">
        <w:rPr>
          <w:rFonts w:ascii="Sylfaen" w:eastAsia="Tahoma" w:hAnsi="Sylfaen" w:cs="Times New Roman"/>
          <w:sz w:val="24"/>
          <w:szCs w:val="24"/>
          <w:lang w:val="az-Latn-AZ"/>
        </w:rPr>
        <w:t>գործավարության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վճարը ենթակա չ</w:t>
      </w:r>
      <w:r w:rsidR="006820F8" w:rsidRPr="00507580">
        <w:rPr>
          <w:rFonts w:ascii="Sylfaen" w:eastAsia="Tahoma" w:hAnsi="Sylfaen" w:cs="Times New Roman"/>
          <w:sz w:val="24"/>
          <w:szCs w:val="24"/>
          <w:lang w:val="az-Latn-AZ"/>
        </w:rPr>
        <w:t>է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վերադարձի</w:t>
      </w:r>
      <w:r w:rsidR="006820F8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, եթե </w:t>
      </w:r>
      <w:r w:rsidR="00EB76BC" w:rsidRPr="00507580">
        <w:rPr>
          <w:rFonts w:ascii="Sylfaen" w:eastAsia="Tahoma" w:hAnsi="Sylfaen" w:cs="Times New Roman"/>
          <w:sz w:val="24"/>
          <w:szCs w:val="24"/>
          <w:lang w:val="hy-AM"/>
        </w:rPr>
        <w:t>Ք</w:t>
      </w:r>
      <w:r w:rsidR="003C163D" w:rsidRPr="00507580">
        <w:rPr>
          <w:rFonts w:ascii="Sylfaen" w:eastAsia="Tahoma" w:hAnsi="Sylfaen" w:cs="Times New Roman"/>
          <w:sz w:val="24"/>
          <w:szCs w:val="24"/>
          <w:lang w:val="az-Latn-AZ"/>
        </w:rPr>
        <w:t>արտուղարությու</w:t>
      </w:r>
      <w:r w:rsidR="006820F8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նը այլ բան չի որոշում՝ հաշվի առնելով տվյալ գործով </w:t>
      </w:r>
      <w:r w:rsidR="00EB76BC" w:rsidRPr="00507580">
        <w:rPr>
          <w:rFonts w:ascii="Sylfaen" w:eastAsia="Tahoma" w:hAnsi="Sylfaen" w:cs="Times New Roman"/>
          <w:sz w:val="24"/>
          <w:szCs w:val="24"/>
          <w:lang w:val="hy-AM"/>
        </w:rPr>
        <w:t>բացառիկ</w:t>
      </w:r>
      <w:r w:rsidR="006820F8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հանգամանքները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։ </w:t>
      </w:r>
    </w:p>
    <w:p w14:paraId="52671215" w14:textId="340669D6" w:rsidR="003E293E" w:rsidRPr="00507580" w:rsidRDefault="00FF4684" w:rsidP="00F32E75">
      <w:pPr>
        <w:pStyle w:val="ListParagraph"/>
        <w:numPr>
          <w:ilvl w:val="0"/>
          <w:numId w:val="21"/>
        </w:numPr>
        <w:spacing w:line="360" w:lineRule="auto"/>
        <w:ind w:left="270" w:hanging="270"/>
        <w:jc w:val="both"/>
        <w:rPr>
          <w:rFonts w:ascii="Sylfaen" w:eastAsia="Tahoma" w:hAnsi="Sylfaen" w:cs="Times New Roman"/>
          <w:sz w:val="24"/>
          <w:szCs w:val="24"/>
          <w:lang w:val="az-Latn-AZ"/>
        </w:rPr>
      </w:pP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>Հաշտարարությ</w:t>
      </w:r>
      <w:r w:rsidR="006820F8" w:rsidRPr="00507580">
        <w:rPr>
          <w:rFonts w:ascii="Sylfaen" w:eastAsia="Tahoma" w:hAnsi="Sylfaen" w:cs="Times New Roman"/>
          <w:sz w:val="24"/>
          <w:szCs w:val="24"/>
          <w:lang w:val="az-Latn-AZ"/>
        </w:rPr>
        <w:t>ունից հրաժարվելու</w:t>
      </w:r>
      <w:r w:rsidR="00EB1522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 կամ </w:t>
      </w:r>
      <w:r w:rsidR="006820F8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հաշտարարության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չկայացման </w:t>
      </w:r>
      <w:r w:rsidR="006820F8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այլ </w:t>
      </w:r>
      <w:r w:rsidR="00264051" w:rsidRPr="00507580">
        <w:rPr>
          <w:rFonts w:ascii="Sylfaen" w:eastAsia="Tahoma" w:hAnsi="Sylfaen" w:cs="Times New Roman"/>
          <w:sz w:val="24"/>
          <w:szCs w:val="24"/>
          <w:lang w:val="hy-AM"/>
        </w:rPr>
        <w:t>դեպքում</w:t>
      </w:r>
      <w:r w:rsidR="00264051"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հաշտարարի </w:t>
      </w:r>
      <w:r w:rsidR="00BD058E" w:rsidRPr="00507580">
        <w:rPr>
          <w:rFonts w:ascii="Sylfaen" w:eastAsia="Tahoma" w:hAnsi="Sylfaen" w:cs="Times New Roman"/>
          <w:sz w:val="24"/>
          <w:szCs w:val="24"/>
          <w:lang w:val="hy-AM"/>
        </w:rPr>
        <w:t>վարձատրությ</w:t>
      </w:r>
      <w:r w:rsidR="007A31B3" w:rsidRPr="00507580">
        <w:rPr>
          <w:rFonts w:ascii="Sylfaen" w:eastAsia="Tahoma" w:hAnsi="Sylfaen" w:cs="Times New Roman"/>
          <w:sz w:val="24"/>
          <w:szCs w:val="24"/>
          <w:lang w:val="hy-AM"/>
        </w:rPr>
        <w:t xml:space="preserve">ունը </w:t>
      </w:r>
      <w:r w:rsidRPr="00507580">
        <w:rPr>
          <w:rFonts w:ascii="Sylfaen" w:eastAsia="Tahoma" w:hAnsi="Sylfaen" w:cs="Times New Roman"/>
          <w:sz w:val="24"/>
          <w:szCs w:val="24"/>
          <w:lang w:val="az-Latn-AZ"/>
        </w:rPr>
        <w:t xml:space="preserve">վերադարձվում է՝  հաշվանցելով հաշտարարի կատարած փաստացի աշխատանքը՝ ըստ սահմանված ժամավճարի։ </w:t>
      </w:r>
    </w:p>
    <w:p w14:paraId="7464D233" w14:textId="77777777" w:rsidR="00621752" w:rsidRPr="00507580" w:rsidRDefault="00621752" w:rsidP="00621752">
      <w:pPr>
        <w:rPr>
          <w:rFonts w:ascii="Sylfaen" w:hAnsi="Sylfaen"/>
          <w:lang w:val="az-Latn-AZ"/>
        </w:rPr>
      </w:pPr>
    </w:p>
    <w:sectPr w:rsidR="00621752" w:rsidRPr="00507580" w:rsidSect="00217D0C">
      <w:headerReference w:type="default" r:id="rId9"/>
      <w:footerReference w:type="even" r:id="rId10"/>
      <w:footerReference w:type="default" r:id="rId11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E213A" w14:textId="77777777" w:rsidR="00217D0C" w:rsidRDefault="00217D0C" w:rsidP="00FB615A">
      <w:r>
        <w:separator/>
      </w:r>
    </w:p>
  </w:endnote>
  <w:endnote w:type="continuationSeparator" w:id="0">
    <w:p w14:paraId="50BF5D81" w14:textId="77777777" w:rsidR="00217D0C" w:rsidRDefault="00217D0C" w:rsidP="00FB615A">
      <w:r>
        <w:continuationSeparator/>
      </w:r>
    </w:p>
  </w:endnote>
  <w:endnote w:type="continuationNotice" w:id="1">
    <w:p w14:paraId="4D92A631" w14:textId="77777777" w:rsidR="00217D0C" w:rsidRDefault="00217D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387AC" w14:textId="77777777" w:rsidR="00380A78" w:rsidRDefault="00380A78" w:rsidP="001A490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075097" w14:textId="77777777" w:rsidR="00380A78" w:rsidRDefault="00380A78" w:rsidP="00FB615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8AE53" w14:textId="77777777" w:rsidR="00380A78" w:rsidRDefault="00380A78" w:rsidP="001A490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53D29">
      <w:rPr>
        <w:rStyle w:val="PageNumber"/>
        <w:noProof/>
      </w:rPr>
      <w:t>19</w:t>
    </w:r>
    <w:r>
      <w:rPr>
        <w:rStyle w:val="PageNumber"/>
      </w:rPr>
      <w:fldChar w:fldCharType="end"/>
    </w:r>
  </w:p>
  <w:p w14:paraId="260893EC" w14:textId="77777777" w:rsidR="00380A78" w:rsidRDefault="00380A78" w:rsidP="00FB615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BC26F" w14:textId="77777777" w:rsidR="00217D0C" w:rsidRDefault="00217D0C" w:rsidP="00FB615A">
      <w:r>
        <w:separator/>
      </w:r>
    </w:p>
  </w:footnote>
  <w:footnote w:type="continuationSeparator" w:id="0">
    <w:p w14:paraId="5DDE5DD9" w14:textId="77777777" w:rsidR="00217D0C" w:rsidRDefault="00217D0C" w:rsidP="00FB615A">
      <w:r>
        <w:continuationSeparator/>
      </w:r>
    </w:p>
  </w:footnote>
  <w:footnote w:type="continuationNotice" w:id="1">
    <w:p w14:paraId="77CA43AC" w14:textId="77777777" w:rsidR="00217D0C" w:rsidRDefault="00217D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431793"/>
      <w:docPartObj>
        <w:docPartGallery w:val="Page Numbers (Top of Page)"/>
        <w:docPartUnique/>
      </w:docPartObj>
    </w:sdtPr>
    <w:sdtEndPr>
      <w:rPr>
        <w:rFonts w:ascii="Sylfaen" w:hAnsi="Sylfaen" w:cs="Times New Roman"/>
        <w:b/>
        <w:color w:val="7F7F7F" w:themeColor="background1" w:themeShade="7F"/>
        <w:spacing w:val="60"/>
      </w:rPr>
    </w:sdtEndPr>
    <w:sdtContent>
      <w:p w14:paraId="563E3CFC" w14:textId="77777777" w:rsidR="00380A78" w:rsidRDefault="00380A78" w:rsidP="004E14AE">
        <w:pPr>
          <w:pStyle w:val="Header"/>
          <w:pBdr>
            <w:bottom w:val="single" w:sz="4" w:space="1" w:color="D9D9D9" w:themeColor="background1" w:themeShade="D9"/>
          </w:pBdr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311C58E5" wp14:editId="278B1A91">
              <wp:simplePos x="0" y="0"/>
              <wp:positionH relativeFrom="margin">
                <wp:align>left</wp:align>
              </wp:positionH>
              <wp:positionV relativeFrom="topMargin">
                <wp:posOffset>466725</wp:posOffset>
              </wp:positionV>
              <wp:extent cx="1292860" cy="361950"/>
              <wp:effectExtent l="0" t="0" r="2540" b="0"/>
              <wp:wrapTight wrapText="bothSides">
                <wp:wrapPolygon edited="0">
                  <wp:start x="2228" y="0"/>
                  <wp:lineTo x="0" y="18189"/>
                  <wp:lineTo x="0" y="20463"/>
                  <wp:lineTo x="21324" y="20463"/>
                  <wp:lineTo x="21324" y="17053"/>
                  <wp:lineTo x="19415" y="0"/>
                  <wp:lineTo x="2228" y="0"/>
                </wp:wrapPolygon>
              </wp:wrapTight>
              <wp:docPr id="899997490" name="Picture 8999974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3602333" name="Picture 603602333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4256" r="36116"/>
                      <a:stretch/>
                    </pic:blipFill>
                    <pic:spPr bwMode="auto">
                      <a:xfrm>
                        <a:off x="0" y="0"/>
                        <a:ext cx="1292860" cy="3619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2CB68363" w14:textId="77777777" w:rsidR="00380A78" w:rsidRPr="00FE7C0B" w:rsidRDefault="00380A78" w:rsidP="004E14AE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</w:p>
      <w:p w14:paraId="70DB3FC2" w14:textId="07831BC9" w:rsidR="00380A78" w:rsidRPr="004E14AE" w:rsidRDefault="00380A78" w:rsidP="004E14AE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rFonts w:ascii="Sylfaen" w:hAnsi="Sylfaen" w:cs="Times New Roman"/>
            <w:b/>
            <w:i/>
            <w:iCs/>
            <w:sz w:val="20"/>
            <w:szCs w:val="20"/>
          </w:rPr>
        </w:pPr>
        <w:r w:rsidRPr="004E14AE">
          <w:rPr>
            <w:rFonts w:ascii="Sylfaen" w:hAnsi="Sylfaen"/>
            <w:b/>
            <w:noProof/>
            <w:color w:val="002060"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1E86EA32" wp14:editId="38D33883">
                  <wp:simplePos x="0" y="0"/>
                  <wp:positionH relativeFrom="margin">
                    <wp:align>left</wp:align>
                  </wp:positionH>
                  <wp:positionV relativeFrom="paragraph">
                    <wp:posOffset>183515</wp:posOffset>
                  </wp:positionV>
                  <wp:extent cx="6267450" cy="9525"/>
                  <wp:effectExtent l="19050" t="19050" r="19050" b="28575"/>
                  <wp:wrapNone/>
                  <wp:docPr id="177972356" name="Straight Connector 17797235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267450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265A9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w16du="http://schemas.microsoft.com/office/word/2023/wordml/word16du" xmlns:mv="urn:schemas-microsoft-com:mac:vml" xmlns:mo="http://schemas.microsoft.com/office/mac/office/2008/main">
              <w:pict>
                <v:line id="Straight Connector 3" style="position:absolute;flip:y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spid="_x0000_s1026" strokecolor="#265a9a" strokeweight="2.25pt" from="0,14.45pt" to="493.5pt,15.2pt" w14:anchorId="5FFE35FD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">
                  <v:stroke joinstyle="miter"/>
                  <w10:wrap anchorx="margin"/>
                </v:line>
              </w:pict>
            </mc:Fallback>
          </mc:AlternateContent>
        </w:r>
        <w:r w:rsidRPr="004E14AE">
          <w:rPr>
            <w:rFonts w:ascii="Sylfaen" w:hAnsi="Sylfaen" w:cs="Times New Roman"/>
            <w:b/>
            <w:bCs/>
          </w:rPr>
          <w:t xml:space="preserve"> </w:t>
        </w:r>
        <w:r w:rsidRPr="001A490A">
          <w:rPr>
            <w:rFonts w:ascii="Sylfaen" w:eastAsia="Tahoma" w:hAnsi="Sylfaen" w:cs="Tahoma"/>
            <w:b/>
            <w:color w:val="44546A" w:themeColor="text2"/>
            <w:sz w:val="18"/>
            <w:szCs w:val="20"/>
            <w:lang w:val="hy-AM"/>
          </w:rPr>
          <w:t>Հաշտարարության կանոններ, 1-ին խմբագրություն</w:t>
        </w:r>
      </w:p>
    </w:sdtContent>
  </w:sdt>
  <w:p w14:paraId="654D6477" w14:textId="77777777" w:rsidR="00380A78" w:rsidRDefault="00380A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95225"/>
    <w:multiLevelType w:val="hybridMultilevel"/>
    <w:tmpl w:val="30881D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D0C1D"/>
    <w:multiLevelType w:val="hybridMultilevel"/>
    <w:tmpl w:val="EED4E6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42A10"/>
    <w:multiLevelType w:val="hybridMultilevel"/>
    <w:tmpl w:val="C7F6DD7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C767A5"/>
    <w:multiLevelType w:val="hybridMultilevel"/>
    <w:tmpl w:val="DF02DE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B6F89"/>
    <w:multiLevelType w:val="hybridMultilevel"/>
    <w:tmpl w:val="A5D2D156"/>
    <w:lvl w:ilvl="0" w:tplc="CCF687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32C39"/>
    <w:multiLevelType w:val="hybridMultilevel"/>
    <w:tmpl w:val="8A3A358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825DC4"/>
    <w:multiLevelType w:val="hybridMultilevel"/>
    <w:tmpl w:val="0A7A4A38"/>
    <w:lvl w:ilvl="0" w:tplc="CCF687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C70B87"/>
    <w:multiLevelType w:val="hybridMultilevel"/>
    <w:tmpl w:val="318890F8"/>
    <w:lvl w:ilvl="0" w:tplc="0BE82C0C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85182"/>
    <w:multiLevelType w:val="hybridMultilevel"/>
    <w:tmpl w:val="275431FC"/>
    <w:lvl w:ilvl="0" w:tplc="E924B726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22BCA"/>
    <w:multiLevelType w:val="hybridMultilevel"/>
    <w:tmpl w:val="1DC8F684"/>
    <w:lvl w:ilvl="0" w:tplc="CCF687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211EE"/>
    <w:multiLevelType w:val="hybridMultilevel"/>
    <w:tmpl w:val="3454E2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34EC4"/>
    <w:multiLevelType w:val="hybridMultilevel"/>
    <w:tmpl w:val="0A7A4A38"/>
    <w:lvl w:ilvl="0" w:tplc="CCF687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7E6F31"/>
    <w:multiLevelType w:val="hybridMultilevel"/>
    <w:tmpl w:val="8FAC63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3D3B2F"/>
    <w:multiLevelType w:val="hybridMultilevel"/>
    <w:tmpl w:val="275431FC"/>
    <w:lvl w:ilvl="0" w:tplc="E924B726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4439F"/>
    <w:multiLevelType w:val="hybridMultilevel"/>
    <w:tmpl w:val="1DC8F684"/>
    <w:lvl w:ilvl="0" w:tplc="CCF687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72232"/>
    <w:multiLevelType w:val="hybridMultilevel"/>
    <w:tmpl w:val="0A7A4A38"/>
    <w:lvl w:ilvl="0" w:tplc="CCF687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74C17"/>
    <w:multiLevelType w:val="hybridMultilevel"/>
    <w:tmpl w:val="0A7A4A38"/>
    <w:lvl w:ilvl="0" w:tplc="CCF687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3C54E6"/>
    <w:multiLevelType w:val="hybridMultilevel"/>
    <w:tmpl w:val="8C9CD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01AE1"/>
    <w:multiLevelType w:val="hybridMultilevel"/>
    <w:tmpl w:val="EED4E6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B123B4"/>
    <w:multiLevelType w:val="hybridMultilevel"/>
    <w:tmpl w:val="275431FC"/>
    <w:lvl w:ilvl="0" w:tplc="E924B726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F1DD3"/>
    <w:multiLevelType w:val="hybridMultilevel"/>
    <w:tmpl w:val="5A40A3DE"/>
    <w:lvl w:ilvl="0" w:tplc="9A16C52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51531581"/>
    <w:multiLevelType w:val="hybridMultilevel"/>
    <w:tmpl w:val="275431FC"/>
    <w:lvl w:ilvl="0" w:tplc="E924B726">
      <w:start w:val="1"/>
      <w:numFmt w:val="decimal"/>
      <w:lvlText w:val="%1."/>
      <w:lvlJc w:val="left"/>
      <w:pPr>
        <w:ind w:left="720" w:hanging="360"/>
      </w:pPr>
      <w:rPr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B730B2"/>
    <w:multiLevelType w:val="hybridMultilevel"/>
    <w:tmpl w:val="2ED2AB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F46276"/>
    <w:multiLevelType w:val="hybridMultilevel"/>
    <w:tmpl w:val="30881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F10A1"/>
    <w:multiLevelType w:val="hybridMultilevel"/>
    <w:tmpl w:val="60204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47212D"/>
    <w:multiLevelType w:val="hybridMultilevel"/>
    <w:tmpl w:val="8AA68E06"/>
    <w:lvl w:ilvl="0" w:tplc="E0001E6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142096"/>
    <w:multiLevelType w:val="hybridMultilevel"/>
    <w:tmpl w:val="60204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4461FB"/>
    <w:multiLevelType w:val="hybridMultilevel"/>
    <w:tmpl w:val="30881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9113CD"/>
    <w:multiLevelType w:val="hybridMultilevel"/>
    <w:tmpl w:val="0A7A4A38"/>
    <w:lvl w:ilvl="0" w:tplc="CCF687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C3253F"/>
    <w:multiLevelType w:val="hybridMultilevel"/>
    <w:tmpl w:val="303A9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3534AF"/>
    <w:multiLevelType w:val="hybridMultilevel"/>
    <w:tmpl w:val="9E76B86C"/>
    <w:lvl w:ilvl="0" w:tplc="CCF687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E72D4D"/>
    <w:multiLevelType w:val="hybridMultilevel"/>
    <w:tmpl w:val="41108F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B3169F9"/>
    <w:multiLevelType w:val="hybridMultilevel"/>
    <w:tmpl w:val="C7F6DD7E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E6825B9"/>
    <w:multiLevelType w:val="hybridMultilevel"/>
    <w:tmpl w:val="A5D2D156"/>
    <w:lvl w:ilvl="0" w:tplc="CCF687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484160">
    <w:abstractNumId w:val="10"/>
  </w:num>
  <w:num w:numId="2" w16cid:durableId="866793533">
    <w:abstractNumId w:val="31"/>
  </w:num>
  <w:num w:numId="3" w16cid:durableId="270816978">
    <w:abstractNumId w:val="21"/>
  </w:num>
  <w:num w:numId="4" w16cid:durableId="1372460472">
    <w:abstractNumId w:val="8"/>
  </w:num>
  <w:num w:numId="5" w16cid:durableId="2107269185">
    <w:abstractNumId w:val="13"/>
  </w:num>
  <w:num w:numId="6" w16cid:durableId="1655065260">
    <w:abstractNumId w:val="19"/>
  </w:num>
  <w:num w:numId="7" w16cid:durableId="2106995178">
    <w:abstractNumId w:val="9"/>
  </w:num>
  <w:num w:numId="8" w16cid:durableId="1377124774">
    <w:abstractNumId w:val="14"/>
  </w:num>
  <w:num w:numId="9" w16cid:durableId="1368680305">
    <w:abstractNumId w:val="33"/>
  </w:num>
  <w:num w:numId="10" w16cid:durableId="1029917297">
    <w:abstractNumId w:val="4"/>
  </w:num>
  <w:num w:numId="11" w16cid:durableId="756823765">
    <w:abstractNumId w:val="30"/>
  </w:num>
  <w:num w:numId="12" w16cid:durableId="505629421">
    <w:abstractNumId w:val="6"/>
  </w:num>
  <w:num w:numId="13" w16cid:durableId="1051154223">
    <w:abstractNumId w:val="11"/>
  </w:num>
  <w:num w:numId="14" w16cid:durableId="1428698711">
    <w:abstractNumId w:val="16"/>
  </w:num>
  <w:num w:numId="15" w16cid:durableId="553656855">
    <w:abstractNumId w:val="28"/>
  </w:num>
  <w:num w:numId="16" w16cid:durableId="1628856371">
    <w:abstractNumId w:val="7"/>
  </w:num>
  <w:num w:numId="17" w16cid:durableId="1949240717">
    <w:abstractNumId w:val="15"/>
  </w:num>
  <w:num w:numId="18" w16cid:durableId="1999653752">
    <w:abstractNumId w:val="1"/>
  </w:num>
  <w:num w:numId="19" w16cid:durableId="1350912157">
    <w:abstractNumId w:val="27"/>
  </w:num>
  <w:num w:numId="20" w16cid:durableId="338583291">
    <w:abstractNumId w:val="23"/>
  </w:num>
  <w:num w:numId="21" w16cid:durableId="2132283105">
    <w:abstractNumId w:val="25"/>
  </w:num>
  <w:num w:numId="22" w16cid:durableId="576208300">
    <w:abstractNumId w:val="29"/>
  </w:num>
  <w:num w:numId="23" w16cid:durableId="483008783">
    <w:abstractNumId w:val="26"/>
  </w:num>
  <w:num w:numId="24" w16cid:durableId="1049261279">
    <w:abstractNumId w:val="24"/>
  </w:num>
  <w:num w:numId="25" w16cid:durableId="1109663502">
    <w:abstractNumId w:val="17"/>
  </w:num>
  <w:num w:numId="26" w16cid:durableId="1962956018">
    <w:abstractNumId w:val="2"/>
  </w:num>
  <w:num w:numId="27" w16cid:durableId="1672946522">
    <w:abstractNumId w:val="3"/>
  </w:num>
  <w:num w:numId="28" w16cid:durableId="209221848">
    <w:abstractNumId w:val="12"/>
  </w:num>
  <w:num w:numId="29" w16cid:durableId="968819620">
    <w:abstractNumId w:val="20"/>
  </w:num>
  <w:num w:numId="30" w16cid:durableId="2071927636">
    <w:abstractNumId w:val="22"/>
  </w:num>
  <w:num w:numId="31" w16cid:durableId="1144153252">
    <w:abstractNumId w:val="32"/>
  </w:num>
  <w:num w:numId="32" w16cid:durableId="1860311250">
    <w:abstractNumId w:val="18"/>
  </w:num>
  <w:num w:numId="33" w16cid:durableId="2126462006">
    <w:abstractNumId w:val="5"/>
  </w:num>
  <w:num w:numId="34" w16cid:durableId="371540529">
    <w:abstractNumId w:val="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16F"/>
    <w:rsid w:val="00000A7A"/>
    <w:rsid w:val="00006C17"/>
    <w:rsid w:val="00011FE6"/>
    <w:rsid w:val="0002059F"/>
    <w:rsid w:val="000223D0"/>
    <w:rsid w:val="00022BC8"/>
    <w:rsid w:val="000261BE"/>
    <w:rsid w:val="0003316F"/>
    <w:rsid w:val="00033540"/>
    <w:rsid w:val="00045CD7"/>
    <w:rsid w:val="00052ACD"/>
    <w:rsid w:val="00054418"/>
    <w:rsid w:val="00061334"/>
    <w:rsid w:val="00066883"/>
    <w:rsid w:val="00066ED5"/>
    <w:rsid w:val="000679A4"/>
    <w:rsid w:val="000705D5"/>
    <w:rsid w:val="00074374"/>
    <w:rsid w:val="00083450"/>
    <w:rsid w:val="00093327"/>
    <w:rsid w:val="000C5727"/>
    <w:rsid w:val="000C6780"/>
    <w:rsid w:val="000D1A78"/>
    <w:rsid w:val="000D2112"/>
    <w:rsid w:val="000D4350"/>
    <w:rsid w:val="000D4E02"/>
    <w:rsid w:val="000D5D58"/>
    <w:rsid w:val="000E31CE"/>
    <w:rsid w:val="000E62CD"/>
    <w:rsid w:val="000F0B93"/>
    <w:rsid w:val="000F143A"/>
    <w:rsid w:val="00111522"/>
    <w:rsid w:val="00120AA8"/>
    <w:rsid w:val="00131D30"/>
    <w:rsid w:val="001371A5"/>
    <w:rsid w:val="001428B2"/>
    <w:rsid w:val="0015707E"/>
    <w:rsid w:val="00160AC6"/>
    <w:rsid w:val="00165A37"/>
    <w:rsid w:val="00170AF4"/>
    <w:rsid w:val="00174D77"/>
    <w:rsid w:val="00175688"/>
    <w:rsid w:val="00181D01"/>
    <w:rsid w:val="001843C3"/>
    <w:rsid w:val="00190535"/>
    <w:rsid w:val="001919F9"/>
    <w:rsid w:val="00195B67"/>
    <w:rsid w:val="001A2152"/>
    <w:rsid w:val="001A490A"/>
    <w:rsid w:val="001A4EBD"/>
    <w:rsid w:val="001A5AD7"/>
    <w:rsid w:val="001B1EDB"/>
    <w:rsid w:val="001B2BA1"/>
    <w:rsid w:val="001B2CD8"/>
    <w:rsid w:val="001B5A10"/>
    <w:rsid w:val="001C00FE"/>
    <w:rsid w:val="001C39A2"/>
    <w:rsid w:val="001C73C1"/>
    <w:rsid w:val="001D0FF3"/>
    <w:rsid w:val="001D4906"/>
    <w:rsid w:val="001E191D"/>
    <w:rsid w:val="001F0B65"/>
    <w:rsid w:val="001F2D30"/>
    <w:rsid w:val="001F35AB"/>
    <w:rsid w:val="001F78A3"/>
    <w:rsid w:val="00202650"/>
    <w:rsid w:val="00205E5C"/>
    <w:rsid w:val="002076B4"/>
    <w:rsid w:val="00215591"/>
    <w:rsid w:val="00217D0C"/>
    <w:rsid w:val="002374C0"/>
    <w:rsid w:val="0024453B"/>
    <w:rsid w:val="00246880"/>
    <w:rsid w:val="002574DA"/>
    <w:rsid w:val="0026089B"/>
    <w:rsid w:val="00264051"/>
    <w:rsid w:val="002648AD"/>
    <w:rsid w:val="002740B6"/>
    <w:rsid w:val="00274B3D"/>
    <w:rsid w:val="00276327"/>
    <w:rsid w:val="002805EA"/>
    <w:rsid w:val="00285F35"/>
    <w:rsid w:val="00286A4D"/>
    <w:rsid w:val="0029065D"/>
    <w:rsid w:val="00290930"/>
    <w:rsid w:val="00293467"/>
    <w:rsid w:val="00293B80"/>
    <w:rsid w:val="00294083"/>
    <w:rsid w:val="00295105"/>
    <w:rsid w:val="002A70C3"/>
    <w:rsid w:val="002B6CF5"/>
    <w:rsid w:val="002C1115"/>
    <w:rsid w:val="002D056A"/>
    <w:rsid w:val="002E1DBC"/>
    <w:rsid w:val="002E3227"/>
    <w:rsid w:val="002E57DA"/>
    <w:rsid w:val="002F3D57"/>
    <w:rsid w:val="00306111"/>
    <w:rsid w:val="00306D2B"/>
    <w:rsid w:val="00307C54"/>
    <w:rsid w:val="0031735D"/>
    <w:rsid w:val="00324A34"/>
    <w:rsid w:val="00324FB0"/>
    <w:rsid w:val="003273B8"/>
    <w:rsid w:val="00330031"/>
    <w:rsid w:val="003328D7"/>
    <w:rsid w:val="00336895"/>
    <w:rsid w:val="003438D4"/>
    <w:rsid w:val="0034443E"/>
    <w:rsid w:val="00344FD8"/>
    <w:rsid w:val="00360576"/>
    <w:rsid w:val="00363E29"/>
    <w:rsid w:val="00364186"/>
    <w:rsid w:val="0036717D"/>
    <w:rsid w:val="00370AF8"/>
    <w:rsid w:val="00370E90"/>
    <w:rsid w:val="003730BB"/>
    <w:rsid w:val="003751BD"/>
    <w:rsid w:val="003752E0"/>
    <w:rsid w:val="00380A78"/>
    <w:rsid w:val="00383590"/>
    <w:rsid w:val="003835A6"/>
    <w:rsid w:val="00384B1B"/>
    <w:rsid w:val="00386947"/>
    <w:rsid w:val="0039631B"/>
    <w:rsid w:val="0039732E"/>
    <w:rsid w:val="003A0D1A"/>
    <w:rsid w:val="003A2FC5"/>
    <w:rsid w:val="003C163D"/>
    <w:rsid w:val="003C4342"/>
    <w:rsid w:val="003D4EC6"/>
    <w:rsid w:val="003E293E"/>
    <w:rsid w:val="003E415C"/>
    <w:rsid w:val="003E59CC"/>
    <w:rsid w:val="003E6028"/>
    <w:rsid w:val="003F228A"/>
    <w:rsid w:val="003F7683"/>
    <w:rsid w:val="00412BE0"/>
    <w:rsid w:val="004147E5"/>
    <w:rsid w:val="00417FD3"/>
    <w:rsid w:val="004210D6"/>
    <w:rsid w:val="00422364"/>
    <w:rsid w:val="00422892"/>
    <w:rsid w:val="00437F27"/>
    <w:rsid w:val="00443553"/>
    <w:rsid w:val="00443729"/>
    <w:rsid w:val="004464F1"/>
    <w:rsid w:val="00454747"/>
    <w:rsid w:val="00455302"/>
    <w:rsid w:val="004573F6"/>
    <w:rsid w:val="004674E5"/>
    <w:rsid w:val="00474CF3"/>
    <w:rsid w:val="00476F1C"/>
    <w:rsid w:val="00480C33"/>
    <w:rsid w:val="004871EB"/>
    <w:rsid w:val="004930D7"/>
    <w:rsid w:val="00494C23"/>
    <w:rsid w:val="00495E65"/>
    <w:rsid w:val="00497A1F"/>
    <w:rsid w:val="004A2675"/>
    <w:rsid w:val="004A62AC"/>
    <w:rsid w:val="004A680F"/>
    <w:rsid w:val="004C0C4D"/>
    <w:rsid w:val="004C7024"/>
    <w:rsid w:val="004E14AE"/>
    <w:rsid w:val="004F1CA4"/>
    <w:rsid w:val="005037F5"/>
    <w:rsid w:val="00505A81"/>
    <w:rsid w:val="00507580"/>
    <w:rsid w:val="00507EAB"/>
    <w:rsid w:val="00507EDB"/>
    <w:rsid w:val="00520E14"/>
    <w:rsid w:val="005256DB"/>
    <w:rsid w:val="00530301"/>
    <w:rsid w:val="0053128F"/>
    <w:rsid w:val="00534714"/>
    <w:rsid w:val="0054440D"/>
    <w:rsid w:val="005454A2"/>
    <w:rsid w:val="0054796C"/>
    <w:rsid w:val="00553D29"/>
    <w:rsid w:val="00555CD2"/>
    <w:rsid w:val="005601F0"/>
    <w:rsid w:val="005605D7"/>
    <w:rsid w:val="00560AC8"/>
    <w:rsid w:val="00567A69"/>
    <w:rsid w:val="005737A4"/>
    <w:rsid w:val="00573C53"/>
    <w:rsid w:val="005765E4"/>
    <w:rsid w:val="00581586"/>
    <w:rsid w:val="0058309D"/>
    <w:rsid w:val="0058355D"/>
    <w:rsid w:val="0058356C"/>
    <w:rsid w:val="00585104"/>
    <w:rsid w:val="00591930"/>
    <w:rsid w:val="00594EEB"/>
    <w:rsid w:val="005B6FB8"/>
    <w:rsid w:val="005D75A9"/>
    <w:rsid w:val="005E1907"/>
    <w:rsid w:val="005E7838"/>
    <w:rsid w:val="005F0418"/>
    <w:rsid w:val="005F0461"/>
    <w:rsid w:val="0060110E"/>
    <w:rsid w:val="00605EB2"/>
    <w:rsid w:val="00615F73"/>
    <w:rsid w:val="00620A4B"/>
    <w:rsid w:val="0062172B"/>
    <w:rsid w:val="00621752"/>
    <w:rsid w:val="00622ACB"/>
    <w:rsid w:val="00625D1A"/>
    <w:rsid w:val="00625F7B"/>
    <w:rsid w:val="0062643D"/>
    <w:rsid w:val="00633C98"/>
    <w:rsid w:val="00641136"/>
    <w:rsid w:val="006420BC"/>
    <w:rsid w:val="00646AFA"/>
    <w:rsid w:val="00652A64"/>
    <w:rsid w:val="0065558E"/>
    <w:rsid w:val="00664301"/>
    <w:rsid w:val="006727FE"/>
    <w:rsid w:val="00676B4A"/>
    <w:rsid w:val="00681D69"/>
    <w:rsid w:val="006820F8"/>
    <w:rsid w:val="00693709"/>
    <w:rsid w:val="006A0871"/>
    <w:rsid w:val="006A0D3A"/>
    <w:rsid w:val="006A2239"/>
    <w:rsid w:val="006A3685"/>
    <w:rsid w:val="006A4E18"/>
    <w:rsid w:val="006A66DC"/>
    <w:rsid w:val="006A7B63"/>
    <w:rsid w:val="006B06C4"/>
    <w:rsid w:val="006C4563"/>
    <w:rsid w:val="006C64EF"/>
    <w:rsid w:val="006D1C7E"/>
    <w:rsid w:val="006D3AB8"/>
    <w:rsid w:val="006D3C6F"/>
    <w:rsid w:val="006E2FCE"/>
    <w:rsid w:val="006E7CF4"/>
    <w:rsid w:val="006F3443"/>
    <w:rsid w:val="006F4B1C"/>
    <w:rsid w:val="006F5775"/>
    <w:rsid w:val="006F65CA"/>
    <w:rsid w:val="007006BF"/>
    <w:rsid w:val="00703D8F"/>
    <w:rsid w:val="00713368"/>
    <w:rsid w:val="00714A53"/>
    <w:rsid w:val="00715D53"/>
    <w:rsid w:val="00720CB8"/>
    <w:rsid w:val="007234B7"/>
    <w:rsid w:val="00723B51"/>
    <w:rsid w:val="0072630D"/>
    <w:rsid w:val="0074028E"/>
    <w:rsid w:val="0074589F"/>
    <w:rsid w:val="00750BD0"/>
    <w:rsid w:val="0075515A"/>
    <w:rsid w:val="00760FE2"/>
    <w:rsid w:val="00765F75"/>
    <w:rsid w:val="0076704E"/>
    <w:rsid w:val="007673C5"/>
    <w:rsid w:val="007702A7"/>
    <w:rsid w:val="007719B9"/>
    <w:rsid w:val="00777B58"/>
    <w:rsid w:val="00781E72"/>
    <w:rsid w:val="0078486D"/>
    <w:rsid w:val="00793FC3"/>
    <w:rsid w:val="007952C5"/>
    <w:rsid w:val="007A31B3"/>
    <w:rsid w:val="007A3C6E"/>
    <w:rsid w:val="007B0456"/>
    <w:rsid w:val="007B3653"/>
    <w:rsid w:val="007B6416"/>
    <w:rsid w:val="007B7D6F"/>
    <w:rsid w:val="007C489B"/>
    <w:rsid w:val="007C7A0D"/>
    <w:rsid w:val="007C7F40"/>
    <w:rsid w:val="007D231E"/>
    <w:rsid w:val="007D2C27"/>
    <w:rsid w:val="007D3B3A"/>
    <w:rsid w:val="007D5680"/>
    <w:rsid w:val="007D7AA4"/>
    <w:rsid w:val="007E3376"/>
    <w:rsid w:val="00803FE5"/>
    <w:rsid w:val="00805FA6"/>
    <w:rsid w:val="008117BA"/>
    <w:rsid w:val="00811A6E"/>
    <w:rsid w:val="008126BA"/>
    <w:rsid w:val="0081496C"/>
    <w:rsid w:val="0083022D"/>
    <w:rsid w:val="00831962"/>
    <w:rsid w:val="00831BAE"/>
    <w:rsid w:val="00831CEF"/>
    <w:rsid w:val="00840EFA"/>
    <w:rsid w:val="00842D9D"/>
    <w:rsid w:val="00842F87"/>
    <w:rsid w:val="00843E74"/>
    <w:rsid w:val="00846B3B"/>
    <w:rsid w:val="00854A5C"/>
    <w:rsid w:val="00854ED1"/>
    <w:rsid w:val="00861EA4"/>
    <w:rsid w:val="00861EF0"/>
    <w:rsid w:val="00867AB6"/>
    <w:rsid w:val="008707FD"/>
    <w:rsid w:val="00871B85"/>
    <w:rsid w:val="0088325C"/>
    <w:rsid w:val="00884005"/>
    <w:rsid w:val="008911A1"/>
    <w:rsid w:val="008969EE"/>
    <w:rsid w:val="00896C5F"/>
    <w:rsid w:val="00897676"/>
    <w:rsid w:val="008A322A"/>
    <w:rsid w:val="008A64AC"/>
    <w:rsid w:val="008B4C43"/>
    <w:rsid w:val="008B5FEC"/>
    <w:rsid w:val="008C5605"/>
    <w:rsid w:val="008C7981"/>
    <w:rsid w:val="008D0EE6"/>
    <w:rsid w:val="008D14C7"/>
    <w:rsid w:val="008D53F7"/>
    <w:rsid w:val="008E0FA6"/>
    <w:rsid w:val="008E42B8"/>
    <w:rsid w:val="008E6E17"/>
    <w:rsid w:val="00900328"/>
    <w:rsid w:val="009004D6"/>
    <w:rsid w:val="00910502"/>
    <w:rsid w:val="00913680"/>
    <w:rsid w:val="00920D5E"/>
    <w:rsid w:val="009220B5"/>
    <w:rsid w:val="0093214F"/>
    <w:rsid w:val="0093318D"/>
    <w:rsid w:val="009336D1"/>
    <w:rsid w:val="00933A13"/>
    <w:rsid w:val="0093566E"/>
    <w:rsid w:val="00940F5D"/>
    <w:rsid w:val="00941F50"/>
    <w:rsid w:val="009507FE"/>
    <w:rsid w:val="009541E9"/>
    <w:rsid w:val="00955D8F"/>
    <w:rsid w:val="00962D90"/>
    <w:rsid w:val="0097221A"/>
    <w:rsid w:val="00974769"/>
    <w:rsid w:val="009818B2"/>
    <w:rsid w:val="0098540D"/>
    <w:rsid w:val="009867D9"/>
    <w:rsid w:val="00987287"/>
    <w:rsid w:val="009878A7"/>
    <w:rsid w:val="009940CB"/>
    <w:rsid w:val="009A3009"/>
    <w:rsid w:val="009A7D65"/>
    <w:rsid w:val="009C0EF0"/>
    <w:rsid w:val="009C41C0"/>
    <w:rsid w:val="009C4F3A"/>
    <w:rsid w:val="009C7648"/>
    <w:rsid w:val="009D2D04"/>
    <w:rsid w:val="009D4780"/>
    <w:rsid w:val="009E7DAF"/>
    <w:rsid w:val="00A013E0"/>
    <w:rsid w:val="00A02B8C"/>
    <w:rsid w:val="00A03D27"/>
    <w:rsid w:val="00A03DB4"/>
    <w:rsid w:val="00A11555"/>
    <w:rsid w:val="00A13348"/>
    <w:rsid w:val="00A14A06"/>
    <w:rsid w:val="00A14D86"/>
    <w:rsid w:val="00A15A96"/>
    <w:rsid w:val="00A245C4"/>
    <w:rsid w:val="00A330AE"/>
    <w:rsid w:val="00A4076B"/>
    <w:rsid w:val="00A44345"/>
    <w:rsid w:val="00A60138"/>
    <w:rsid w:val="00A63720"/>
    <w:rsid w:val="00A64AB6"/>
    <w:rsid w:val="00A75792"/>
    <w:rsid w:val="00A8082F"/>
    <w:rsid w:val="00A82DD8"/>
    <w:rsid w:val="00A90214"/>
    <w:rsid w:val="00A95ED7"/>
    <w:rsid w:val="00AA62AB"/>
    <w:rsid w:val="00AA6845"/>
    <w:rsid w:val="00AB126E"/>
    <w:rsid w:val="00AB2E9D"/>
    <w:rsid w:val="00AB3C57"/>
    <w:rsid w:val="00AD2360"/>
    <w:rsid w:val="00AD4D10"/>
    <w:rsid w:val="00AE405C"/>
    <w:rsid w:val="00AE6EA3"/>
    <w:rsid w:val="00AF5024"/>
    <w:rsid w:val="00AF6DB8"/>
    <w:rsid w:val="00B055ED"/>
    <w:rsid w:val="00B11EC3"/>
    <w:rsid w:val="00B129EE"/>
    <w:rsid w:val="00B15EF2"/>
    <w:rsid w:val="00B1735A"/>
    <w:rsid w:val="00B173DC"/>
    <w:rsid w:val="00B21D68"/>
    <w:rsid w:val="00B25570"/>
    <w:rsid w:val="00B25C15"/>
    <w:rsid w:val="00B334E9"/>
    <w:rsid w:val="00B3475A"/>
    <w:rsid w:val="00B34871"/>
    <w:rsid w:val="00B34AE1"/>
    <w:rsid w:val="00B37A14"/>
    <w:rsid w:val="00B40EDE"/>
    <w:rsid w:val="00B43DD1"/>
    <w:rsid w:val="00B44D78"/>
    <w:rsid w:val="00B52FA9"/>
    <w:rsid w:val="00B665B8"/>
    <w:rsid w:val="00B67AD9"/>
    <w:rsid w:val="00B70552"/>
    <w:rsid w:val="00B751DF"/>
    <w:rsid w:val="00B75FE4"/>
    <w:rsid w:val="00B8056B"/>
    <w:rsid w:val="00B8370E"/>
    <w:rsid w:val="00B91E61"/>
    <w:rsid w:val="00B92E23"/>
    <w:rsid w:val="00B92FF2"/>
    <w:rsid w:val="00BA151B"/>
    <w:rsid w:val="00BA18A5"/>
    <w:rsid w:val="00BA335F"/>
    <w:rsid w:val="00BA4928"/>
    <w:rsid w:val="00BB01FF"/>
    <w:rsid w:val="00BC2825"/>
    <w:rsid w:val="00BD058E"/>
    <w:rsid w:val="00BD7F50"/>
    <w:rsid w:val="00BE11D6"/>
    <w:rsid w:val="00BE32A5"/>
    <w:rsid w:val="00BF1FA8"/>
    <w:rsid w:val="00C02E9F"/>
    <w:rsid w:val="00C13647"/>
    <w:rsid w:val="00C14572"/>
    <w:rsid w:val="00C15D24"/>
    <w:rsid w:val="00C24BEC"/>
    <w:rsid w:val="00C251E2"/>
    <w:rsid w:val="00C25552"/>
    <w:rsid w:val="00C25642"/>
    <w:rsid w:val="00C264EA"/>
    <w:rsid w:val="00C35215"/>
    <w:rsid w:val="00C420DA"/>
    <w:rsid w:val="00C43DA9"/>
    <w:rsid w:val="00C43EA6"/>
    <w:rsid w:val="00C44AD6"/>
    <w:rsid w:val="00C50F83"/>
    <w:rsid w:val="00C510AB"/>
    <w:rsid w:val="00C52503"/>
    <w:rsid w:val="00C56727"/>
    <w:rsid w:val="00C56E3F"/>
    <w:rsid w:val="00C650F0"/>
    <w:rsid w:val="00C72247"/>
    <w:rsid w:val="00C7419B"/>
    <w:rsid w:val="00C753D0"/>
    <w:rsid w:val="00C75C64"/>
    <w:rsid w:val="00C80593"/>
    <w:rsid w:val="00C81260"/>
    <w:rsid w:val="00C828A3"/>
    <w:rsid w:val="00C84D26"/>
    <w:rsid w:val="00C85284"/>
    <w:rsid w:val="00C86F92"/>
    <w:rsid w:val="00C90A70"/>
    <w:rsid w:val="00C91171"/>
    <w:rsid w:val="00C91950"/>
    <w:rsid w:val="00C91CF3"/>
    <w:rsid w:val="00C922BF"/>
    <w:rsid w:val="00C94843"/>
    <w:rsid w:val="00CA0C9C"/>
    <w:rsid w:val="00CA13DC"/>
    <w:rsid w:val="00CA5802"/>
    <w:rsid w:val="00CA61C7"/>
    <w:rsid w:val="00CA74DB"/>
    <w:rsid w:val="00CB3564"/>
    <w:rsid w:val="00CB4B74"/>
    <w:rsid w:val="00CB6765"/>
    <w:rsid w:val="00CC6DB4"/>
    <w:rsid w:val="00CD26D6"/>
    <w:rsid w:val="00CE5987"/>
    <w:rsid w:val="00CF1863"/>
    <w:rsid w:val="00CF5A69"/>
    <w:rsid w:val="00CF7738"/>
    <w:rsid w:val="00CF7D60"/>
    <w:rsid w:val="00D02CE4"/>
    <w:rsid w:val="00D03D8D"/>
    <w:rsid w:val="00D07391"/>
    <w:rsid w:val="00D11491"/>
    <w:rsid w:val="00D11B8F"/>
    <w:rsid w:val="00D11CFE"/>
    <w:rsid w:val="00D1700E"/>
    <w:rsid w:val="00D21307"/>
    <w:rsid w:val="00D30F2A"/>
    <w:rsid w:val="00D47170"/>
    <w:rsid w:val="00D47906"/>
    <w:rsid w:val="00D50CE8"/>
    <w:rsid w:val="00D56796"/>
    <w:rsid w:val="00D56E52"/>
    <w:rsid w:val="00D5743D"/>
    <w:rsid w:val="00D61CED"/>
    <w:rsid w:val="00D63238"/>
    <w:rsid w:val="00D65964"/>
    <w:rsid w:val="00D71477"/>
    <w:rsid w:val="00D72E0C"/>
    <w:rsid w:val="00D74012"/>
    <w:rsid w:val="00D76DE6"/>
    <w:rsid w:val="00D7712D"/>
    <w:rsid w:val="00D847E4"/>
    <w:rsid w:val="00D86B0C"/>
    <w:rsid w:val="00D912BC"/>
    <w:rsid w:val="00D91668"/>
    <w:rsid w:val="00D94F64"/>
    <w:rsid w:val="00DA28A5"/>
    <w:rsid w:val="00DA4A2E"/>
    <w:rsid w:val="00DB2377"/>
    <w:rsid w:val="00DB5D77"/>
    <w:rsid w:val="00DC0514"/>
    <w:rsid w:val="00DC0930"/>
    <w:rsid w:val="00DC0F1A"/>
    <w:rsid w:val="00DC5606"/>
    <w:rsid w:val="00DE0301"/>
    <w:rsid w:val="00DE3E98"/>
    <w:rsid w:val="00DE663E"/>
    <w:rsid w:val="00DF3525"/>
    <w:rsid w:val="00DF5D2F"/>
    <w:rsid w:val="00DF6AB2"/>
    <w:rsid w:val="00E007A8"/>
    <w:rsid w:val="00E04176"/>
    <w:rsid w:val="00E04639"/>
    <w:rsid w:val="00E04F59"/>
    <w:rsid w:val="00E14847"/>
    <w:rsid w:val="00E14C8A"/>
    <w:rsid w:val="00E53713"/>
    <w:rsid w:val="00E53F4E"/>
    <w:rsid w:val="00E55482"/>
    <w:rsid w:val="00E56CD5"/>
    <w:rsid w:val="00E60CD7"/>
    <w:rsid w:val="00E64E1B"/>
    <w:rsid w:val="00E654A4"/>
    <w:rsid w:val="00E701A3"/>
    <w:rsid w:val="00E76206"/>
    <w:rsid w:val="00E80EB9"/>
    <w:rsid w:val="00E832CC"/>
    <w:rsid w:val="00E84F82"/>
    <w:rsid w:val="00EA0379"/>
    <w:rsid w:val="00EA0D1A"/>
    <w:rsid w:val="00EA2036"/>
    <w:rsid w:val="00EB1522"/>
    <w:rsid w:val="00EB2096"/>
    <w:rsid w:val="00EB442C"/>
    <w:rsid w:val="00EB76BC"/>
    <w:rsid w:val="00EC0111"/>
    <w:rsid w:val="00EC2ED1"/>
    <w:rsid w:val="00ED048E"/>
    <w:rsid w:val="00ED5393"/>
    <w:rsid w:val="00EF2B82"/>
    <w:rsid w:val="00EF5905"/>
    <w:rsid w:val="00F12317"/>
    <w:rsid w:val="00F13D5F"/>
    <w:rsid w:val="00F13E1A"/>
    <w:rsid w:val="00F16B84"/>
    <w:rsid w:val="00F21C1B"/>
    <w:rsid w:val="00F264B9"/>
    <w:rsid w:val="00F32E75"/>
    <w:rsid w:val="00F3350E"/>
    <w:rsid w:val="00F40587"/>
    <w:rsid w:val="00F406B5"/>
    <w:rsid w:val="00F41301"/>
    <w:rsid w:val="00F42B38"/>
    <w:rsid w:val="00F44095"/>
    <w:rsid w:val="00F4526E"/>
    <w:rsid w:val="00F458D0"/>
    <w:rsid w:val="00F5203A"/>
    <w:rsid w:val="00F535DA"/>
    <w:rsid w:val="00F6488F"/>
    <w:rsid w:val="00F70D95"/>
    <w:rsid w:val="00F813BA"/>
    <w:rsid w:val="00F841F2"/>
    <w:rsid w:val="00F856D2"/>
    <w:rsid w:val="00F85978"/>
    <w:rsid w:val="00F87D11"/>
    <w:rsid w:val="00FA471A"/>
    <w:rsid w:val="00FA54AE"/>
    <w:rsid w:val="00FA7FC2"/>
    <w:rsid w:val="00FB615A"/>
    <w:rsid w:val="00FD1892"/>
    <w:rsid w:val="00FD6773"/>
    <w:rsid w:val="00FE57BF"/>
    <w:rsid w:val="00FE603C"/>
    <w:rsid w:val="00FE68AF"/>
    <w:rsid w:val="00FE6FD8"/>
    <w:rsid w:val="00FF10FA"/>
    <w:rsid w:val="00FF4684"/>
    <w:rsid w:val="01B65868"/>
    <w:rsid w:val="01F63331"/>
    <w:rsid w:val="03FFB322"/>
    <w:rsid w:val="0471DA64"/>
    <w:rsid w:val="059B8383"/>
    <w:rsid w:val="0718F97B"/>
    <w:rsid w:val="0868CEB4"/>
    <w:rsid w:val="0A8AEA3A"/>
    <w:rsid w:val="0D70CFD5"/>
    <w:rsid w:val="0F40F0B0"/>
    <w:rsid w:val="0FE9DCBA"/>
    <w:rsid w:val="1185AD1B"/>
    <w:rsid w:val="1281F411"/>
    <w:rsid w:val="18EB2C2B"/>
    <w:rsid w:val="19F62CBA"/>
    <w:rsid w:val="1B720B90"/>
    <w:rsid w:val="2067DA91"/>
    <w:rsid w:val="2263E5CF"/>
    <w:rsid w:val="2471450F"/>
    <w:rsid w:val="24B2CCCF"/>
    <w:rsid w:val="26C418B7"/>
    <w:rsid w:val="2B3877A1"/>
    <w:rsid w:val="2C376005"/>
    <w:rsid w:val="2DB91E22"/>
    <w:rsid w:val="2F54EE83"/>
    <w:rsid w:val="303888BF"/>
    <w:rsid w:val="306135FE"/>
    <w:rsid w:val="3524A69C"/>
    <w:rsid w:val="381058D5"/>
    <w:rsid w:val="38431F01"/>
    <w:rsid w:val="39AC2936"/>
    <w:rsid w:val="3A2C44EE"/>
    <w:rsid w:val="3EE85DAD"/>
    <w:rsid w:val="42C10570"/>
    <w:rsid w:val="42E07584"/>
    <w:rsid w:val="4311B369"/>
    <w:rsid w:val="494350FD"/>
    <w:rsid w:val="4A60D3CA"/>
    <w:rsid w:val="4C7BB905"/>
    <w:rsid w:val="4DE294C0"/>
    <w:rsid w:val="50DC0FEC"/>
    <w:rsid w:val="572F05A6"/>
    <w:rsid w:val="577605F7"/>
    <w:rsid w:val="58B4AC37"/>
    <w:rsid w:val="59500C74"/>
    <w:rsid w:val="5A0AA079"/>
    <w:rsid w:val="602099A3"/>
    <w:rsid w:val="60A8FB2B"/>
    <w:rsid w:val="60ACDD5D"/>
    <w:rsid w:val="6122DE73"/>
    <w:rsid w:val="6505AFAB"/>
    <w:rsid w:val="65BEF49C"/>
    <w:rsid w:val="67BF7E98"/>
    <w:rsid w:val="689F84CB"/>
    <w:rsid w:val="69354C4F"/>
    <w:rsid w:val="6E07DC78"/>
    <w:rsid w:val="6F143BF7"/>
    <w:rsid w:val="70B00C58"/>
    <w:rsid w:val="71D0A506"/>
    <w:rsid w:val="76BF374D"/>
    <w:rsid w:val="7823935E"/>
    <w:rsid w:val="78394FBB"/>
    <w:rsid w:val="7839A1C5"/>
    <w:rsid w:val="7B5E5EEF"/>
    <w:rsid w:val="7C96E942"/>
    <w:rsid w:val="7D3ED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C35F9"/>
  <w14:defaultImageDpi w14:val="32767"/>
  <w15:chartTrackingRefBased/>
  <w15:docId w15:val="{F634B214-5510-4ED2-AFE7-082E63740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1A6E"/>
    <w:rPr>
      <w:rFonts w:ascii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6845"/>
    <w:pPr>
      <w:keepNext/>
      <w:keepLines/>
      <w:spacing w:before="240"/>
      <w:jc w:val="center"/>
      <w:outlineLvl w:val="0"/>
    </w:pPr>
    <w:rPr>
      <w:rFonts w:ascii="Sylfaen" w:eastAsiaTheme="majorEastAsia" w:hAnsi="Sylfaen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35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AE1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AE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AE1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15A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B615A"/>
  </w:style>
  <w:style w:type="paragraph" w:styleId="Footer">
    <w:name w:val="footer"/>
    <w:basedOn w:val="Normal"/>
    <w:link w:val="FooterChar"/>
    <w:uiPriority w:val="99"/>
    <w:unhideWhenUsed/>
    <w:rsid w:val="00FB615A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B615A"/>
  </w:style>
  <w:style w:type="character" w:styleId="PageNumber">
    <w:name w:val="page number"/>
    <w:basedOn w:val="DefaultParagraphFont"/>
    <w:uiPriority w:val="99"/>
    <w:semiHidden/>
    <w:unhideWhenUsed/>
    <w:rsid w:val="00FB615A"/>
  </w:style>
  <w:style w:type="paragraph" w:styleId="CommentText">
    <w:name w:val="annotation text"/>
    <w:basedOn w:val="Normal"/>
    <w:link w:val="CommentTextChar"/>
    <w:uiPriority w:val="99"/>
    <w:unhideWhenUsed/>
    <w:rsid w:val="001C00FE"/>
    <w:rPr>
      <w:rFonts w:ascii="Arial" w:eastAsia="Arial" w:hAnsi="Arial" w:cs="Arial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00FE"/>
    <w:rPr>
      <w:rFonts w:ascii="Arial" w:eastAsia="Arial" w:hAnsi="Arial" w:cs="Arial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1C00FE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84D26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AA6845"/>
    <w:rPr>
      <w:rFonts w:ascii="Sylfaen" w:eastAsiaTheme="majorEastAsia" w:hAnsi="Sylfaen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35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F535DA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A31B3"/>
    <w:pPr>
      <w:tabs>
        <w:tab w:val="right" w:leader="dot" w:pos="9010"/>
      </w:tabs>
      <w:spacing w:before="120"/>
    </w:pPr>
    <w:rPr>
      <w:rFonts w:asciiTheme="minorHAnsi" w:hAnsiTheme="minorHAnsi"/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F535DA"/>
    <w:pPr>
      <w:ind w:left="240"/>
    </w:pPr>
    <w:rPr>
      <w:rFonts w:asciiTheme="minorHAnsi" w:hAnsiTheme="minorHAnsi"/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535DA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535DA"/>
    <w:pPr>
      <w:ind w:left="48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535DA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535DA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535DA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535DA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535DA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535DA"/>
    <w:pPr>
      <w:ind w:left="1920"/>
    </w:pPr>
    <w:rPr>
      <w:rFonts w:asciiTheme="minorHAnsi" w:hAnsiTheme="minorHAnsi"/>
      <w:sz w:val="20"/>
      <w:szCs w:val="20"/>
    </w:rPr>
  </w:style>
  <w:style w:type="paragraph" w:styleId="Revision">
    <w:name w:val="Revision"/>
    <w:hidden/>
    <w:uiPriority w:val="99"/>
    <w:semiHidden/>
    <w:rsid w:val="001F2D30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2FA9"/>
    <w:rPr>
      <w:rFonts w:ascii="Times New Roman" w:eastAsiaTheme="minorHAnsi" w:hAnsi="Times New Roman" w:cs="Times New Roman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2FA9"/>
    <w:rPr>
      <w:rFonts w:ascii="Times New Roman" w:eastAsia="Arial" w:hAnsi="Times New Roman" w:cs="Times New Roman"/>
      <w:b/>
      <w:bCs/>
      <w:sz w:val="20"/>
      <w:szCs w:val="20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6A6B756-23B1-B74F-A0D6-7038148BC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21</Pages>
  <Words>4495</Words>
  <Characters>25626</Characters>
  <Application>Microsoft Office Word</Application>
  <DocSecurity>0</DocSecurity>
  <Lines>213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30061</CharactersWithSpaces>
  <SharedDoc>false</SharedDoc>
  <HLinks>
    <vt:vector size="198" baseType="variant"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_Toc155710680</vt:lpwstr>
      </vt:variant>
      <vt:variant>
        <vt:i4>1179699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_Toc155710679</vt:lpwstr>
      </vt:variant>
      <vt:variant>
        <vt:i4>1179699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_Toc155710678</vt:lpwstr>
      </vt:variant>
      <vt:variant>
        <vt:i4>1179699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_Toc155710677</vt:lpwstr>
      </vt:variant>
      <vt:variant>
        <vt:i4>1179699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_Toc155710676</vt:lpwstr>
      </vt:variant>
      <vt:variant>
        <vt:i4>1179699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_Toc155710675</vt:lpwstr>
      </vt:variant>
      <vt:variant>
        <vt:i4>1179699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_Toc155710674</vt:lpwstr>
      </vt:variant>
      <vt:variant>
        <vt:i4>1179699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_Toc155710673</vt:lpwstr>
      </vt:variant>
      <vt:variant>
        <vt:i4>1179699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_Toc155710672</vt:lpwstr>
      </vt:variant>
      <vt:variant>
        <vt:i4>1179699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_Toc155710671</vt:lpwstr>
      </vt:variant>
      <vt:variant>
        <vt:i4>1179699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_Toc155710670</vt:lpwstr>
      </vt:variant>
      <vt:variant>
        <vt:i4>1245235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_Toc155710669</vt:lpwstr>
      </vt:variant>
      <vt:variant>
        <vt:i4>1245235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_Toc155710668</vt:lpwstr>
      </vt:variant>
      <vt:variant>
        <vt:i4>1245235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_Toc155710667</vt:lpwstr>
      </vt:variant>
      <vt:variant>
        <vt:i4>1245235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_Toc155710666</vt:lpwstr>
      </vt:variant>
      <vt:variant>
        <vt:i4>1245235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_Toc155710665</vt:lpwstr>
      </vt:variant>
      <vt:variant>
        <vt:i4>1245235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_Toc155710664</vt:lpwstr>
      </vt:variant>
      <vt:variant>
        <vt:i4>1245235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_Toc155710663</vt:lpwstr>
      </vt:variant>
      <vt:variant>
        <vt:i4>1245235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_Toc155710662</vt:lpwstr>
      </vt:variant>
      <vt:variant>
        <vt:i4>1245235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_Toc155710661</vt:lpwstr>
      </vt:variant>
      <vt:variant>
        <vt:i4>1245235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_Toc155710660</vt:lpwstr>
      </vt:variant>
      <vt:variant>
        <vt:i4>1048627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_Toc155710659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_Toc155710658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_Toc155710657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_Toc155710656</vt:lpwstr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_Toc155710655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_Toc155710654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_Toc155710653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_Toc155710652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_Toc155710651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_Toc155710650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_Toc155710649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_Toc155710648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Mirzakhanyan</dc:creator>
  <cp:keywords/>
  <dc:description/>
  <cp:lastModifiedBy>Norayr Baghdasaryan</cp:lastModifiedBy>
  <cp:revision>3</cp:revision>
  <cp:lastPrinted>2024-01-23T12:23:00Z</cp:lastPrinted>
  <dcterms:created xsi:type="dcterms:W3CDTF">2024-01-23T12:22:00Z</dcterms:created>
  <dcterms:modified xsi:type="dcterms:W3CDTF">2024-01-23T12:58:00Z</dcterms:modified>
</cp:coreProperties>
</file>