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0A5A7" w14:textId="77777777" w:rsidR="00E84BA0" w:rsidRPr="002F129B" w:rsidRDefault="00E84BA0" w:rsidP="00E84BA0">
      <w:pPr>
        <w:spacing w:line="276" w:lineRule="auto"/>
        <w:jc w:val="center"/>
      </w:pPr>
      <w:r w:rsidRPr="002F129B">
        <w:t>IN THE MATTER OF AN ARBITRATION ADMINISTERED BY ARBITRATION AND MEDIATION CENTER OF ARMENIA</w:t>
      </w:r>
    </w:p>
    <w:p w14:paraId="637FBCD3" w14:textId="77777777" w:rsidR="00E84BA0" w:rsidRPr="00601B90" w:rsidRDefault="00E84BA0" w:rsidP="00E84BA0">
      <w:pPr>
        <w:pStyle w:val="BodyText"/>
        <w:spacing w:line="276" w:lineRule="auto"/>
        <w:rPr>
          <w:sz w:val="26"/>
        </w:rPr>
      </w:pPr>
    </w:p>
    <w:p w14:paraId="367BDD98" w14:textId="77777777" w:rsidR="00E84BA0" w:rsidRPr="00601B90" w:rsidRDefault="00E84BA0" w:rsidP="00E84BA0">
      <w:pPr>
        <w:pStyle w:val="BodyText"/>
        <w:spacing w:line="276" w:lineRule="auto"/>
        <w:rPr>
          <w:sz w:val="26"/>
        </w:rPr>
      </w:pPr>
    </w:p>
    <w:p w14:paraId="48F0DC1F" w14:textId="77777777" w:rsidR="00E84BA0" w:rsidRPr="00601B90" w:rsidRDefault="00E84BA0" w:rsidP="00E84BA0">
      <w:pPr>
        <w:spacing w:before="159" w:line="276" w:lineRule="auto"/>
        <w:ind w:left="340" w:right="235"/>
        <w:jc w:val="center"/>
        <w:rPr>
          <w:sz w:val="20"/>
        </w:rPr>
      </w:pPr>
      <w:r w:rsidRPr="00601B90">
        <w:rPr>
          <w:sz w:val="20"/>
        </w:rPr>
        <w:t>BETWEEN:</w:t>
      </w:r>
    </w:p>
    <w:p w14:paraId="5B396B2D" w14:textId="77777777" w:rsidR="00E84BA0" w:rsidRPr="00601B90" w:rsidRDefault="00E84BA0" w:rsidP="00E84BA0">
      <w:pPr>
        <w:pStyle w:val="BodyText"/>
        <w:spacing w:before="9" w:line="276" w:lineRule="auto"/>
        <w:rPr>
          <w:sz w:val="20"/>
        </w:rPr>
      </w:pPr>
    </w:p>
    <w:p w14:paraId="44D175FD" w14:textId="77777777" w:rsidR="00E84BA0" w:rsidRPr="00601B90" w:rsidRDefault="00E84BA0" w:rsidP="00E84BA0">
      <w:pPr>
        <w:spacing w:line="276" w:lineRule="auto"/>
        <w:jc w:val="center"/>
      </w:pPr>
      <w:r w:rsidRPr="00601B90">
        <w:t>[NAME OF CLAIMANT]</w:t>
      </w:r>
    </w:p>
    <w:p w14:paraId="32A8402E" w14:textId="77777777" w:rsidR="00E84BA0" w:rsidRPr="00601B90" w:rsidRDefault="00E84BA0" w:rsidP="00E84BA0">
      <w:pPr>
        <w:pStyle w:val="BodyText"/>
        <w:spacing w:line="276" w:lineRule="auto"/>
        <w:rPr>
          <w:sz w:val="26"/>
        </w:rPr>
      </w:pPr>
    </w:p>
    <w:p w14:paraId="7BB2F34F" w14:textId="77777777" w:rsidR="00E84BA0" w:rsidRPr="00601B90" w:rsidRDefault="00E84BA0" w:rsidP="00E84BA0">
      <w:pPr>
        <w:spacing w:before="217" w:line="276" w:lineRule="auto"/>
        <w:ind w:right="106"/>
        <w:jc w:val="right"/>
      </w:pPr>
      <w:r w:rsidRPr="00601B90">
        <w:t>(C</w:t>
      </w:r>
      <w:r w:rsidRPr="00601B90">
        <w:rPr>
          <w:sz w:val="19"/>
        </w:rPr>
        <w:t>LAIMANT</w:t>
      </w:r>
      <w:r w:rsidRPr="00601B90">
        <w:t>)</w:t>
      </w:r>
    </w:p>
    <w:p w14:paraId="1B2D0C4C" w14:textId="77777777" w:rsidR="00E84BA0" w:rsidRDefault="00E84BA0" w:rsidP="00E84BA0">
      <w:pPr>
        <w:pStyle w:val="BodyText"/>
        <w:spacing w:line="276" w:lineRule="auto"/>
      </w:pPr>
    </w:p>
    <w:p w14:paraId="2A3D76FC" w14:textId="77777777" w:rsidR="00E84BA0" w:rsidRDefault="00E84BA0" w:rsidP="00E84BA0">
      <w:pPr>
        <w:pStyle w:val="BodyText"/>
        <w:spacing w:line="276" w:lineRule="auto"/>
      </w:pPr>
    </w:p>
    <w:p w14:paraId="130A5DF1" w14:textId="77777777" w:rsidR="00E84BA0" w:rsidRDefault="00E84BA0" w:rsidP="00E84BA0">
      <w:pPr>
        <w:pStyle w:val="BodyText"/>
        <w:spacing w:line="276" w:lineRule="auto"/>
      </w:pPr>
    </w:p>
    <w:p w14:paraId="0FC2A977" w14:textId="77777777" w:rsidR="00E84BA0" w:rsidRDefault="00E84BA0" w:rsidP="00E84BA0">
      <w:pPr>
        <w:pStyle w:val="BodyText"/>
        <w:spacing w:line="276" w:lineRule="auto"/>
      </w:pPr>
    </w:p>
    <w:p w14:paraId="39EBF593" w14:textId="77777777" w:rsidR="00E84BA0" w:rsidRPr="00601B90" w:rsidRDefault="00E84BA0" w:rsidP="00E84BA0">
      <w:pPr>
        <w:pStyle w:val="BodyText"/>
        <w:spacing w:line="276" w:lineRule="auto"/>
      </w:pPr>
    </w:p>
    <w:p w14:paraId="2C38DCD9" w14:textId="77777777" w:rsidR="00E84BA0" w:rsidRPr="00601B90" w:rsidRDefault="00E84BA0" w:rsidP="00E84BA0">
      <w:pPr>
        <w:spacing w:line="276" w:lineRule="auto"/>
        <w:ind w:left="334" w:right="236"/>
        <w:jc w:val="center"/>
      </w:pPr>
      <w:r w:rsidRPr="00601B90">
        <w:t>-</w:t>
      </w:r>
      <w:r w:rsidRPr="00601B90">
        <w:rPr>
          <w:sz w:val="19"/>
        </w:rPr>
        <w:t>AND</w:t>
      </w:r>
      <w:r w:rsidRPr="00601B90">
        <w:t>-</w:t>
      </w:r>
    </w:p>
    <w:p w14:paraId="1C7D3F82" w14:textId="77777777" w:rsidR="00E84BA0" w:rsidRPr="00601B90" w:rsidRDefault="00E84BA0" w:rsidP="00E84BA0">
      <w:pPr>
        <w:pStyle w:val="BodyText"/>
        <w:spacing w:before="2" w:line="276" w:lineRule="auto"/>
        <w:rPr>
          <w:sz w:val="16"/>
        </w:rPr>
      </w:pPr>
    </w:p>
    <w:p w14:paraId="0BFA2D6E" w14:textId="77777777" w:rsidR="00E84BA0" w:rsidRPr="002F129B" w:rsidRDefault="00E84BA0" w:rsidP="00E84BA0">
      <w:pPr>
        <w:spacing w:line="276" w:lineRule="auto"/>
        <w:jc w:val="center"/>
      </w:pPr>
      <w:r w:rsidRPr="002F129B">
        <w:t>[NAME OF RESPONDENT]</w:t>
      </w:r>
    </w:p>
    <w:p w14:paraId="17AD8837" w14:textId="77777777" w:rsidR="00E84BA0" w:rsidRPr="00601B90" w:rsidRDefault="00E84BA0" w:rsidP="00E84BA0">
      <w:pPr>
        <w:pStyle w:val="BodyText"/>
        <w:spacing w:line="276" w:lineRule="auto"/>
        <w:rPr>
          <w:sz w:val="20"/>
        </w:rPr>
      </w:pPr>
    </w:p>
    <w:p w14:paraId="774F62BF" w14:textId="77777777" w:rsidR="00E84BA0" w:rsidRPr="00601B90" w:rsidRDefault="00E84BA0" w:rsidP="00E84BA0">
      <w:pPr>
        <w:pStyle w:val="BodyText"/>
        <w:spacing w:before="1" w:line="276" w:lineRule="auto"/>
        <w:rPr>
          <w:sz w:val="17"/>
        </w:rPr>
      </w:pPr>
    </w:p>
    <w:p w14:paraId="3B8C1F24" w14:textId="77777777" w:rsidR="00E84BA0" w:rsidRPr="00601B90" w:rsidRDefault="00E84BA0" w:rsidP="00E84BA0">
      <w:pPr>
        <w:spacing w:before="90" w:line="276" w:lineRule="auto"/>
        <w:ind w:right="106"/>
        <w:jc w:val="right"/>
      </w:pPr>
      <w:r w:rsidRPr="00601B90">
        <w:t>(R</w:t>
      </w:r>
      <w:r w:rsidRPr="00601B90">
        <w:rPr>
          <w:sz w:val="19"/>
        </w:rPr>
        <w:t>ESPONDENT</w:t>
      </w:r>
      <w:r w:rsidRPr="00601B90">
        <w:t>)</w:t>
      </w:r>
    </w:p>
    <w:p w14:paraId="09937555" w14:textId="77777777" w:rsidR="00E84BA0" w:rsidRPr="00601B90" w:rsidRDefault="00E84BA0" w:rsidP="00E84BA0">
      <w:pPr>
        <w:pStyle w:val="BodyText"/>
        <w:spacing w:line="276" w:lineRule="auto"/>
        <w:rPr>
          <w:sz w:val="20"/>
        </w:rPr>
      </w:pPr>
    </w:p>
    <w:p w14:paraId="7908FBC4" w14:textId="77777777" w:rsidR="00E84BA0" w:rsidRPr="00601B90" w:rsidRDefault="00E84BA0" w:rsidP="00E84BA0">
      <w:pPr>
        <w:pStyle w:val="BodyText"/>
        <w:spacing w:line="276" w:lineRule="auto"/>
        <w:rPr>
          <w:sz w:val="20"/>
        </w:rPr>
      </w:pPr>
    </w:p>
    <w:p w14:paraId="68AF8FC1" w14:textId="77777777" w:rsidR="00E84BA0" w:rsidRPr="00601B90" w:rsidRDefault="00E84BA0" w:rsidP="00E84BA0">
      <w:pPr>
        <w:pStyle w:val="BodyText"/>
        <w:spacing w:line="276" w:lineRule="auto"/>
        <w:rPr>
          <w:sz w:val="20"/>
        </w:rPr>
      </w:pPr>
    </w:p>
    <w:p w14:paraId="322ABB34" w14:textId="77777777" w:rsidR="00E84BA0" w:rsidRPr="00601B90" w:rsidRDefault="00E84BA0" w:rsidP="00E84BA0">
      <w:pPr>
        <w:pStyle w:val="BodyText"/>
        <w:spacing w:line="276" w:lineRule="auto"/>
        <w:rPr>
          <w:sz w:val="20"/>
        </w:rPr>
      </w:pPr>
    </w:p>
    <w:p w14:paraId="2C5C766F" w14:textId="77777777" w:rsidR="00E84BA0" w:rsidRPr="00601B90" w:rsidRDefault="00E84BA0" w:rsidP="00E84BA0">
      <w:pPr>
        <w:pStyle w:val="BodyText"/>
        <w:spacing w:line="276" w:lineRule="auto"/>
        <w:rPr>
          <w:sz w:val="20"/>
        </w:rPr>
      </w:pPr>
    </w:p>
    <w:p w14:paraId="7238512B" w14:textId="77777777" w:rsidR="00E84BA0" w:rsidRPr="00601B90" w:rsidRDefault="00E84BA0" w:rsidP="00E84BA0">
      <w:pPr>
        <w:pStyle w:val="BodyText"/>
        <w:spacing w:line="276" w:lineRule="auto"/>
        <w:rPr>
          <w:sz w:val="20"/>
        </w:rPr>
      </w:pPr>
    </w:p>
    <w:p w14:paraId="758EDE72" w14:textId="77777777" w:rsidR="00E84BA0" w:rsidRPr="00601B90" w:rsidRDefault="00E84BA0" w:rsidP="00E84BA0">
      <w:pPr>
        <w:pStyle w:val="BodyText"/>
        <w:spacing w:before="11" w:line="276" w:lineRule="auto"/>
        <w:rPr>
          <w:sz w:val="22"/>
        </w:rPr>
      </w:pPr>
    </w:p>
    <w:p w14:paraId="04F8B720" w14:textId="77777777" w:rsidR="00E84BA0" w:rsidRPr="00601B90" w:rsidRDefault="00E84BA0" w:rsidP="00E84BA0">
      <w:pPr>
        <w:pStyle w:val="Title"/>
        <w:spacing w:line="276" w:lineRule="auto"/>
      </w:pPr>
      <w:r w:rsidRPr="00601B90">
        <w:t>NOTICE</w:t>
      </w:r>
      <w:r w:rsidRPr="00601B90">
        <w:rPr>
          <w:spacing w:val="-21"/>
        </w:rPr>
        <w:t xml:space="preserve"> </w:t>
      </w:r>
      <w:r w:rsidRPr="00601B90">
        <w:t>OF</w:t>
      </w:r>
      <w:r w:rsidRPr="00601B90">
        <w:rPr>
          <w:spacing w:val="-17"/>
        </w:rPr>
        <w:t xml:space="preserve"> </w:t>
      </w:r>
      <w:r w:rsidRPr="00601B90">
        <w:t>ARBITRATION</w:t>
      </w:r>
    </w:p>
    <w:p w14:paraId="5495F5E7" w14:textId="77777777" w:rsidR="00E84BA0" w:rsidRPr="00601B90" w:rsidRDefault="00E84BA0" w:rsidP="00E84BA0">
      <w:pPr>
        <w:pStyle w:val="BodyText"/>
        <w:spacing w:line="276" w:lineRule="auto"/>
        <w:rPr>
          <w:b/>
          <w:sz w:val="20"/>
        </w:rPr>
      </w:pPr>
    </w:p>
    <w:p w14:paraId="1807905D" w14:textId="77777777" w:rsidR="00E84BA0" w:rsidRPr="00601B90" w:rsidRDefault="00E84BA0" w:rsidP="00E84BA0">
      <w:pPr>
        <w:pStyle w:val="BodyText"/>
        <w:spacing w:line="276" w:lineRule="auto"/>
        <w:rPr>
          <w:b/>
          <w:sz w:val="20"/>
        </w:rPr>
      </w:pPr>
    </w:p>
    <w:p w14:paraId="7539F368" w14:textId="77777777" w:rsidR="00E84BA0" w:rsidRPr="00601B90" w:rsidRDefault="00E84BA0" w:rsidP="00E84BA0">
      <w:pPr>
        <w:pStyle w:val="BodyText"/>
        <w:spacing w:line="276" w:lineRule="auto"/>
        <w:rPr>
          <w:b/>
          <w:sz w:val="20"/>
        </w:rPr>
      </w:pPr>
    </w:p>
    <w:p w14:paraId="4B3BE2C1" w14:textId="77777777" w:rsidR="00E84BA0" w:rsidRPr="00601B90" w:rsidRDefault="00E84BA0" w:rsidP="00E84BA0">
      <w:pPr>
        <w:pStyle w:val="BodyText"/>
        <w:spacing w:line="276" w:lineRule="auto"/>
        <w:rPr>
          <w:b/>
          <w:sz w:val="20"/>
        </w:rPr>
      </w:pPr>
    </w:p>
    <w:p w14:paraId="5376D742" w14:textId="77777777" w:rsidR="00E84BA0" w:rsidRPr="00601B90" w:rsidRDefault="00E84BA0" w:rsidP="00E84BA0">
      <w:pPr>
        <w:pStyle w:val="BodyText"/>
        <w:spacing w:line="276" w:lineRule="auto"/>
        <w:rPr>
          <w:b/>
          <w:sz w:val="20"/>
        </w:rPr>
      </w:pPr>
    </w:p>
    <w:p w14:paraId="112CF451" w14:textId="77777777" w:rsidR="00E84BA0" w:rsidRPr="00601B90" w:rsidRDefault="00E84BA0" w:rsidP="00E84BA0">
      <w:pPr>
        <w:pStyle w:val="BodyText"/>
        <w:spacing w:line="276" w:lineRule="auto"/>
        <w:rPr>
          <w:b/>
          <w:sz w:val="20"/>
        </w:rPr>
      </w:pPr>
    </w:p>
    <w:p w14:paraId="04A58C24" w14:textId="77777777" w:rsidR="00E84BA0" w:rsidRPr="00601B90" w:rsidRDefault="00E84BA0" w:rsidP="00E84BA0">
      <w:pPr>
        <w:pStyle w:val="BodyText"/>
        <w:spacing w:line="276" w:lineRule="auto"/>
        <w:rPr>
          <w:b/>
          <w:sz w:val="20"/>
        </w:rPr>
      </w:pPr>
    </w:p>
    <w:p w14:paraId="5DFDE3D8" w14:textId="77777777" w:rsidR="00E84BA0" w:rsidRPr="00601B90" w:rsidRDefault="00E84BA0" w:rsidP="00E84BA0">
      <w:pPr>
        <w:pStyle w:val="BodyText"/>
        <w:spacing w:line="276" w:lineRule="auto"/>
        <w:rPr>
          <w:b/>
          <w:sz w:val="20"/>
        </w:rPr>
      </w:pPr>
    </w:p>
    <w:p w14:paraId="701ABA18" w14:textId="77777777" w:rsidR="00E84BA0" w:rsidRPr="00601B90" w:rsidRDefault="00E84BA0" w:rsidP="00E84BA0">
      <w:pPr>
        <w:pStyle w:val="BodyText"/>
        <w:spacing w:line="276" w:lineRule="auto"/>
        <w:rPr>
          <w:b/>
          <w:sz w:val="20"/>
        </w:rPr>
      </w:pPr>
    </w:p>
    <w:p w14:paraId="4C6228BF" w14:textId="77777777" w:rsidR="00E84BA0" w:rsidRPr="00601B90" w:rsidRDefault="00E84BA0" w:rsidP="00E84BA0">
      <w:pPr>
        <w:pStyle w:val="BodyText"/>
        <w:spacing w:line="276" w:lineRule="auto"/>
        <w:rPr>
          <w:b/>
          <w:sz w:val="20"/>
        </w:rPr>
      </w:pPr>
    </w:p>
    <w:p w14:paraId="6CC2154E" w14:textId="77777777" w:rsidR="00E84BA0" w:rsidRDefault="00E84BA0" w:rsidP="00E84BA0">
      <w:pPr>
        <w:pStyle w:val="BodyText"/>
        <w:tabs>
          <w:tab w:val="left" w:pos="6688"/>
        </w:tabs>
        <w:spacing w:line="276" w:lineRule="auto"/>
        <w:ind w:left="208"/>
        <w:rPr>
          <w:b/>
          <w:bCs/>
        </w:rPr>
      </w:pPr>
    </w:p>
    <w:p w14:paraId="6CB83D15" w14:textId="77777777" w:rsidR="00E84BA0" w:rsidRDefault="00E84BA0" w:rsidP="00E84BA0">
      <w:pPr>
        <w:pStyle w:val="BodyText"/>
        <w:tabs>
          <w:tab w:val="left" w:pos="6688"/>
        </w:tabs>
        <w:spacing w:line="276" w:lineRule="auto"/>
        <w:ind w:left="208"/>
      </w:pPr>
    </w:p>
    <w:p w14:paraId="730C3042" w14:textId="77777777" w:rsidR="00E84BA0" w:rsidRDefault="00E84BA0" w:rsidP="00E84BA0">
      <w:pPr>
        <w:pStyle w:val="BodyText"/>
        <w:tabs>
          <w:tab w:val="left" w:pos="6688"/>
        </w:tabs>
        <w:spacing w:line="276" w:lineRule="auto"/>
        <w:ind w:left="208"/>
      </w:pPr>
    </w:p>
    <w:p w14:paraId="35A447E4" w14:textId="77777777" w:rsidR="00E84BA0" w:rsidRDefault="00E84BA0" w:rsidP="00E84BA0">
      <w:pPr>
        <w:pStyle w:val="BodyText"/>
        <w:tabs>
          <w:tab w:val="left" w:pos="6688"/>
        </w:tabs>
        <w:spacing w:line="276" w:lineRule="auto"/>
        <w:ind w:left="208"/>
      </w:pPr>
    </w:p>
    <w:p w14:paraId="7A66CFAA" w14:textId="77777777" w:rsidR="00E84BA0" w:rsidRDefault="00E84BA0" w:rsidP="00E84BA0">
      <w:pPr>
        <w:pStyle w:val="BodyText"/>
        <w:tabs>
          <w:tab w:val="left" w:pos="6688"/>
        </w:tabs>
        <w:spacing w:line="276" w:lineRule="auto"/>
        <w:ind w:left="208"/>
      </w:pPr>
    </w:p>
    <w:p w14:paraId="5539A4CB" w14:textId="77777777" w:rsidR="00E84BA0" w:rsidRDefault="00E84BA0" w:rsidP="00E84BA0">
      <w:pPr>
        <w:pStyle w:val="BodyText"/>
        <w:tabs>
          <w:tab w:val="left" w:pos="6688"/>
        </w:tabs>
        <w:spacing w:line="276" w:lineRule="auto"/>
        <w:ind w:left="208"/>
      </w:pPr>
    </w:p>
    <w:p w14:paraId="1F73D94A" w14:textId="77777777" w:rsidR="00E84BA0" w:rsidRPr="002F129B" w:rsidRDefault="00E84BA0" w:rsidP="00E84BA0">
      <w:pPr>
        <w:spacing w:line="276" w:lineRule="auto"/>
        <w:jc w:val="right"/>
      </w:pPr>
    </w:p>
    <w:p w14:paraId="3A63A1AF" w14:textId="77777777" w:rsidR="00E84BA0" w:rsidRPr="002F129B" w:rsidRDefault="00E84BA0" w:rsidP="00E84BA0">
      <w:pPr>
        <w:spacing w:line="276" w:lineRule="auto"/>
        <w:jc w:val="right"/>
      </w:pPr>
    </w:p>
    <w:p w14:paraId="1B3E7A16" w14:textId="77777777" w:rsidR="00E84BA0" w:rsidRPr="002F129B" w:rsidRDefault="00E84BA0" w:rsidP="00E84BA0">
      <w:pPr>
        <w:spacing w:line="276" w:lineRule="auto"/>
        <w:jc w:val="right"/>
      </w:pPr>
    </w:p>
    <w:p w14:paraId="46DE6AB8" w14:textId="77777777" w:rsidR="00E84BA0" w:rsidRPr="002F129B" w:rsidRDefault="00E84BA0" w:rsidP="00E84BA0">
      <w:pPr>
        <w:spacing w:line="276" w:lineRule="auto"/>
        <w:jc w:val="right"/>
      </w:pPr>
      <w:r w:rsidRPr="002F129B">
        <w:tab/>
        <w:t>[Date of the Notice]</w:t>
      </w:r>
    </w:p>
    <w:p w14:paraId="5DB0EEAE" w14:textId="77777777" w:rsidR="00E84BA0" w:rsidRPr="002F129B" w:rsidRDefault="00E84BA0" w:rsidP="00E84BA0">
      <w:pPr>
        <w:spacing w:line="276" w:lineRule="auto"/>
        <w:jc w:val="right"/>
      </w:pPr>
    </w:p>
    <w:p w14:paraId="67C1813E" w14:textId="77777777" w:rsidR="00E84BA0" w:rsidRPr="00601B90" w:rsidRDefault="00E84BA0" w:rsidP="00E84BA0">
      <w:pPr>
        <w:spacing w:line="276" w:lineRule="auto"/>
        <w:sectPr w:rsidR="00E84BA0" w:rsidRPr="00601B90" w:rsidSect="00E84BA0">
          <w:pgSz w:w="11910" w:h="16840"/>
          <w:pgMar w:top="1320" w:right="1180" w:bottom="280" w:left="1380" w:header="720" w:footer="720" w:gutter="0"/>
          <w:cols w:space="720"/>
        </w:sectPr>
      </w:pPr>
    </w:p>
    <w:p w14:paraId="05882748" w14:textId="77777777" w:rsidR="00E84BA0" w:rsidRPr="00E84BA0" w:rsidRDefault="00E84BA0" w:rsidP="00E84BA0">
      <w:pPr>
        <w:pStyle w:val="Heading1"/>
        <w:numPr>
          <w:ilvl w:val="0"/>
          <w:numId w:val="16"/>
        </w:numPr>
        <w:tabs>
          <w:tab w:val="left" w:pos="928"/>
          <w:tab w:val="left" w:pos="929"/>
        </w:tabs>
        <w:spacing w:before="76" w:line="276" w:lineRule="auto"/>
        <w:ind w:left="720" w:hanging="721"/>
        <w:rPr>
          <w:rFonts w:ascii="Times New Roman" w:hAnsi="Times New Roman" w:cs="Times New Roman"/>
          <w:b/>
          <w:bCs/>
          <w:color w:val="002060"/>
        </w:rPr>
      </w:pPr>
      <w:r w:rsidRPr="00E84BA0">
        <w:rPr>
          <w:rFonts w:ascii="Times New Roman" w:hAnsi="Times New Roman" w:cs="Times New Roman"/>
          <w:b/>
          <w:bCs/>
          <w:color w:val="002060"/>
        </w:rPr>
        <w:lastRenderedPageBreak/>
        <w:t>INTRODUCTION</w:t>
      </w:r>
    </w:p>
    <w:p w14:paraId="53579D04" w14:textId="77777777" w:rsidR="00E84BA0" w:rsidRPr="00601B90" w:rsidRDefault="00E84BA0" w:rsidP="00E84BA0">
      <w:pPr>
        <w:pStyle w:val="BodyText"/>
        <w:spacing w:before="8" w:line="276" w:lineRule="auto"/>
        <w:rPr>
          <w:b/>
          <w:sz w:val="20"/>
        </w:rPr>
      </w:pPr>
    </w:p>
    <w:p w14:paraId="632F9491" w14:textId="77777777" w:rsidR="00E84BA0" w:rsidRPr="00601B90" w:rsidRDefault="00E84BA0" w:rsidP="00E84BA0">
      <w:pPr>
        <w:pStyle w:val="ListParagraph"/>
        <w:widowControl w:val="0"/>
        <w:numPr>
          <w:ilvl w:val="1"/>
          <w:numId w:val="16"/>
        </w:numPr>
        <w:tabs>
          <w:tab w:val="left" w:pos="929"/>
        </w:tabs>
        <w:autoSpaceDE w:val="0"/>
        <w:autoSpaceDN w:val="0"/>
        <w:spacing w:line="276" w:lineRule="auto"/>
        <w:ind w:right="102"/>
        <w:contextualSpacing w:val="0"/>
        <w:jc w:val="both"/>
      </w:pPr>
      <w:r w:rsidRPr="004E5646">
        <w:t>This Notice of Arbitration, is submitted on behalf of [Name of Claimant] (hereinafter “Claimant”) pursuant to Article 4 of</w:t>
      </w:r>
      <w:r>
        <w:t xml:space="preserve"> Arbitration Rules of Arbitration and Mediation Center of Armenia </w:t>
      </w:r>
      <w:r w:rsidRPr="004E5646">
        <w:t>(the “</w:t>
      </w:r>
      <w:r>
        <w:t>AMCA</w:t>
      </w:r>
      <w:r w:rsidRPr="004E5646">
        <w:t xml:space="preserve"> Rules”) against [Name of Respondent] (hereinafter</w:t>
      </w:r>
      <w:r w:rsidRPr="00601B90">
        <w:rPr>
          <w:spacing w:val="1"/>
        </w:rPr>
        <w:t xml:space="preserve"> </w:t>
      </w:r>
      <w:r w:rsidRPr="00601B90">
        <w:t>“</w:t>
      </w:r>
      <w:r w:rsidRPr="00601B90">
        <w:rPr>
          <w:b/>
        </w:rPr>
        <w:t>Respondent</w:t>
      </w:r>
      <w:r w:rsidRPr="00601B90">
        <w:t>”),</w:t>
      </w:r>
      <w:r w:rsidRPr="00601B90">
        <w:rPr>
          <w:spacing w:val="1"/>
        </w:rPr>
        <w:t xml:space="preserve"> </w:t>
      </w:r>
      <w:r w:rsidRPr="00601B90">
        <w:t>(hereinafter</w:t>
      </w:r>
      <w:r w:rsidRPr="00601B90">
        <w:rPr>
          <w:spacing w:val="1"/>
        </w:rPr>
        <w:t xml:space="preserve"> </w:t>
      </w:r>
      <w:r w:rsidRPr="00601B90">
        <w:t>collectively</w:t>
      </w:r>
      <w:r w:rsidRPr="00601B90">
        <w:rPr>
          <w:spacing w:val="-4"/>
        </w:rPr>
        <w:t xml:space="preserve"> </w:t>
      </w:r>
      <w:r w:rsidRPr="00601B90">
        <w:t>referred to as</w:t>
      </w:r>
      <w:r w:rsidRPr="00601B90">
        <w:rPr>
          <w:spacing w:val="2"/>
        </w:rPr>
        <w:t xml:space="preserve"> </w:t>
      </w:r>
      <w:r w:rsidRPr="00601B90">
        <w:t>the</w:t>
      </w:r>
      <w:r w:rsidRPr="00601B90">
        <w:rPr>
          <w:spacing w:val="-3"/>
        </w:rPr>
        <w:t xml:space="preserve"> </w:t>
      </w:r>
      <w:r w:rsidRPr="00601B90">
        <w:t>“</w:t>
      </w:r>
      <w:r w:rsidRPr="00601B90">
        <w:rPr>
          <w:b/>
        </w:rPr>
        <w:t>Parties</w:t>
      </w:r>
      <w:r w:rsidRPr="00601B90">
        <w:t>”).</w:t>
      </w:r>
    </w:p>
    <w:p w14:paraId="33637104" w14:textId="77777777" w:rsidR="00E84BA0" w:rsidRPr="00601B90" w:rsidRDefault="00E84BA0" w:rsidP="00E84BA0">
      <w:pPr>
        <w:pStyle w:val="BodyText"/>
        <w:spacing w:before="10" w:line="276" w:lineRule="auto"/>
        <w:rPr>
          <w:sz w:val="20"/>
        </w:rPr>
      </w:pPr>
    </w:p>
    <w:p w14:paraId="08F38757" w14:textId="77777777" w:rsidR="00E84BA0" w:rsidRPr="00601B90" w:rsidRDefault="00E84BA0" w:rsidP="00E84BA0">
      <w:pPr>
        <w:pStyle w:val="ListParagraph"/>
        <w:widowControl w:val="0"/>
        <w:numPr>
          <w:ilvl w:val="1"/>
          <w:numId w:val="16"/>
        </w:numPr>
        <w:tabs>
          <w:tab w:val="left" w:pos="928"/>
          <w:tab w:val="left" w:pos="929"/>
        </w:tabs>
        <w:autoSpaceDE w:val="0"/>
        <w:autoSpaceDN w:val="0"/>
        <w:spacing w:line="276" w:lineRule="auto"/>
        <w:ind w:hanging="721"/>
        <w:contextualSpacing w:val="0"/>
      </w:pPr>
      <w:r w:rsidRPr="00601B90">
        <w:t>This</w:t>
      </w:r>
      <w:r w:rsidRPr="00601B90">
        <w:rPr>
          <w:spacing w:val="-1"/>
        </w:rPr>
        <w:t xml:space="preserve"> </w:t>
      </w:r>
      <w:r w:rsidRPr="00601B90">
        <w:t>Notice of</w:t>
      </w:r>
      <w:r w:rsidRPr="00601B90">
        <w:rPr>
          <w:spacing w:val="-3"/>
        </w:rPr>
        <w:t xml:space="preserve"> </w:t>
      </w:r>
      <w:r w:rsidRPr="00601B90">
        <w:t>Arbitration contains</w:t>
      </w:r>
      <w:r w:rsidRPr="00601B90">
        <w:rPr>
          <w:spacing w:val="1"/>
        </w:rPr>
        <w:t xml:space="preserve"> </w:t>
      </w:r>
      <w:r w:rsidRPr="00601B90">
        <w:t>information concerning</w:t>
      </w:r>
      <w:r w:rsidRPr="00601B90">
        <w:rPr>
          <w:spacing w:val="-3"/>
        </w:rPr>
        <w:t xml:space="preserve"> </w:t>
      </w:r>
      <w:r w:rsidRPr="00601B90">
        <w:t>the</w:t>
      </w:r>
      <w:r w:rsidRPr="00601B90">
        <w:rPr>
          <w:spacing w:val="-3"/>
        </w:rPr>
        <w:t xml:space="preserve"> </w:t>
      </w:r>
      <w:r w:rsidRPr="00601B90">
        <w:t>following:</w:t>
      </w:r>
    </w:p>
    <w:p w14:paraId="019BC2C4" w14:textId="77777777" w:rsidR="00E84BA0" w:rsidRPr="00A85B0F" w:rsidRDefault="00E84BA0" w:rsidP="00E84BA0">
      <w:pPr>
        <w:pStyle w:val="BodyText"/>
        <w:spacing w:before="9" w:line="276" w:lineRule="auto"/>
      </w:pPr>
    </w:p>
    <w:p w14:paraId="4F8B887B" w14:textId="77777777" w:rsidR="00E84BA0" w:rsidRPr="00A85B0F" w:rsidRDefault="00E84BA0" w:rsidP="00E84BA0">
      <w:pPr>
        <w:pStyle w:val="ListParagraph"/>
        <w:widowControl w:val="0"/>
        <w:numPr>
          <w:ilvl w:val="2"/>
          <w:numId w:val="16"/>
        </w:numPr>
        <w:tabs>
          <w:tab w:val="left" w:pos="1648"/>
          <w:tab w:val="left" w:pos="1649"/>
        </w:tabs>
        <w:autoSpaceDE w:val="0"/>
        <w:autoSpaceDN w:val="0"/>
        <w:spacing w:line="276" w:lineRule="auto"/>
        <w:ind w:hanging="721"/>
        <w:contextualSpacing w:val="0"/>
        <w:jc w:val="left"/>
      </w:pPr>
      <w:r w:rsidRPr="00A85B0F">
        <w:t>The</w:t>
      </w:r>
      <w:r w:rsidRPr="00A85B0F">
        <w:rPr>
          <w:spacing w:val="-1"/>
        </w:rPr>
        <w:t xml:space="preserve"> </w:t>
      </w:r>
      <w:r w:rsidRPr="00A85B0F">
        <w:t>name,</w:t>
      </w:r>
      <w:r w:rsidRPr="00A85B0F">
        <w:rPr>
          <w:spacing w:val="-1"/>
        </w:rPr>
        <w:t xml:space="preserve"> </w:t>
      </w:r>
      <w:r w:rsidRPr="00A85B0F">
        <w:t>description</w:t>
      </w:r>
      <w:r w:rsidRPr="00A85B0F">
        <w:rPr>
          <w:spacing w:val="-1"/>
        </w:rPr>
        <w:t xml:space="preserve"> </w:t>
      </w:r>
      <w:r w:rsidRPr="00A85B0F">
        <w:t>and address</w:t>
      </w:r>
      <w:r w:rsidRPr="00A85B0F">
        <w:rPr>
          <w:spacing w:val="1"/>
        </w:rPr>
        <w:t xml:space="preserve"> </w:t>
      </w:r>
      <w:r w:rsidRPr="00A85B0F">
        <w:t>of</w:t>
      </w:r>
      <w:r w:rsidRPr="00A85B0F">
        <w:rPr>
          <w:spacing w:val="-1"/>
        </w:rPr>
        <w:t xml:space="preserve"> </w:t>
      </w:r>
      <w:r w:rsidRPr="00A85B0F">
        <w:t>each of</w:t>
      </w:r>
      <w:r w:rsidRPr="00A85B0F">
        <w:rPr>
          <w:spacing w:val="-1"/>
        </w:rPr>
        <w:t xml:space="preserve"> </w:t>
      </w:r>
      <w:r w:rsidRPr="00A85B0F">
        <w:t>the</w:t>
      </w:r>
      <w:r w:rsidRPr="00A85B0F">
        <w:rPr>
          <w:spacing w:val="1"/>
        </w:rPr>
        <w:t xml:space="preserve"> </w:t>
      </w:r>
      <w:r w:rsidRPr="00A85B0F">
        <w:t>Parties</w:t>
      </w:r>
      <w:r w:rsidRPr="00A85B0F">
        <w:rPr>
          <w:spacing w:val="-1"/>
        </w:rPr>
        <w:t xml:space="preserve"> </w:t>
      </w:r>
      <w:r w:rsidRPr="00A85B0F">
        <w:t>(</w:t>
      </w:r>
      <w:r w:rsidRPr="00A85B0F">
        <w:rPr>
          <w:b/>
        </w:rPr>
        <w:t>II</w:t>
      </w:r>
      <w:r w:rsidRPr="00A85B0F">
        <w:t>);</w:t>
      </w:r>
    </w:p>
    <w:p w14:paraId="36FFC821" w14:textId="77777777" w:rsidR="00E84BA0" w:rsidRPr="00A85B0F" w:rsidRDefault="00E84BA0" w:rsidP="00E84BA0">
      <w:pPr>
        <w:pStyle w:val="BodyText"/>
        <w:spacing w:line="276" w:lineRule="auto"/>
      </w:pPr>
    </w:p>
    <w:p w14:paraId="0DAD5915" w14:textId="77777777" w:rsidR="00E84BA0" w:rsidRPr="00A85B0F" w:rsidRDefault="00E84BA0" w:rsidP="00E84BA0">
      <w:pPr>
        <w:pStyle w:val="ListParagraph"/>
        <w:widowControl w:val="0"/>
        <w:numPr>
          <w:ilvl w:val="2"/>
          <w:numId w:val="16"/>
        </w:numPr>
        <w:tabs>
          <w:tab w:val="left" w:pos="1648"/>
          <w:tab w:val="left" w:pos="1649"/>
        </w:tabs>
        <w:autoSpaceDE w:val="0"/>
        <w:autoSpaceDN w:val="0"/>
        <w:spacing w:line="276" w:lineRule="auto"/>
        <w:ind w:right="103"/>
        <w:contextualSpacing w:val="0"/>
        <w:jc w:val="left"/>
      </w:pPr>
      <w:r w:rsidRPr="00A85B0F">
        <w:rPr>
          <w:color w:val="000000"/>
        </w:rPr>
        <w:t>Description of the nature and factual circumstances of the dispute giving rise to the claims</w:t>
      </w:r>
      <w:r w:rsidRPr="00A85B0F">
        <w:t xml:space="preserve"> (</w:t>
      </w:r>
      <w:r w:rsidRPr="00A85B0F">
        <w:rPr>
          <w:b/>
        </w:rPr>
        <w:t>III</w:t>
      </w:r>
      <w:r w:rsidRPr="00A85B0F">
        <w:t>);</w:t>
      </w:r>
    </w:p>
    <w:p w14:paraId="4E3F2BDB" w14:textId="77777777" w:rsidR="00E84BA0" w:rsidRPr="00A85B0F" w:rsidRDefault="00E84BA0" w:rsidP="00E84BA0">
      <w:pPr>
        <w:pStyle w:val="BodyText"/>
        <w:spacing w:before="10" w:line="276" w:lineRule="auto"/>
      </w:pPr>
    </w:p>
    <w:p w14:paraId="6882575C" w14:textId="77777777" w:rsidR="00E84BA0" w:rsidRDefault="00E84BA0" w:rsidP="00E84BA0">
      <w:pPr>
        <w:pStyle w:val="ListParagraph"/>
        <w:widowControl w:val="0"/>
        <w:numPr>
          <w:ilvl w:val="2"/>
          <w:numId w:val="16"/>
        </w:numPr>
        <w:tabs>
          <w:tab w:val="left" w:pos="1648"/>
          <w:tab w:val="left" w:pos="1649"/>
        </w:tabs>
        <w:autoSpaceDE w:val="0"/>
        <w:autoSpaceDN w:val="0"/>
        <w:spacing w:line="276" w:lineRule="auto"/>
        <w:ind w:right="104"/>
        <w:contextualSpacing w:val="0"/>
        <w:jc w:val="left"/>
      </w:pPr>
      <w:r w:rsidRPr="00A85B0F">
        <w:t>The</w:t>
      </w:r>
      <w:r w:rsidRPr="00A85B0F">
        <w:rPr>
          <w:spacing w:val="13"/>
        </w:rPr>
        <w:t xml:space="preserve"> </w:t>
      </w:r>
      <w:r w:rsidRPr="00A85B0F">
        <w:t>dispute</w:t>
      </w:r>
      <w:r w:rsidRPr="00A85B0F">
        <w:rPr>
          <w:spacing w:val="13"/>
        </w:rPr>
        <w:t xml:space="preserve"> </w:t>
      </w:r>
      <w:r w:rsidRPr="00A85B0F">
        <w:t>resolution</w:t>
      </w:r>
      <w:r w:rsidRPr="00A85B0F">
        <w:rPr>
          <w:spacing w:val="13"/>
        </w:rPr>
        <w:t xml:space="preserve"> </w:t>
      </w:r>
      <w:r w:rsidRPr="00A85B0F">
        <w:t>clause,</w:t>
      </w:r>
      <w:r w:rsidRPr="00A85B0F">
        <w:rPr>
          <w:spacing w:val="11"/>
        </w:rPr>
        <w:t xml:space="preserve"> </w:t>
      </w:r>
      <w:r w:rsidRPr="00A85B0F">
        <w:t>the</w:t>
      </w:r>
      <w:r w:rsidRPr="00A85B0F">
        <w:rPr>
          <w:spacing w:val="13"/>
        </w:rPr>
        <w:t xml:space="preserve"> </w:t>
      </w:r>
      <w:r w:rsidRPr="00A85B0F">
        <w:t>proposed</w:t>
      </w:r>
      <w:r w:rsidRPr="00A85B0F">
        <w:rPr>
          <w:spacing w:val="13"/>
        </w:rPr>
        <w:t xml:space="preserve"> </w:t>
      </w:r>
      <w:r w:rsidRPr="00A85B0F">
        <w:t>governing</w:t>
      </w:r>
      <w:r w:rsidRPr="00A85B0F">
        <w:rPr>
          <w:spacing w:val="11"/>
        </w:rPr>
        <w:t xml:space="preserve"> </w:t>
      </w:r>
      <w:r w:rsidRPr="00A85B0F">
        <w:t>law,</w:t>
      </w:r>
      <w:r w:rsidRPr="00A85B0F">
        <w:rPr>
          <w:spacing w:val="11"/>
        </w:rPr>
        <w:t xml:space="preserve"> </w:t>
      </w:r>
      <w:r w:rsidRPr="00A85B0F">
        <w:t>the</w:t>
      </w:r>
      <w:r w:rsidRPr="00A85B0F">
        <w:rPr>
          <w:spacing w:val="11"/>
        </w:rPr>
        <w:t xml:space="preserve"> </w:t>
      </w:r>
      <w:r w:rsidRPr="00A85B0F">
        <w:t>seat</w:t>
      </w:r>
      <w:r w:rsidRPr="00A85B0F">
        <w:rPr>
          <w:spacing w:val="16"/>
        </w:rPr>
        <w:t xml:space="preserve"> </w:t>
      </w:r>
      <w:r w:rsidRPr="00A85B0F">
        <w:t>and</w:t>
      </w:r>
      <w:r w:rsidRPr="00A85B0F">
        <w:rPr>
          <w:spacing w:val="-57"/>
        </w:rPr>
        <w:t xml:space="preserve"> </w:t>
      </w:r>
      <w:r w:rsidRPr="00A85B0F">
        <w:t>language</w:t>
      </w:r>
      <w:r w:rsidRPr="00A85B0F">
        <w:rPr>
          <w:spacing w:val="-4"/>
        </w:rPr>
        <w:t xml:space="preserve"> </w:t>
      </w:r>
      <w:r w:rsidRPr="00A85B0F">
        <w:t>of the</w:t>
      </w:r>
      <w:r w:rsidRPr="00A85B0F">
        <w:rPr>
          <w:spacing w:val="2"/>
        </w:rPr>
        <w:t xml:space="preserve"> </w:t>
      </w:r>
      <w:r w:rsidRPr="00A85B0F">
        <w:t>arbitration (</w:t>
      </w:r>
      <w:r w:rsidRPr="00A85B0F">
        <w:rPr>
          <w:color w:val="000000"/>
        </w:rPr>
        <w:t>the Arbitration Agreement that is invoked and other relevant agreements</w:t>
      </w:r>
      <w:r w:rsidRPr="00A85B0F">
        <w:t>)</w:t>
      </w:r>
      <w:r w:rsidRPr="00A85B0F">
        <w:rPr>
          <w:spacing w:val="-2"/>
        </w:rPr>
        <w:t xml:space="preserve"> </w:t>
      </w:r>
      <w:r w:rsidRPr="00A85B0F">
        <w:rPr>
          <w:b/>
        </w:rPr>
        <w:t>(IV)</w:t>
      </w:r>
      <w:r w:rsidRPr="00A85B0F">
        <w:t>;</w:t>
      </w:r>
    </w:p>
    <w:p w14:paraId="6B5E465A" w14:textId="77777777" w:rsidR="00E84BA0" w:rsidRPr="00174B4A" w:rsidRDefault="00E84BA0" w:rsidP="00E84BA0">
      <w:pPr>
        <w:pStyle w:val="ListParagraph"/>
        <w:tabs>
          <w:tab w:val="left" w:pos="1648"/>
          <w:tab w:val="left" w:pos="1649"/>
        </w:tabs>
        <w:spacing w:line="276" w:lineRule="auto"/>
        <w:ind w:left="1648" w:right="104"/>
      </w:pPr>
    </w:p>
    <w:p w14:paraId="1ABDD40C" w14:textId="77777777" w:rsidR="00E84BA0" w:rsidRPr="00A85B0F" w:rsidRDefault="00E84BA0" w:rsidP="00E84BA0">
      <w:pPr>
        <w:pStyle w:val="ListParagraph"/>
        <w:widowControl w:val="0"/>
        <w:numPr>
          <w:ilvl w:val="2"/>
          <w:numId w:val="16"/>
        </w:numPr>
        <w:tabs>
          <w:tab w:val="left" w:pos="1648"/>
          <w:tab w:val="left" w:pos="1649"/>
        </w:tabs>
        <w:autoSpaceDE w:val="0"/>
        <w:autoSpaceDN w:val="0"/>
        <w:spacing w:line="276" w:lineRule="auto"/>
        <w:ind w:hanging="721"/>
        <w:contextualSpacing w:val="0"/>
        <w:jc w:val="left"/>
      </w:pPr>
      <w:r>
        <w:t>T</w:t>
      </w:r>
      <w:r w:rsidRPr="00A85B0F">
        <w:t>he composition of the Arbitral</w:t>
      </w:r>
      <w:r w:rsidRPr="00A85B0F">
        <w:rPr>
          <w:spacing w:val="-2"/>
        </w:rPr>
        <w:t xml:space="preserve"> </w:t>
      </w:r>
      <w:r w:rsidRPr="00A85B0F">
        <w:t>Tribunal</w:t>
      </w:r>
      <w:r w:rsidRPr="00A85B0F">
        <w:rPr>
          <w:spacing w:val="-1"/>
        </w:rPr>
        <w:t xml:space="preserve"> </w:t>
      </w:r>
      <w:r w:rsidRPr="00A85B0F">
        <w:rPr>
          <w:b/>
        </w:rPr>
        <w:t>(V)</w:t>
      </w:r>
      <w:r w:rsidRPr="00A85B0F">
        <w:t>;</w:t>
      </w:r>
    </w:p>
    <w:p w14:paraId="7F7C92D1" w14:textId="77777777" w:rsidR="00E84BA0" w:rsidRPr="00A85B0F" w:rsidRDefault="00E84BA0" w:rsidP="00E84BA0">
      <w:pPr>
        <w:pStyle w:val="BodyText"/>
        <w:spacing w:line="276" w:lineRule="auto"/>
      </w:pPr>
    </w:p>
    <w:p w14:paraId="6919608C" w14:textId="77777777" w:rsidR="00E84BA0" w:rsidRPr="00A85B0F" w:rsidRDefault="00E84BA0" w:rsidP="00E84BA0">
      <w:pPr>
        <w:pStyle w:val="ListParagraph"/>
        <w:widowControl w:val="0"/>
        <w:numPr>
          <w:ilvl w:val="2"/>
          <w:numId w:val="16"/>
        </w:numPr>
        <w:tabs>
          <w:tab w:val="left" w:pos="1648"/>
          <w:tab w:val="left" w:pos="1649"/>
        </w:tabs>
        <w:autoSpaceDE w:val="0"/>
        <w:autoSpaceDN w:val="0"/>
        <w:spacing w:line="276" w:lineRule="auto"/>
        <w:ind w:hanging="721"/>
        <w:contextualSpacing w:val="0"/>
        <w:jc w:val="left"/>
      </w:pPr>
      <w:r w:rsidRPr="00A85B0F">
        <w:t>A</w:t>
      </w:r>
      <w:r w:rsidRPr="00A85B0F">
        <w:rPr>
          <w:spacing w:val="-1"/>
        </w:rPr>
        <w:t xml:space="preserve"> </w:t>
      </w:r>
      <w:r w:rsidRPr="00A85B0F">
        <w:t>statement</w:t>
      </w:r>
      <w:r w:rsidRPr="00A85B0F">
        <w:rPr>
          <w:spacing w:val="1"/>
        </w:rPr>
        <w:t xml:space="preserve"> </w:t>
      </w:r>
      <w:r w:rsidRPr="00A85B0F">
        <w:t>of</w:t>
      </w:r>
      <w:r w:rsidRPr="00A85B0F">
        <w:rPr>
          <w:spacing w:val="-4"/>
        </w:rPr>
        <w:t xml:space="preserve"> </w:t>
      </w:r>
      <w:r w:rsidRPr="00A85B0F">
        <w:t>the</w:t>
      </w:r>
      <w:r w:rsidRPr="00A85B0F">
        <w:rPr>
          <w:spacing w:val="-1"/>
        </w:rPr>
        <w:t xml:space="preserve"> </w:t>
      </w:r>
      <w:r w:rsidRPr="00A85B0F">
        <w:t>relief</w:t>
      </w:r>
      <w:r w:rsidRPr="00A85B0F">
        <w:rPr>
          <w:spacing w:val="-1"/>
        </w:rPr>
        <w:t xml:space="preserve"> </w:t>
      </w:r>
      <w:r w:rsidRPr="00A85B0F">
        <w:t>sought (</w:t>
      </w:r>
      <w:r w:rsidRPr="00A85B0F">
        <w:rPr>
          <w:b/>
        </w:rPr>
        <w:t>VI</w:t>
      </w:r>
      <w:r w:rsidRPr="00A85B0F">
        <w:t>);</w:t>
      </w:r>
    </w:p>
    <w:p w14:paraId="0D99C82F" w14:textId="77777777" w:rsidR="00E84BA0" w:rsidRPr="00A85B0F" w:rsidRDefault="00E84BA0" w:rsidP="00E84BA0">
      <w:pPr>
        <w:pStyle w:val="BodyText"/>
        <w:spacing w:before="8" w:line="276" w:lineRule="auto"/>
      </w:pPr>
    </w:p>
    <w:p w14:paraId="5FA16713" w14:textId="77777777" w:rsidR="00E84BA0" w:rsidRPr="00A85B0F" w:rsidRDefault="00E84BA0" w:rsidP="00E84BA0">
      <w:pPr>
        <w:pStyle w:val="ListParagraph"/>
        <w:widowControl w:val="0"/>
        <w:numPr>
          <w:ilvl w:val="2"/>
          <w:numId w:val="16"/>
        </w:numPr>
        <w:tabs>
          <w:tab w:val="left" w:pos="1648"/>
          <w:tab w:val="left" w:pos="1649"/>
        </w:tabs>
        <w:autoSpaceDE w:val="0"/>
        <w:autoSpaceDN w:val="0"/>
        <w:spacing w:before="1" w:line="276" w:lineRule="auto"/>
        <w:ind w:hanging="721"/>
        <w:contextualSpacing w:val="0"/>
        <w:jc w:val="left"/>
      </w:pPr>
      <w:r w:rsidRPr="00A85B0F">
        <w:t>Claimant’s</w:t>
      </w:r>
      <w:r w:rsidRPr="00A85B0F">
        <w:rPr>
          <w:spacing w:val="-3"/>
        </w:rPr>
        <w:t xml:space="preserve"> </w:t>
      </w:r>
      <w:r w:rsidRPr="00A85B0F">
        <w:t>payment of fees</w:t>
      </w:r>
      <w:r w:rsidRPr="00A85B0F">
        <w:rPr>
          <w:spacing w:val="-3"/>
        </w:rPr>
        <w:t xml:space="preserve"> </w:t>
      </w:r>
      <w:r w:rsidRPr="00A85B0F">
        <w:t>(</w:t>
      </w:r>
      <w:r w:rsidRPr="00A85B0F">
        <w:rPr>
          <w:b/>
        </w:rPr>
        <w:t>VII</w:t>
      </w:r>
      <w:r w:rsidRPr="00A85B0F">
        <w:t>);</w:t>
      </w:r>
      <w:r w:rsidRPr="00A85B0F">
        <w:rPr>
          <w:spacing w:val="2"/>
        </w:rPr>
        <w:t xml:space="preserve"> </w:t>
      </w:r>
      <w:r w:rsidRPr="00A85B0F">
        <w:t>and</w:t>
      </w:r>
    </w:p>
    <w:p w14:paraId="4DFC1FFD" w14:textId="77777777" w:rsidR="00E84BA0" w:rsidRPr="00601B90" w:rsidRDefault="00E84BA0" w:rsidP="00E84BA0">
      <w:pPr>
        <w:pStyle w:val="BodyText"/>
        <w:spacing w:before="2" w:line="276" w:lineRule="auto"/>
        <w:rPr>
          <w:sz w:val="25"/>
        </w:rPr>
      </w:pPr>
    </w:p>
    <w:p w14:paraId="5C640FD0" w14:textId="77777777" w:rsidR="00E84BA0" w:rsidRPr="004103A7" w:rsidRDefault="00E84BA0" w:rsidP="00E84BA0">
      <w:pPr>
        <w:pStyle w:val="ListParagraph"/>
        <w:widowControl w:val="0"/>
        <w:numPr>
          <w:ilvl w:val="1"/>
          <w:numId w:val="16"/>
        </w:numPr>
        <w:tabs>
          <w:tab w:val="left" w:pos="928"/>
          <w:tab w:val="left" w:pos="929"/>
        </w:tabs>
        <w:autoSpaceDE w:val="0"/>
        <w:autoSpaceDN w:val="0"/>
        <w:spacing w:before="90" w:line="276" w:lineRule="auto"/>
        <w:ind w:right="107"/>
        <w:contextualSpacing w:val="0"/>
        <w:jc w:val="both"/>
      </w:pPr>
      <w:r w:rsidRPr="00FF7521">
        <w:t>This</w:t>
      </w:r>
      <w:r w:rsidRPr="00FF7521">
        <w:rPr>
          <w:spacing w:val="6"/>
        </w:rPr>
        <w:t xml:space="preserve"> </w:t>
      </w:r>
      <w:r w:rsidRPr="00FF7521">
        <w:t>dispute</w:t>
      </w:r>
      <w:r w:rsidRPr="00FF7521">
        <w:rPr>
          <w:spacing w:val="3"/>
        </w:rPr>
        <w:t xml:space="preserve"> </w:t>
      </w:r>
      <w:r w:rsidRPr="00FF7521">
        <w:t>principally</w:t>
      </w:r>
      <w:r w:rsidRPr="00FF7521">
        <w:rPr>
          <w:spacing w:val="3"/>
        </w:rPr>
        <w:t xml:space="preserve"> </w:t>
      </w:r>
      <w:r w:rsidRPr="00FF7521">
        <w:t>concerns</w:t>
      </w:r>
      <w:r w:rsidRPr="00FF7521">
        <w:rPr>
          <w:spacing w:val="8"/>
        </w:rPr>
        <w:t xml:space="preserve"> </w:t>
      </w:r>
      <w:r w:rsidRPr="00FF7521">
        <w:t>Respondent’s [insert brief description of breach and nature of claim(s)].</w:t>
      </w:r>
    </w:p>
    <w:p w14:paraId="05BF95C7" w14:textId="77777777" w:rsidR="00E84BA0" w:rsidRPr="00FF7521" w:rsidRDefault="00E84BA0" w:rsidP="00E84BA0">
      <w:pPr>
        <w:pStyle w:val="ListParagraph"/>
        <w:tabs>
          <w:tab w:val="left" w:pos="928"/>
          <w:tab w:val="left" w:pos="929"/>
        </w:tabs>
        <w:spacing w:before="90" w:line="276" w:lineRule="auto"/>
        <w:ind w:right="107"/>
        <w:jc w:val="both"/>
      </w:pPr>
    </w:p>
    <w:p w14:paraId="21E1A665" w14:textId="77777777" w:rsidR="00E84BA0" w:rsidRPr="00601B90" w:rsidRDefault="00E84BA0" w:rsidP="00E84BA0">
      <w:pPr>
        <w:pStyle w:val="BodyText"/>
        <w:spacing w:before="2" w:line="276" w:lineRule="auto"/>
        <w:rPr>
          <w:sz w:val="12"/>
        </w:rPr>
      </w:pPr>
    </w:p>
    <w:p w14:paraId="68B945E2" w14:textId="77777777" w:rsidR="00E84BA0" w:rsidRPr="00E84BA0" w:rsidRDefault="00E84BA0" w:rsidP="00E84BA0">
      <w:pPr>
        <w:pStyle w:val="Heading1"/>
        <w:numPr>
          <w:ilvl w:val="0"/>
          <w:numId w:val="16"/>
        </w:numPr>
        <w:tabs>
          <w:tab w:val="left" w:pos="928"/>
          <w:tab w:val="left" w:pos="929"/>
        </w:tabs>
        <w:spacing w:before="93" w:line="276" w:lineRule="auto"/>
        <w:ind w:left="720" w:hanging="721"/>
        <w:rPr>
          <w:rFonts w:ascii="Times New Roman" w:hAnsi="Times New Roman" w:cs="Times New Roman"/>
          <w:b/>
          <w:bCs/>
          <w:color w:val="002060"/>
          <w:lang w:val="en-US"/>
        </w:rPr>
      </w:pPr>
      <w:r w:rsidRPr="00E84BA0">
        <w:rPr>
          <w:rFonts w:ascii="Times New Roman" w:hAnsi="Times New Roman" w:cs="Times New Roman"/>
          <w:b/>
          <w:bCs/>
          <w:color w:val="002060"/>
          <w:lang w:val="en-US"/>
        </w:rPr>
        <w:t>THE</w:t>
      </w:r>
      <w:r w:rsidRPr="00E84BA0">
        <w:rPr>
          <w:rFonts w:ascii="Times New Roman" w:hAnsi="Times New Roman" w:cs="Times New Roman"/>
          <w:b/>
          <w:bCs/>
          <w:color w:val="002060"/>
          <w:spacing w:val="2"/>
          <w:lang w:val="en-US"/>
        </w:rPr>
        <w:t xml:space="preserve"> </w:t>
      </w:r>
      <w:r w:rsidRPr="00E84BA0">
        <w:rPr>
          <w:rFonts w:ascii="Times New Roman" w:hAnsi="Times New Roman" w:cs="Times New Roman"/>
          <w:b/>
          <w:bCs/>
          <w:color w:val="002060"/>
          <w:lang w:val="en-US"/>
        </w:rPr>
        <w:t>PARTIES [NOTE: ARTICLE 4 (3) AMCA RULES]</w:t>
      </w:r>
    </w:p>
    <w:p w14:paraId="26BADD19" w14:textId="77777777" w:rsidR="00E84BA0" w:rsidRPr="00E84BA0" w:rsidRDefault="00E84BA0" w:rsidP="00E84BA0">
      <w:pPr>
        <w:pStyle w:val="ListParagraph"/>
        <w:widowControl w:val="0"/>
        <w:numPr>
          <w:ilvl w:val="0"/>
          <w:numId w:val="15"/>
        </w:numPr>
        <w:tabs>
          <w:tab w:val="left" w:pos="928"/>
          <w:tab w:val="left" w:pos="929"/>
        </w:tabs>
        <w:autoSpaceDE w:val="0"/>
        <w:autoSpaceDN w:val="0"/>
        <w:spacing w:before="241" w:line="276" w:lineRule="auto"/>
        <w:ind w:hanging="721"/>
        <w:contextualSpacing w:val="0"/>
        <w:rPr>
          <w:b/>
          <w:color w:val="002060"/>
        </w:rPr>
      </w:pPr>
      <w:r w:rsidRPr="00E84BA0">
        <w:rPr>
          <w:b/>
          <w:color w:val="002060"/>
        </w:rPr>
        <w:t>Claimant</w:t>
      </w:r>
    </w:p>
    <w:p w14:paraId="69C0D46F" w14:textId="77777777" w:rsidR="00E84BA0" w:rsidRPr="00601B90" w:rsidRDefault="00E84BA0" w:rsidP="00E84BA0">
      <w:pPr>
        <w:pStyle w:val="BodyText"/>
        <w:spacing w:before="6" w:line="276" w:lineRule="auto"/>
        <w:rPr>
          <w:b/>
        </w:rPr>
      </w:pPr>
    </w:p>
    <w:p w14:paraId="25A283B0" w14:textId="77777777" w:rsidR="00E84BA0" w:rsidRPr="00620A0F" w:rsidRDefault="00E84BA0" w:rsidP="00E84BA0">
      <w:pPr>
        <w:pStyle w:val="ListParagraph"/>
        <w:widowControl w:val="0"/>
        <w:numPr>
          <w:ilvl w:val="0"/>
          <w:numId w:val="14"/>
        </w:numPr>
        <w:autoSpaceDE w:val="0"/>
        <w:autoSpaceDN w:val="0"/>
        <w:spacing w:line="276" w:lineRule="auto"/>
        <w:contextualSpacing w:val="0"/>
        <w:jc w:val="both"/>
      </w:pPr>
      <w:r w:rsidRPr="00620A0F">
        <w:t>Claimant is [Name of Claimant], a company registered under the laws of [Name of country or jurisdiction], with its registered office located at [Complete address]. [Insert brief description of Claimant’s business activity, industry sector, size of business, number of employees, market position, revenue etc. as appropriate.]</w:t>
      </w:r>
    </w:p>
    <w:p w14:paraId="66A2B6D9" w14:textId="77777777" w:rsidR="00E84BA0" w:rsidRPr="00601B90" w:rsidRDefault="00E84BA0" w:rsidP="00E84BA0">
      <w:pPr>
        <w:pStyle w:val="ListParagraph"/>
        <w:widowControl w:val="0"/>
        <w:numPr>
          <w:ilvl w:val="0"/>
          <w:numId w:val="14"/>
        </w:numPr>
        <w:tabs>
          <w:tab w:val="left" w:pos="928"/>
          <w:tab w:val="left" w:pos="929"/>
        </w:tabs>
        <w:autoSpaceDE w:val="0"/>
        <w:autoSpaceDN w:val="0"/>
        <w:spacing w:before="74" w:line="276" w:lineRule="auto"/>
        <w:ind w:hanging="721"/>
        <w:contextualSpacing w:val="0"/>
      </w:pPr>
      <w:r w:rsidRPr="00601B90">
        <w:t>Claimant’s</w:t>
      </w:r>
      <w:r w:rsidRPr="00601B90">
        <w:rPr>
          <w:spacing w:val="-3"/>
        </w:rPr>
        <w:t xml:space="preserve"> </w:t>
      </w:r>
      <w:r w:rsidRPr="00601B90">
        <w:t>address is:</w:t>
      </w:r>
    </w:p>
    <w:p w14:paraId="0B4DA0B7" w14:textId="77777777" w:rsidR="00E84BA0" w:rsidRPr="00601B90" w:rsidRDefault="00E84BA0" w:rsidP="00E84BA0">
      <w:pPr>
        <w:pStyle w:val="BodyText"/>
        <w:spacing w:before="8" w:line="276" w:lineRule="auto"/>
      </w:pPr>
    </w:p>
    <w:p w14:paraId="3C1B45F3" w14:textId="77777777" w:rsidR="00E84BA0" w:rsidRDefault="00E84BA0" w:rsidP="00E84BA0">
      <w:pPr>
        <w:spacing w:line="276" w:lineRule="auto"/>
        <w:ind w:firstLine="851"/>
      </w:pPr>
      <w:r w:rsidRPr="0067420E">
        <w:t xml:space="preserve">[Claimant’s name] </w:t>
      </w:r>
    </w:p>
    <w:p w14:paraId="7D576154" w14:textId="77777777" w:rsidR="00E84BA0" w:rsidRPr="0067420E" w:rsidRDefault="00E84BA0" w:rsidP="00E84BA0">
      <w:pPr>
        <w:spacing w:line="276" w:lineRule="auto"/>
        <w:ind w:firstLine="851"/>
      </w:pPr>
      <w:r w:rsidRPr="0067420E">
        <w:t>[Claimant’s address]</w:t>
      </w:r>
    </w:p>
    <w:p w14:paraId="1C3DBC7E" w14:textId="77777777" w:rsidR="00E84BA0" w:rsidRDefault="00E84BA0" w:rsidP="00E84BA0">
      <w:pPr>
        <w:spacing w:line="276" w:lineRule="auto"/>
        <w:ind w:firstLine="851"/>
      </w:pPr>
      <w:r w:rsidRPr="0067420E">
        <w:lastRenderedPageBreak/>
        <w:t>[name of Claimant’s director]</w:t>
      </w:r>
    </w:p>
    <w:p w14:paraId="0774F3AF" w14:textId="77777777" w:rsidR="00E84BA0" w:rsidRDefault="00E84BA0" w:rsidP="00E84BA0">
      <w:pPr>
        <w:spacing w:line="276" w:lineRule="auto"/>
        <w:ind w:firstLine="851"/>
      </w:pPr>
      <w:r w:rsidRPr="0067420E">
        <w:t xml:space="preserve">[Claimant’s telephone number] </w:t>
      </w:r>
    </w:p>
    <w:p w14:paraId="2CB5461C" w14:textId="77777777" w:rsidR="00E84BA0" w:rsidRDefault="00E84BA0" w:rsidP="00E84BA0">
      <w:pPr>
        <w:spacing w:line="276" w:lineRule="auto"/>
        <w:ind w:firstLine="851"/>
      </w:pPr>
      <w:r w:rsidRPr="0067420E">
        <w:t>[Claimant’s e-mail]</w:t>
      </w:r>
    </w:p>
    <w:p w14:paraId="414F693A" w14:textId="77777777" w:rsidR="00E84BA0" w:rsidRPr="0067420E" w:rsidRDefault="00E84BA0" w:rsidP="00E84BA0">
      <w:pPr>
        <w:spacing w:line="276" w:lineRule="auto"/>
        <w:ind w:left="851"/>
      </w:pPr>
      <w:r w:rsidRPr="0067420E">
        <w:t>[</w:t>
      </w:r>
      <w:r>
        <w:rPr>
          <w:color w:val="000000"/>
        </w:rPr>
        <w:t>P</w:t>
      </w:r>
      <w:r w:rsidRPr="0067420E">
        <w:rPr>
          <w:color w:val="000000"/>
        </w:rPr>
        <w:t>referred means of notification of the Claimant legal person and the information necessary for notification</w:t>
      </w:r>
      <w:r w:rsidRPr="0067420E">
        <w:t>]</w:t>
      </w:r>
    </w:p>
    <w:p w14:paraId="1E84B3BC" w14:textId="77777777" w:rsidR="00E84BA0" w:rsidRPr="00601B90" w:rsidRDefault="00E84BA0" w:rsidP="00E84BA0">
      <w:pPr>
        <w:pStyle w:val="BodyText"/>
        <w:spacing w:before="2" w:line="276" w:lineRule="auto"/>
      </w:pPr>
    </w:p>
    <w:p w14:paraId="63EFE8B8" w14:textId="77777777" w:rsidR="00E84BA0" w:rsidRPr="00601B90" w:rsidRDefault="00E84BA0" w:rsidP="00E84BA0">
      <w:pPr>
        <w:pStyle w:val="ListParagraph"/>
        <w:widowControl w:val="0"/>
        <w:numPr>
          <w:ilvl w:val="0"/>
          <w:numId w:val="14"/>
        </w:numPr>
        <w:tabs>
          <w:tab w:val="left" w:pos="928"/>
          <w:tab w:val="left" w:pos="929"/>
        </w:tabs>
        <w:autoSpaceDE w:val="0"/>
        <w:autoSpaceDN w:val="0"/>
        <w:spacing w:line="276" w:lineRule="auto"/>
        <w:ind w:right="103"/>
        <w:contextualSpacing w:val="0"/>
      </w:pPr>
      <w:r w:rsidRPr="00601B90">
        <w:t xml:space="preserve">Claimant’s </w:t>
      </w:r>
      <w:r>
        <w:t>Representative</w:t>
      </w:r>
    </w:p>
    <w:p w14:paraId="05BFC83E" w14:textId="77777777" w:rsidR="00E84BA0" w:rsidRPr="00601B90" w:rsidRDefault="00E84BA0" w:rsidP="00E84BA0">
      <w:pPr>
        <w:pStyle w:val="BodyText"/>
        <w:spacing w:before="10" w:line="276" w:lineRule="auto"/>
        <w:rPr>
          <w:sz w:val="12"/>
        </w:rPr>
      </w:pPr>
    </w:p>
    <w:p w14:paraId="2971AD7E" w14:textId="77777777" w:rsidR="00E84BA0" w:rsidRPr="0067420E" w:rsidRDefault="00E84BA0" w:rsidP="00E84BA0">
      <w:pPr>
        <w:spacing w:line="276" w:lineRule="auto"/>
        <w:ind w:firstLine="851"/>
      </w:pPr>
      <w:r w:rsidRPr="0067420E">
        <w:t>[Claimant’s representative’s name]</w:t>
      </w:r>
    </w:p>
    <w:p w14:paraId="091992BE" w14:textId="77777777" w:rsidR="00E84BA0" w:rsidRPr="0067420E" w:rsidRDefault="00E84BA0" w:rsidP="00E84BA0">
      <w:pPr>
        <w:spacing w:line="276" w:lineRule="auto"/>
        <w:ind w:firstLine="851"/>
      </w:pPr>
      <w:r w:rsidRPr="0067420E">
        <w:t>[Claimant’s representative’s telephone number]</w:t>
      </w:r>
    </w:p>
    <w:p w14:paraId="351F3FF1" w14:textId="77777777" w:rsidR="00E84BA0" w:rsidRPr="0067420E" w:rsidRDefault="00E84BA0" w:rsidP="00E84BA0">
      <w:pPr>
        <w:spacing w:line="276" w:lineRule="auto"/>
        <w:ind w:firstLine="851"/>
      </w:pPr>
      <w:r w:rsidRPr="0067420E">
        <w:t>[Claimant’s representative’s e-mail]</w:t>
      </w:r>
    </w:p>
    <w:p w14:paraId="0AE4CDE1" w14:textId="77777777" w:rsidR="00E84BA0" w:rsidRPr="0067420E" w:rsidRDefault="00E84BA0" w:rsidP="00E84BA0">
      <w:pPr>
        <w:spacing w:line="276" w:lineRule="auto"/>
        <w:ind w:firstLine="851"/>
      </w:pPr>
      <w:r w:rsidRPr="0067420E">
        <w:t>[other details]</w:t>
      </w:r>
    </w:p>
    <w:p w14:paraId="06BAF59A" w14:textId="77777777" w:rsidR="00E84BA0" w:rsidRPr="00601B90" w:rsidRDefault="00E84BA0" w:rsidP="00E84BA0">
      <w:pPr>
        <w:pStyle w:val="BodyText"/>
        <w:spacing w:before="7" w:line="276" w:lineRule="auto"/>
      </w:pPr>
    </w:p>
    <w:p w14:paraId="4D6CC5A6" w14:textId="77777777" w:rsidR="00E84BA0" w:rsidRPr="00E84BA0" w:rsidRDefault="00E84BA0" w:rsidP="00E84BA0">
      <w:pPr>
        <w:pStyle w:val="Heading1"/>
        <w:numPr>
          <w:ilvl w:val="0"/>
          <w:numId w:val="15"/>
        </w:numPr>
        <w:tabs>
          <w:tab w:val="left" w:pos="928"/>
          <w:tab w:val="left" w:pos="929"/>
        </w:tabs>
        <w:spacing w:line="276" w:lineRule="auto"/>
        <w:ind w:left="720" w:hanging="721"/>
        <w:rPr>
          <w:rFonts w:ascii="Times New Roman" w:hAnsi="Times New Roman" w:cs="Times New Roman"/>
          <w:b/>
          <w:bCs/>
          <w:color w:val="002060"/>
        </w:rPr>
      </w:pPr>
      <w:r w:rsidRPr="00E84BA0">
        <w:rPr>
          <w:rFonts w:ascii="Times New Roman" w:hAnsi="Times New Roman" w:cs="Times New Roman"/>
          <w:b/>
          <w:bCs/>
          <w:color w:val="002060"/>
        </w:rPr>
        <w:t>Respondent</w:t>
      </w:r>
    </w:p>
    <w:p w14:paraId="60E74DB1" w14:textId="77777777" w:rsidR="00E84BA0" w:rsidRPr="00601B90" w:rsidRDefault="00E84BA0" w:rsidP="00E84BA0">
      <w:pPr>
        <w:pStyle w:val="BodyText"/>
        <w:spacing w:before="9" w:line="276" w:lineRule="auto"/>
        <w:rPr>
          <w:b/>
        </w:rPr>
      </w:pPr>
    </w:p>
    <w:p w14:paraId="249C57B8" w14:textId="77777777" w:rsidR="00E84BA0" w:rsidRPr="00620A0F" w:rsidRDefault="00E84BA0" w:rsidP="00E84BA0">
      <w:pPr>
        <w:pStyle w:val="ListParagraph"/>
        <w:widowControl w:val="0"/>
        <w:numPr>
          <w:ilvl w:val="0"/>
          <w:numId w:val="14"/>
        </w:numPr>
        <w:autoSpaceDE w:val="0"/>
        <w:autoSpaceDN w:val="0"/>
        <w:spacing w:line="276" w:lineRule="auto"/>
        <w:contextualSpacing w:val="0"/>
      </w:pPr>
      <w:r w:rsidRPr="00620A0F">
        <w:t>Respondent is [Name of Respondent], a company registered under the laws of [Name of country], with its registered office located at [Complete address]. [Insert brief description of Respondent’s business activity, industry sector, size of business, number of employees, market position, revenue etc. as appropriate.]</w:t>
      </w:r>
    </w:p>
    <w:p w14:paraId="1CDDEE36" w14:textId="77777777" w:rsidR="00E84BA0" w:rsidRPr="00620A0F" w:rsidRDefault="00E84BA0" w:rsidP="00E84BA0">
      <w:pPr>
        <w:pStyle w:val="BodyText"/>
        <w:spacing w:line="276" w:lineRule="auto"/>
      </w:pPr>
    </w:p>
    <w:p w14:paraId="09084238" w14:textId="77777777" w:rsidR="00E84BA0" w:rsidRPr="00620A0F" w:rsidRDefault="00E84BA0" w:rsidP="00E84BA0">
      <w:pPr>
        <w:pStyle w:val="ListParagraph"/>
        <w:widowControl w:val="0"/>
        <w:numPr>
          <w:ilvl w:val="0"/>
          <w:numId w:val="14"/>
        </w:numPr>
        <w:autoSpaceDE w:val="0"/>
        <w:autoSpaceDN w:val="0"/>
        <w:spacing w:line="276" w:lineRule="auto"/>
        <w:contextualSpacing w:val="0"/>
      </w:pPr>
      <w:r w:rsidRPr="00620A0F">
        <w:t>Respondent’s contact information is:</w:t>
      </w:r>
    </w:p>
    <w:p w14:paraId="1CE12574" w14:textId="77777777" w:rsidR="00E84BA0" w:rsidRPr="00620A0F" w:rsidRDefault="00E84BA0" w:rsidP="00E84BA0">
      <w:pPr>
        <w:spacing w:line="276" w:lineRule="auto"/>
      </w:pPr>
    </w:p>
    <w:p w14:paraId="04669515" w14:textId="77777777" w:rsidR="00E84BA0" w:rsidRDefault="00E84BA0" w:rsidP="00E84BA0">
      <w:pPr>
        <w:spacing w:line="276" w:lineRule="auto"/>
        <w:ind w:firstLine="993"/>
      </w:pPr>
      <w:r w:rsidRPr="00620A0F">
        <w:t xml:space="preserve">[Respondent’s name] </w:t>
      </w:r>
    </w:p>
    <w:p w14:paraId="6E71F41C" w14:textId="77777777" w:rsidR="00E84BA0" w:rsidRPr="00620A0F" w:rsidRDefault="00E84BA0" w:rsidP="00E84BA0">
      <w:pPr>
        <w:spacing w:line="276" w:lineRule="auto"/>
        <w:ind w:firstLine="993"/>
      </w:pPr>
      <w:r w:rsidRPr="00620A0F">
        <w:t>[Respondent’s address in full]</w:t>
      </w:r>
    </w:p>
    <w:p w14:paraId="24AEB9D4" w14:textId="77777777" w:rsidR="00E84BA0" w:rsidRDefault="00E84BA0" w:rsidP="00E84BA0">
      <w:pPr>
        <w:spacing w:line="276" w:lineRule="auto"/>
        <w:ind w:firstLine="993"/>
      </w:pPr>
      <w:r w:rsidRPr="00620A0F">
        <w:t xml:space="preserve">[name of Respondent’s director] </w:t>
      </w:r>
    </w:p>
    <w:p w14:paraId="5E1BC3F8" w14:textId="77777777" w:rsidR="00E84BA0" w:rsidRDefault="00E84BA0" w:rsidP="00E84BA0">
      <w:pPr>
        <w:spacing w:line="276" w:lineRule="auto"/>
        <w:ind w:firstLine="993"/>
      </w:pPr>
      <w:r w:rsidRPr="00620A0F">
        <w:t>[Respondent’s telephone number]</w:t>
      </w:r>
    </w:p>
    <w:p w14:paraId="6A39E5A5" w14:textId="77777777" w:rsidR="00E84BA0" w:rsidRDefault="00E84BA0" w:rsidP="00E84BA0">
      <w:pPr>
        <w:spacing w:line="276" w:lineRule="auto"/>
        <w:ind w:firstLine="993"/>
      </w:pPr>
      <w:r w:rsidRPr="00620A0F">
        <w:t>[Respondent’s e-mail]</w:t>
      </w:r>
    </w:p>
    <w:p w14:paraId="4A2BE201" w14:textId="77777777" w:rsidR="00E84BA0" w:rsidRPr="00620A0F" w:rsidRDefault="00E84BA0" w:rsidP="00E84BA0">
      <w:pPr>
        <w:spacing w:line="276" w:lineRule="auto"/>
        <w:ind w:firstLine="993"/>
      </w:pPr>
    </w:p>
    <w:p w14:paraId="108A0BE5" w14:textId="77777777" w:rsidR="00E84BA0" w:rsidRPr="00E84BA0" w:rsidRDefault="00E84BA0" w:rsidP="00E84BA0">
      <w:pPr>
        <w:pStyle w:val="BodyText"/>
        <w:spacing w:line="276" w:lineRule="auto"/>
        <w:rPr>
          <w:b/>
          <w:bCs/>
          <w:color w:val="002060"/>
          <w:sz w:val="25"/>
        </w:rPr>
      </w:pPr>
    </w:p>
    <w:p w14:paraId="1AF70744" w14:textId="77777777" w:rsidR="00E84BA0" w:rsidRPr="00E84BA0" w:rsidRDefault="00E84BA0" w:rsidP="00E84BA0">
      <w:pPr>
        <w:pStyle w:val="Heading1"/>
        <w:numPr>
          <w:ilvl w:val="0"/>
          <w:numId w:val="16"/>
        </w:numPr>
        <w:tabs>
          <w:tab w:val="left" w:pos="928"/>
          <w:tab w:val="left" w:pos="929"/>
        </w:tabs>
        <w:spacing w:line="276" w:lineRule="auto"/>
        <w:ind w:left="208" w:right="318" w:firstLine="0"/>
        <w:rPr>
          <w:rFonts w:ascii="Times New Roman" w:hAnsi="Times New Roman" w:cs="Times New Roman"/>
          <w:b/>
          <w:bCs/>
          <w:color w:val="002060"/>
          <w:lang w:val="en-US"/>
        </w:rPr>
      </w:pPr>
      <w:r w:rsidRPr="00E84BA0">
        <w:rPr>
          <w:rFonts w:ascii="Times New Roman" w:hAnsi="Times New Roman" w:cs="Times New Roman"/>
          <w:b/>
          <w:bCs/>
          <w:color w:val="002060"/>
          <w:lang w:val="en-US"/>
        </w:rPr>
        <w:t xml:space="preserve">DESCRIPTION OF THE NATURE AND FACTUAL CIRCUMSTANCES OF THE DISPUTE GIVING RISE TO THE CLAIMS </w:t>
      </w:r>
    </w:p>
    <w:p w14:paraId="11DE8297" w14:textId="77777777" w:rsidR="00E84BA0" w:rsidRPr="00E84BA0" w:rsidRDefault="00E84BA0" w:rsidP="00E84BA0">
      <w:pPr>
        <w:pStyle w:val="ListParagraph"/>
        <w:widowControl w:val="0"/>
        <w:numPr>
          <w:ilvl w:val="0"/>
          <w:numId w:val="13"/>
        </w:numPr>
        <w:tabs>
          <w:tab w:val="left" w:pos="929"/>
        </w:tabs>
        <w:autoSpaceDE w:val="0"/>
        <w:autoSpaceDN w:val="0"/>
        <w:spacing w:before="241" w:line="276" w:lineRule="auto"/>
        <w:ind w:hanging="361"/>
        <w:contextualSpacing w:val="0"/>
        <w:rPr>
          <w:b/>
          <w:color w:val="002060"/>
        </w:rPr>
      </w:pPr>
      <w:r w:rsidRPr="00E84BA0">
        <w:rPr>
          <w:b/>
          <w:color w:val="002060"/>
        </w:rPr>
        <w:t>Factual</w:t>
      </w:r>
      <w:r w:rsidRPr="00E84BA0">
        <w:rPr>
          <w:b/>
          <w:color w:val="002060"/>
          <w:spacing w:val="-1"/>
        </w:rPr>
        <w:t xml:space="preserve"> </w:t>
      </w:r>
      <w:r w:rsidRPr="00E84BA0">
        <w:rPr>
          <w:b/>
          <w:color w:val="002060"/>
        </w:rPr>
        <w:t>Background</w:t>
      </w:r>
    </w:p>
    <w:p w14:paraId="204487E4" w14:textId="77777777" w:rsidR="00E84BA0" w:rsidRPr="00601B90" w:rsidRDefault="00E84BA0" w:rsidP="00E84BA0">
      <w:pPr>
        <w:pStyle w:val="BodyText"/>
        <w:spacing w:before="6" w:line="276" w:lineRule="auto"/>
        <w:rPr>
          <w:b/>
        </w:rPr>
      </w:pPr>
    </w:p>
    <w:p w14:paraId="001DEFAD" w14:textId="77777777" w:rsidR="00E84BA0" w:rsidRPr="007B231C" w:rsidRDefault="00E84BA0" w:rsidP="00E84BA0">
      <w:pPr>
        <w:pStyle w:val="ListParagraph"/>
        <w:widowControl w:val="0"/>
        <w:numPr>
          <w:ilvl w:val="0"/>
          <w:numId w:val="14"/>
        </w:numPr>
        <w:autoSpaceDE w:val="0"/>
        <w:autoSpaceDN w:val="0"/>
        <w:spacing w:line="276" w:lineRule="auto"/>
        <w:contextualSpacing w:val="0"/>
      </w:pPr>
      <w:r w:rsidRPr="007B231C">
        <w:t>[Define Respondent’s conduct which gives rise to the claims].</w:t>
      </w:r>
    </w:p>
    <w:p w14:paraId="17807C05" w14:textId="77777777" w:rsidR="00E84BA0" w:rsidRPr="00601B90" w:rsidRDefault="00E84BA0" w:rsidP="00E84BA0">
      <w:pPr>
        <w:pStyle w:val="BodyText"/>
        <w:spacing w:before="4" w:line="276" w:lineRule="auto"/>
        <w:rPr>
          <w:sz w:val="33"/>
        </w:rPr>
      </w:pPr>
    </w:p>
    <w:p w14:paraId="372279D3" w14:textId="77777777" w:rsidR="00E84BA0" w:rsidRPr="00601B90" w:rsidRDefault="00E84BA0" w:rsidP="00E84BA0">
      <w:pPr>
        <w:pStyle w:val="Heading1"/>
        <w:numPr>
          <w:ilvl w:val="0"/>
          <w:numId w:val="13"/>
        </w:numPr>
        <w:tabs>
          <w:tab w:val="left" w:pos="929"/>
        </w:tabs>
        <w:spacing w:before="1" w:line="276" w:lineRule="auto"/>
        <w:ind w:left="720" w:hanging="361"/>
      </w:pPr>
      <w:r w:rsidRPr="00601B90">
        <w:t>Legal</w:t>
      </w:r>
      <w:r w:rsidRPr="00601B90">
        <w:rPr>
          <w:spacing w:val="-1"/>
        </w:rPr>
        <w:t xml:space="preserve"> </w:t>
      </w:r>
      <w:r w:rsidRPr="00601B90">
        <w:t>Basis</w:t>
      </w:r>
      <w:r w:rsidRPr="00601B90">
        <w:rPr>
          <w:spacing w:val="-1"/>
        </w:rPr>
        <w:t xml:space="preserve"> </w:t>
      </w:r>
      <w:r w:rsidRPr="00601B90">
        <w:t>of Claim</w:t>
      </w:r>
    </w:p>
    <w:p w14:paraId="40A869BA" w14:textId="77777777" w:rsidR="00E84BA0" w:rsidRPr="00601B90" w:rsidRDefault="00E84BA0" w:rsidP="00E84BA0">
      <w:pPr>
        <w:pStyle w:val="BodyText"/>
        <w:spacing w:before="6" w:line="276" w:lineRule="auto"/>
        <w:rPr>
          <w:b/>
        </w:rPr>
      </w:pPr>
    </w:p>
    <w:p w14:paraId="17ECDAF7" w14:textId="77777777" w:rsidR="00E84BA0" w:rsidRDefault="00E84BA0" w:rsidP="00E84BA0">
      <w:pPr>
        <w:pStyle w:val="ListParagraph"/>
        <w:widowControl w:val="0"/>
        <w:numPr>
          <w:ilvl w:val="0"/>
          <w:numId w:val="14"/>
        </w:numPr>
        <w:autoSpaceDE w:val="0"/>
        <w:autoSpaceDN w:val="0"/>
        <w:spacing w:line="276" w:lineRule="auto"/>
        <w:contextualSpacing w:val="0"/>
      </w:pPr>
      <w:r w:rsidRPr="007B231C">
        <w:lastRenderedPageBreak/>
        <w:t>[Explain the basis of Respondent’s liability, contractual or otherwise]</w:t>
      </w:r>
    </w:p>
    <w:p w14:paraId="51170DE1" w14:textId="77777777" w:rsidR="00E84BA0" w:rsidRPr="007B231C" w:rsidRDefault="00E84BA0" w:rsidP="00E84BA0">
      <w:pPr>
        <w:pStyle w:val="ListParagraph"/>
        <w:widowControl w:val="0"/>
        <w:autoSpaceDE w:val="0"/>
        <w:autoSpaceDN w:val="0"/>
        <w:spacing w:line="276" w:lineRule="auto"/>
        <w:ind w:left="928"/>
        <w:contextualSpacing w:val="0"/>
      </w:pPr>
    </w:p>
    <w:p w14:paraId="7498F9C3" w14:textId="77777777" w:rsidR="00E84BA0" w:rsidRPr="00E84BA0" w:rsidRDefault="00E84BA0" w:rsidP="00E84BA0">
      <w:pPr>
        <w:pStyle w:val="Heading1"/>
        <w:numPr>
          <w:ilvl w:val="0"/>
          <w:numId w:val="13"/>
        </w:numPr>
        <w:tabs>
          <w:tab w:val="left" w:pos="929"/>
        </w:tabs>
        <w:spacing w:before="79" w:line="276" w:lineRule="auto"/>
        <w:ind w:left="720" w:hanging="361"/>
        <w:rPr>
          <w:rFonts w:ascii="Times New Roman" w:hAnsi="Times New Roman" w:cs="Times New Roman"/>
          <w:b/>
          <w:bCs/>
          <w:color w:val="002060"/>
          <w:lang w:val="en-US"/>
        </w:rPr>
      </w:pPr>
      <w:r w:rsidRPr="00E84BA0">
        <w:rPr>
          <w:rFonts w:ascii="Times New Roman" w:hAnsi="Times New Roman" w:cs="Times New Roman"/>
          <w:b/>
          <w:bCs/>
          <w:color w:val="002060"/>
          <w:lang w:val="en-US"/>
        </w:rPr>
        <w:t>Respondent’s</w:t>
      </w:r>
      <w:r w:rsidRPr="00E84BA0">
        <w:rPr>
          <w:rFonts w:ascii="Times New Roman" w:hAnsi="Times New Roman" w:cs="Times New Roman"/>
          <w:b/>
          <w:bCs/>
          <w:color w:val="002060"/>
          <w:spacing w:val="-4"/>
          <w:lang w:val="en-US"/>
        </w:rPr>
        <w:t xml:space="preserve"> </w:t>
      </w:r>
      <w:r w:rsidRPr="00E84BA0">
        <w:rPr>
          <w:rFonts w:ascii="Times New Roman" w:hAnsi="Times New Roman" w:cs="Times New Roman"/>
          <w:b/>
          <w:bCs/>
          <w:color w:val="002060"/>
          <w:lang w:val="en-US"/>
        </w:rPr>
        <w:t>Violations</w:t>
      </w:r>
      <w:r w:rsidRPr="00E84BA0">
        <w:rPr>
          <w:rFonts w:ascii="Times New Roman" w:hAnsi="Times New Roman" w:cs="Times New Roman"/>
          <w:b/>
          <w:bCs/>
          <w:color w:val="002060"/>
          <w:spacing w:val="-1"/>
          <w:lang w:val="en-US"/>
        </w:rPr>
        <w:t xml:space="preserve"> </w:t>
      </w:r>
      <w:r w:rsidRPr="00E84BA0">
        <w:rPr>
          <w:rFonts w:ascii="Times New Roman" w:hAnsi="Times New Roman" w:cs="Times New Roman"/>
          <w:b/>
          <w:bCs/>
          <w:color w:val="002060"/>
          <w:lang w:val="en-US"/>
        </w:rPr>
        <w:t>of Its</w:t>
      </w:r>
      <w:r w:rsidRPr="00E84BA0">
        <w:rPr>
          <w:rFonts w:ascii="Times New Roman" w:hAnsi="Times New Roman" w:cs="Times New Roman"/>
          <w:b/>
          <w:bCs/>
          <w:color w:val="002060"/>
          <w:spacing w:val="-1"/>
          <w:lang w:val="en-US"/>
        </w:rPr>
        <w:t xml:space="preserve"> </w:t>
      </w:r>
      <w:r w:rsidRPr="00E84BA0">
        <w:rPr>
          <w:rFonts w:ascii="Times New Roman" w:hAnsi="Times New Roman" w:cs="Times New Roman"/>
          <w:b/>
          <w:bCs/>
          <w:color w:val="002060"/>
          <w:lang w:val="en-US"/>
        </w:rPr>
        <w:t>Legal Obligations</w:t>
      </w:r>
    </w:p>
    <w:p w14:paraId="2BB2AB59" w14:textId="77777777" w:rsidR="00E84BA0" w:rsidRPr="00601B90" w:rsidRDefault="00E84BA0" w:rsidP="00E84BA0">
      <w:pPr>
        <w:pStyle w:val="BodyText"/>
        <w:spacing w:before="6" w:line="276" w:lineRule="auto"/>
        <w:rPr>
          <w:b/>
        </w:rPr>
      </w:pPr>
    </w:p>
    <w:p w14:paraId="00643267" w14:textId="77777777" w:rsidR="00E84BA0" w:rsidRPr="009357D9" w:rsidRDefault="00E84BA0" w:rsidP="00E84BA0">
      <w:pPr>
        <w:pStyle w:val="ListParagraph"/>
        <w:widowControl w:val="0"/>
        <w:numPr>
          <w:ilvl w:val="0"/>
          <w:numId w:val="14"/>
        </w:numPr>
        <w:autoSpaceDE w:val="0"/>
        <w:autoSpaceDN w:val="0"/>
        <w:spacing w:line="276" w:lineRule="auto"/>
        <w:contextualSpacing w:val="0"/>
      </w:pPr>
      <w:r w:rsidRPr="00AE578A">
        <w:t>[Explain Respondent’s violations of its legal obligations]</w:t>
      </w:r>
    </w:p>
    <w:p w14:paraId="1EEE4E52" w14:textId="77777777" w:rsidR="00E84BA0" w:rsidRDefault="00E84BA0" w:rsidP="00E84BA0">
      <w:pPr>
        <w:spacing w:line="276" w:lineRule="auto"/>
      </w:pPr>
    </w:p>
    <w:p w14:paraId="373F5C69" w14:textId="77777777" w:rsidR="00E84BA0" w:rsidRPr="009357D9" w:rsidRDefault="00E84BA0" w:rsidP="00E84BA0">
      <w:pPr>
        <w:spacing w:line="276" w:lineRule="auto"/>
        <w:ind w:left="993"/>
      </w:pPr>
      <w:r w:rsidRPr="009357D9">
        <w:t>[Insert description of Claimant’s damages arising from Respondent’s violations of its legal obligations.]</w:t>
      </w:r>
    </w:p>
    <w:p w14:paraId="14C8E7FD" w14:textId="77777777" w:rsidR="00E84BA0" w:rsidRPr="009357D9" w:rsidRDefault="00E84BA0" w:rsidP="00E84BA0">
      <w:pPr>
        <w:spacing w:line="276" w:lineRule="auto"/>
        <w:ind w:left="993"/>
      </w:pPr>
    </w:p>
    <w:p w14:paraId="7A787F17" w14:textId="77777777" w:rsidR="00E84BA0" w:rsidRPr="009357D9" w:rsidRDefault="00E84BA0" w:rsidP="00E84BA0">
      <w:pPr>
        <w:spacing w:line="276" w:lineRule="auto"/>
        <w:ind w:left="993"/>
      </w:pPr>
      <w:r w:rsidRPr="009357D9">
        <w:t>Claimant’s total damages are currently estimated at [insert estimation of the damages suffered by Claimant].</w:t>
      </w:r>
    </w:p>
    <w:p w14:paraId="7BB09FAB" w14:textId="77777777" w:rsidR="00E84BA0" w:rsidRDefault="00E84BA0" w:rsidP="00E84BA0">
      <w:pPr>
        <w:pStyle w:val="BodyText"/>
        <w:spacing w:before="2" w:line="276" w:lineRule="auto"/>
        <w:rPr>
          <w:sz w:val="33"/>
        </w:rPr>
      </w:pPr>
    </w:p>
    <w:p w14:paraId="41EA6F50" w14:textId="77777777" w:rsidR="00E84BA0" w:rsidRPr="00601B90" w:rsidRDefault="00E84BA0" w:rsidP="00E84BA0">
      <w:pPr>
        <w:pStyle w:val="BodyText"/>
        <w:spacing w:before="2" w:line="276" w:lineRule="auto"/>
        <w:rPr>
          <w:sz w:val="33"/>
        </w:rPr>
      </w:pPr>
    </w:p>
    <w:p w14:paraId="59BD2435" w14:textId="77777777" w:rsidR="00E84BA0" w:rsidRPr="00E84BA0" w:rsidRDefault="00E84BA0" w:rsidP="00E84BA0">
      <w:pPr>
        <w:pStyle w:val="Heading1"/>
        <w:numPr>
          <w:ilvl w:val="0"/>
          <w:numId w:val="16"/>
        </w:numPr>
        <w:tabs>
          <w:tab w:val="left" w:pos="928"/>
          <w:tab w:val="left" w:pos="929"/>
        </w:tabs>
        <w:spacing w:line="276" w:lineRule="auto"/>
        <w:ind w:left="720" w:right="1095" w:hanging="360"/>
        <w:rPr>
          <w:rFonts w:ascii="Times New Roman" w:hAnsi="Times New Roman" w:cs="Times New Roman"/>
          <w:b/>
          <w:bCs/>
          <w:color w:val="002060"/>
          <w:lang w:val="en-US"/>
        </w:rPr>
      </w:pPr>
      <w:r w:rsidRPr="00E84BA0">
        <w:rPr>
          <w:rFonts w:ascii="Times New Roman" w:hAnsi="Times New Roman" w:cs="Times New Roman"/>
          <w:b/>
          <w:bCs/>
          <w:color w:val="002060"/>
          <w:lang w:val="en-US"/>
        </w:rPr>
        <w:t>DISPUTE RESOLUTION CLAUSE, GOVERNING LAW, SEAT AND</w:t>
      </w:r>
      <w:r w:rsidRPr="00E84BA0">
        <w:rPr>
          <w:rFonts w:ascii="Times New Roman" w:hAnsi="Times New Roman" w:cs="Times New Roman"/>
          <w:b/>
          <w:bCs/>
          <w:color w:val="002060"/>
          <w:spacing w:val="-57"/>
          <w:lang w:val="en-US"/>
        </w:rPr>
        <w:t xml:space="preserve"> </w:t>
      </w:r>
      <w:r w:rsidRPr="00E84BA0">
        <w:rPr>
          <w:rFonts w:ascii="Times New Roman" w:hAnsi="Times New Roman" w:cs="Times New Roman"/>
          <w:b/>
          <w:bCs/>
          <w:color w:val="002060"/>
          <w:lang w:val="en-US"/>
        </w:rPr>
        <w:t>LANGUAGE</w:t>
      </w:r>
      <w:r w:rsidRPr="00E84BA0">
        <w:rPr>
          <w:rFonts w:ascii="Times New Roman" w:hAnsi="Times New Roman" w:cs="Times New Roman"/>
          <w:b/>
          <w:bCs/>
          <w:color w:val="002060"/>
          <w:spacing w:val="-1"/>
          <w:lang w:val="en-US"/>
        </w:rPr>
        <w:t xml:space="preserve"> </w:t>
      </w:r>
      <w:r w:rsidRPr="00E84BA0">
        <w:rPr>
          <w:rFonts w:ascii="Times New Roman" w:hAnsi="Times New Roman" w:cs="Times New Roman"/>
          <w:b/>
          <w:bCs/>
          <w:color w:val="002060"/>
          <w:lang w:val="en-US"/>
        </w:rPr>
        <w:t>OF</w:t>
      </w:r>
      <w:r w:rsidRPr="00E84BA0">
        <w:rPr>
          <w:rFonts w:ascii="Times New Roman" w:hAnsi="Times New Roman" w:cs="Times New Roman"/>
          <w:b/>
          <w:bCs/>
          <w:color w:val="002060"/>
          <w:spacing w:val="-3"/>
          <w:lang w:val="en-US"/>
        </w:rPr>
        <w:t xml:space="preserve"> </w:t>
      </w:r>
      <w:r w:rsidRPr="00E84BA0">
        <w:rPr>
          <w:rFonts w:ascii="Times New Roman" w:hAnsi="Times New Roman" w:cs="Times New Roman"/>
          <w:b/>
          <w:bCs/>
          <w:color w:val="002060"/>
          <w:lang w:val="en-US"/>
        </w:rPr>
        <w:t>THE</w:t>
      </w:r>
      <w:r w:rsidRPr="00E84BA0">
        <w:rPr>
          <w:rFonts w:ascii="Times New Roman" w:hAnsi="Times New Roman" w:cs="Times New Roman"/>
          <w:b/>
          <w:bCs/>
          <w:color w:val="002060"/>
          <w:spacing w:val="2"/>
          <w:lang w:val="en-US"/>
        </w:rPr>
        <w:t xml:space="preserve"> </w:t>
      </w:r>
      <w:r w:rsidRPr="00E84BA0">
        <w:rPr>
          <w:rFonts w:ascii="Times New Roman" w:hAnsi="Times New Roman" w:cs="Times New Roman"/>
          <w:b/>
          <w:bCs/>
          <w:color w:val="002060"/>
          <w:lang w:val="en-US"/>
        </w:rPr>
        <w:t>ARBITRATION</w:t>
      </w:r>
    </w:p>
    <w:p w14:paraId="4822DE6B" w14:textId="77777777" w:rsidR="00E84BA0" w:rsidRPr="00601B90" w:rsidRDefault="00E84BA0" w:rsidP="00E84BA0">
      <w:pPr>
        <w:pStyle w:val="BodyText"/>
        <w:spacing w:before="1" w:line="276" w:lineRule="auto"/>
        <w:rPr>
          <w:b/>
          <w:sz w:val="21"/>
        </w:rPr>
      </w:pPr>
    </w:p>
    <w:p w14:paraId="7CBB8E8D" w14:textId="10DC3F82" w:rsidR="00E84BA0" w:rsidRPr="00E84BA0" w:rsidRDefault="00E84BA0" w:rsidP="00E84BA0">
      <w:pPr>
        <w:pStyle w:val="ListParagraph"/>
        <w:widowControl w:val="0"/>
        <w:numPr>
          <w:ilvl w:val="0"/>
          <w:numId w:val="12"/>
        </w:numPr>
        <w:tabs>
          <w:tab w:val="left" w:pos="929"/>
        </w:tabs>
        <w:autoSpaceDE w:val="0"/>
        <w:autoSpaceDN w:val="0"/>
        <w:spacing w:line="276" w:lineRule="auto"/>
        <w:ind w:hanging="361"/>
        <w:contextualSpacing w:val="0"/>
        <w:rPr>
          <w:b/>
          <w:color w:val="002060"/>
          <w:sz w:val="28"/>
          <w:szCs w:val="28"/>
        </w:rPr>
      </w:pPr>
      <w:r w:rsidRPr="00E84BA0">
        <w:rPr>
          <w:b/>
          <w:color w:val="002060"/>
          <w:sz w:val="28"/>
          <w:szCs w:val="28"/>
        </w:rPr>
        <w:t>THE ARBITRATION</w:t>
      </w:r>
      <w:r w:rsidRPr="00E84BA0">
        <w:rPr>
          <w:b/>
          <w:color w:val="002060"/>
          <w:spacing w:val="-1"/>
          <w:sz w:val="28"/>
          <w:szCs w:val="28"/>
        </w:rPr>
        <w:t xml:space="preserve"> </w:t>
      </w:r>
      <w:r w:rsidRPr="00E84BA0">
        <w:rPr>
          <w:b/>
          <w:color w:val="002060"/>
          <w:sz w:val="28"/>
          <w:szCs w:val="28"/>
        </w:rPr>
        <w:t>CLAUSE</w:t>
      </w:r>
    </w:p>
    <w:p w14:paraId="4258B5B4" w14:textId="77777777" w:rsidR="00E84BA0" w:rsidRPr="00601B90" w:rsidRDefault="00E84BA0" w:rsidP="00E84BA0">
      <w:pPr>
        <w:pStyle w:val="BodyText"/>
        <w:spacing w:before="4" w:line="276" w:lineRule="auto"/>
        <w:rPr>
          <w:b/>
          <w:sz w:val="32"/>
        </w:rPr>
      </w:pPr>
    </w:p>
    <w:p w14:paraId="603F853E" w14:textId="77777777" w:rsidR="00E84BA0" w:rsidRDefault="00E84BA0" w:rsidP="00E84BA0">
      <w:pPr>
        <w:pStyle w:val="ListParagraph"/>
        <w:widowControl w:val="0"/>
        <w:numPr>
          <w:ilvl w:val="0"/>
          <w:numId w:val="14"/>
        </w:numPr>
        <w:tabs>
          <w:tab w:val="left" w:pos="929"/>
        </w:tabs>
        <w:autoSpaceDE w:val="0"/>
        <w:autoSpaceDN w:val="0"/>
        <w:spacing w:line="276" w:lineRule="auto"/>
        <w:ind w:right="99"/>
        <w:contextualSpacing w:val="0"/>
        <w:jc w:val="both"/>
      </w:pPr>
      <w:r w:rsidRPr="008740F0">
        <w:t>This arbitration is initiated pursuant to the arbitration agreement [attached], which provides ….</w:t>
      </w:r>
    </w:p>
    <w:p w14:paraId="7FE786F8" w14:textId="77777777" w:rsidR="00E84BA0" w:rsidRPr="008740F0" w:rsidRDefault="00E84BA0" w:rsidP="00E84BA0">
      <w:pPr>
        <w:pStyle w:val="ListParagraph"/>
        <w:tabs>
          <w:tab w:val="left" w:pos="929"/>
        </w:tabs>
        <w:spacing w:line="276" w:lineRule="auto"/>
        <w:ind w:right="99"/>
        <w:jc w:val="both"/>
      </w:pPr>
    </w:p>
    <w:p w14:paraId="7031C410" w14:textId="77777777" w:rsidR="00E84BA0" w:rsidRPr="008740F0" w:rsidRDefault="00E84BA0" w:rsidP="00E84BA0">
      <w:pPr>
        <w:pStyle w:val="ListParagraph"/>
        <w:widowControl w:val="0"/>
        <w:numPr>
          <w:ilvl w:val="0"/>
          <w:numId w:val="14"/>
        </w:numPr>
        <w:autoSpaceDE w:val="0"/>
        <w:autoSpaceDN w:val="0"/>
        <w:spacing w:line="276" w:lineRule="auto"/>
        <w:contextualSpacing w:val="0"/>
      </w:pPr>
      <w:r w:rsidRPr="008740F0">
        <w:t xml:space="preserve">[OPTIONAL: Arbitration may be commenced as Claimant has duly complied with all requirements provided for in the </w:t>
      </w:r>
      <w:r w:rsidRPr="00A94005">
        <w:t xml:space="preserve">arbitration agreement. In particular, Claimant [Demonstrate compliance with requirements of arbitration agreement </w:t>
      </w:r>
      <w:proofErr w:type="gramStart"/>
      <w:r w:rsidRPr="00A94005">
        <w:t>e.g.</w:t>
      </w:r>
      <w:proofErr w:type="gramEnd"/>
      <w:r w:rsidRPr="00A94005">
        <w:t xml:space="preserve"> obligation to negotiate/attempt to settle in good faith/amicably resolve dispute.]</w:t>
      </w:r>
    </w:p>
    <w:p w14:paraId="403B9046" w14:textId="77777777" w:rsidR="00E84BA0" w:rsidRPr="00601B90" w:rsidRDefault="00E84BA0" w:rsidP="00E84BA0">
      <w:pPr>
        <w:pStyle w:val="BodyText"/>
        <w:spacing w:before="1" w:line="276" w:lineRule="auto"/>
        <w:rPr>
          <w:sz w:val="21"/>
        </w:rPr>
      </w:pPr>
    </w:p>
    <w:p w14:paraId="481AAE03" w14:textId="77777777" w:rsidR="00E84BA0" w:rsidRPr="00E84BA0" w:rsidRDefault="00E84BA0" w:rsidP="00E84BA0">
      <w:pPr>
        <w:pStyle w:val="Heading1"/>
        <w:numPr>
          <w:ilvl w:val="0"/>
          <w:numId w:val="12"/>
        </w:numPr>
        <w:tabs>
          <w:tab w:val="left" w:pos="929"/>
        </w:tabs>
        <w:spacing w:line="276" w:lineRule="auto"/>
        <w:ind w:left="720" w:hanging="361"/>
        <w:rPr>
          <w:rFonts w:ascii="Times New Roman" w:hAnsi="Times New Roman" w:cs="Times New Roman"/>
          <w:b/>
          <w:bCs/>
          <w:color w:val="002060"/>
        </w:rPr>
      </w:pPr>
      <w:r w:rsidRPr="00E84BA0">
        <w:rPr>
          <w:rFonts w:ascii="Times New Roman" w:hAnsi="Times New Roman" w:cs="Times New Roman"/>
          <w:b/>
          <w:bCs/>
          <w:color w:val="002060"/>
        </w:rPr>
        <w:t>The Seat</w:t>
      </w:r>
      <w:r w:rsidRPr="00E84BA0">
        <w:rPr>
          <w:rFonts w:ascii="Times New Roman" w:hAnsi="Times New Roman" w:cs="Times New Roman"/>
          <w:b/>
          <w:bCs/>
          <w:color w:val="002060"/>
          <w:spacing w:val="-3"/>
        </w:rPr>
        <w:t xml:space="preserve"> </w:t>
      </w:r>
      <w:r w:rsidRPr="00E84BA0">
        <w:rPr>
          <w:rFonts w:ascii="Times New Roman" w:hAnsi="Times New Roman" w:cs="Times New Roman"/>
          <w:b/>
          <w:bCs/>
          <w:color w:val="002060"/>
        </w:rPr>
        <w:t>of Arbitration</w:t>
      </w:r>
    </w:p>
    <w:p w14:paraId="42928819" w14:textId="77777777" w:rsidR="00E84BA0" w:rsidRPr="00601B90" w:rsidRDefault="00E84BA0" w:rsidP="00E84BA0">
      <w:pPr>
        <w:pStyle w:val="BodyText"/>
        <w:spacing w:before="9" w:line="276" w:lineRule="auto"/>
        <w:rPr>
          <w:b/>
        </w:rPr>
      </w:pPr>
    </w:p>
    <w:p w14:paraId="0A7C0D36" w14:textId="77777777" w:rsidR="00E84BA0" w:rsidRPr="00A94005" w:rsidRDefault="00E84BA0" w:rsidP="00E84BA0">
      <w:pPr>
        <w:pStyle w:val="ListParagraph"/>
        <w:widowControl w:val="0"/>
        <w:numPr>
          <w:ilvl w:val="0"/>
          <w:numId w:val="14"/>
        </w:numPr>
        <w:autoSpaceDE w:val="0"/>
        <w:autoSpaceDN w:val="0"/>
        <w:spacing w:line="276" w:lineRule="auto"/>
        <w:contextualSpacing w:val="0"/>
      </w:pPr>
      <w:r w:rsidRPr="00A94005">
        <w:t>Pursuant</w:t>
      </w:r>
      <w:r w:rsidRPr="00A94005">
        <w:rPr>
          <w:spacing w:val="12"/>
        </w:rPr>
        <w:t xml:space="preserve"> </w:t>
      </w:r>
      <w:r w:rsidRPr="00A94005">
        <w:t>to</w:t>
      </w:r>
      <w:r w:rsidRPr="00A94005">
        <w:rPr>
          <w:spacing w:val="12"/>
        </w:rPr>
        <w:t xml:space="preserve"> </w:t>
      </w:r>
      <w:r w:rsidRPr="00A94005">
        <w:t>Article</w:t>
      </w:r>
      <w:r w:rsidRPr="00A94005">
        <w:rPr>
          <w:spacing w:val="12"/>
        </w:rPr>
        <w:t xml:space="preserve"> </w:t>
      </w:r>
      <w:r w:rsidRPr="00A94005">
        <w:t xml:space="preserve">[specify Article of the </w:t>
      </w:r>
      <w:r>
        <w:t>arbitration agreement</w:t>
      </w:r>
      <w:r w:rsidRPr="00A94005">
        <w:t xml:space="preserve"> where the seat of the arbitration is provided for] set out above, the place of the arbitration is [insert city and country].</w:t>
      </w:r>
    </w:p>
    <w:p w14:paraId="54139A32" w14:textId="77777777" w:rsidR="00E84BA0" w:rsidRPr="00A94005" w:rsidRDefault="00E84BA0" w:rsidP="00E84BA0">
      <w:pPr>
        <w:pStyle w:val="ListParagraph"/>
        <w:spacing w:line="276" w:lineRule="auto"/>
      </w:pPr>
    </w:p>
    <w:p w14:paraId="0F0F583E" w14:textId="77777777" w:rsidR="00E84BA0" w:rsidRPr="00A94005" w:rsidRDefault="00E84BA0" w:rsidP="00E84BA0">
      <w:pPr>
        <w:pStyle w:val="ListParagraph"/>
        <w:widowControl w:val="0"/>
        <w:numPr>
          <w:ilvl w:val="0"/>
          <w:numId w:val="14"/>
        </w:numPr>
        <w:autoSpaceDE w:val="0"/>
        <w:autoSpaceDN w:val="0"/>
        <w:spacing w:line="276" w:lineRule="auto"/>
        <w:contextualSpacing w:val="0"/>
      </w:pPr>
      <w:r w:rsidRPr="00A94005">
        <w:t>[NOTE: Claimant may also add any comment as to the place of arbitration]</w:t>
      </w:r>
    </w:p>
    <w:p w14:paraId="5AB90176" w14:textId="77777777" w:rsidR="00E84BA0" w:rsidRPr="00601B90" w:rsidRDefault="00E84BA0" w:rsidP="00E84BA0">
      <w:pPr>
        <w:pStyle w:val="BodyText"/>
        <w:spacing w:before="1" w:line="276" w:lineRule="auto"/>
        <w:rPr>
          <w:sz w:val="33"/>
        </w:rPr>
      </w:pPr>
    </w:p>
    <w:p w14:paraId="0679FBE4" w14:textId="77777777" w:rsidR="00E84BA0" w:rsidRPr="00E84BA0" w:rsidRDefault="00E84BA0" w:rsidP="00E84BA0">
      <w:pPr>
        <w:pStyle w:val="Heading1"/>
        <w:numPr>
          <w:ilvl w:val="0"/>
          <w:numId w:val="12"/>
        </w:numPr>
        <w:tabs>
          <w:tab w:val="left" w:pos="929"/>
        </w:tabs>
        <w:spacing w:before="1" w:line="276" w:lineRule="auto"/>
        <w:ind w:left="720" w:hanging="361"/>
        <w:rPr>
          <w:rFonts w:ascii="Times New Roman" w:hAnsi="Times New Roman" w:cs="Times New Roman"/>
          <w:b/>
          <w:bCs/>
          <w:color w:val="002060"/>
        </w:rPr>
      </w:pPr>
      <w:r w:rsidRPr="00E84BA0">
        <w:rPr>
          <w:rFonts w:ascii="Times New Roman" w:hAnsi="Times New Roman" w:cs="Times New Roman"/>
          <w:b/>
          <w:bCs/>
          <w:color w:val="002060"/>
        </w:rPr>
        <w:t>The applicable</w:t>
      </w:r>
      <w:r w:rsidRPr="00E84BA0">
        <w:rPr>
          <w:rFonts w:ascii="Times New Roman" w:hAnsi="Times New Roman" w:cs="Times New Roman"/>
          <w:b/>
          <w:bCs/>
          <w:color w:val="002060"/>
          <w:spacing w:val="-1"/>
        </w:rPr>
        <w:t xml:space="preserve"> </w:t>
      </w:r>
      <w:r w:rsidRPr="00E84BA0">
        <w:rPr>
          <w:rFonts w:ascii="Times New Roman" w:hAnsi="Times New Roman" w:cs="Times New Roman"/>
          <w:b/>
          <w:bCs/>
          <w:color w:val="002060"/>
        </w:rPr>
        <w:t>Rules of</w:t>
      </w:r>
      <w:r w:rsidRPr="00E84BA0">
        <w:rPr>
          <w:rFonts w:ascii="Times New Roman" w:hAnsi="Times New Roman" w:cs="Times New Roman"/>
          <w:b/>
          <w:bCs/>
          <w:color w:val="002060"/>
          <w:spacing w:val="-1"/>
        </w:rPr>
        <w:t xml:space="preserve"> </w:t>
      </w:r>
      <w:r w:rsidRPr="00E84BA0">
        <w:rPr>
          <w:rFonts w:ascii="Times New Roman" w:hAnsi="Times New Roman" w:cs="Times New Roman"/>
          <w:b/>
          <w:bCs/>
          <w:color w:val="002060"/>
        </w:rPr>
        <w:t>Law</w:t>
      </w:r>
    </w:p>
    <w:p w14:paraId="10C0FC26" w14:textId="77777777" w:rsidR="00E84BA0" w:rsidRPr="00601B90" w:rsidRDefault="00E84BA0" w:rsidP="00E84BA0">
      <w:pPr>
        <w:pStyle w:val="BodyText"/>
        <w:spacing w:before="8" w:line="276" w:lineRule="auto"/>
        <w:rPr>
          <w:b/>
        </w:rPr>
      </w:pPr>
    </w:p>
    <w:p w14:paraId="5695F89F" w14:textId="77777777" w:rsidR="00E84BA0" w:rsidRPr="009F34EA" w:rsidRDefault="00E84BA0" w:rsidP="00E84BA0">
      <w:pPr>
        <w:pStyle w:val="ListParagraph"/>
        <w:widowControl w:val="0"/>
        <w:numPr>
          <w:ilvl w:val="0"/>
          <w:numId w:val="14"/>
        </w:numPr>
        <w:autoSpaceDE w:val="0"/>
        <w:autoSpaceDN w:val="0"/>
        <w:spacing w:line="276" w:lineRule="auto"/>
        <w:contextualSpacing w:val="0"/>
      </w:pPr>
      <w:r w:rsidRPr="009F34EA">
        <w:t xml:space="preserve">The Agreement is governed by the substantive laws of [specify which jurisdiction’s law applies </w:t>
      </w:r>
      <w:r w:rsidRPr="009F34EA">
        <w:lastRenderedPageBreak/>
        <w:t xml:space="preserve">to the contract] pursuant to Article [specify Article of the </w:t>
      </w:r>
      <w:r>
        <w:t>arbitration agreement</w:t>
      </w:r>
      <w:r w:rsidRPr="009F34EA">
        <w:t xml:space="preserve"> where this is found], which provides as follows:</w:t>
      </w:r>
    </w:p>
    <w:p w14:paraId="526FDC27" w14:textId="77777777" w:rsidR="00E84BA0" w:rsidRPr="009F34EA" w:rsidRDefault="00E84BA0" w:rsidP="00E84BA0">
      <w:pPr>
        <w:spacing w:line="276" w:lineRule="auto"/>
      </w:pPr>
    </w:p>
    <w:p w14:paraId="285DAFB1" w14:textId="77777777" w:rsidR="00E84BA0" w:rsidRPr="009F34EA" w:rsidRDefault="00E84BA0" w:rsidP="00E84BA0">
      <w:pPr>
        <w:spacing w:line="276" w:lineRule="auto"/>
      </w:pPr>
      <w:r w:rsidRPr="009F34EA">
        <w:tab/>
        <w:t>[Cite the provisions where the applicable law is found, in full.]</w:t>
      </w:r>
    </w:p>
    <w:p w14:paraId="2D29E5E1" w14:textId="77777777" w:rsidR="00E84BA0" w:rsidRPr="009F34EA" w:rsidRDefault="00E84BA0" w:rsidP="00E84BA0">
      <w:pPr>
        <w:spacing w:line="276" w:lineRule="auto"/>
      </w:pPr>
    </w:p>
    <w:p w14:paraId="3B64B4A4" w14:textId="77777777" w:rsidR="00E84BA0" w:rsidRPr="009F34EA" w:rsidRDefault="00E84BA0" w:rsidP="00E84BA0">
      <w:pPr>
        <w:pStyle w:val="ListParagraph"/>
        <w:widowControl w:val="0"/>
        <w:numPr>
          <w:ilvl w:val="0"/>
          <w:numId w:val="14"/>
        </w:numPr>
        <w:autoSpaceDE w:val="0"/>
        <w:autoSpaceDN w:val="0"/>
        <w:spacing w:line="276" w:lineRule="auto"/>
        <w:contextualSpacing w:val="0"/>
      </w:pPr>
      <w:r w:rsidRPr="009F34EA">
        <w:t>[NOTE: Claimant may also add any comment as to applicable law]</w:t>
      </w:r>
    </w:p>
    <w:p w14:paraId="2172D17F" w14:textId="77777777" w:rsidR="00E84BA0" w:rsidRPr="00601B90" w:rsidRDefault="00E84BA0" w:rsidP="00E84BA0">
      <w:pPr>
        <w:pStyle w:val="BodyText"/>
        <w:spacing w:before="4" w:line="276" w:lineRule="auto"/>
        <w:rPr>
          <w:sz w:val="33"/>
        </w:rPr>
      </w:pPr>
    </w:p>
    <w:p w14:paraId="4CDBA76A" w14:textId="77777777" w:rsidR="00E84BA0" w:rsidRPr="00E84BA0" w:rsidRDefault="00E84BA0" w:rsidP="00E84BA0">
      <w:pPr>
        <w:pStyle w:val="Heading1"/>
        <w:numPr>
          <w:ilvl w:val="0"/>
          <w:numId w:val="12"/>
        </w:numPr>
        <w:tabs>
          <w:tab w:val="left" w:pos="929"/>
        </w:tabs>
        <w:spacing w:before="1" w:line="276" w:lineRule="auto"/>
        <w:ind w:left="720" w:hanging="361"/>
        <w:rPr>
          <w:rFonts w:ascii="Times New Roman" w:hAnsi="Times New Roman" w:cs="Times New Roman"/>
          <w:b/>
          <w:bCs/>
          <w:color w:val="002060"/>
        </w:rPr>
      </w:pPr>
      <w:r w:rsidRPr="00E84BA0">
        <w:rPr>
          <w:rFonts w:ascii="Times New Roman" w:hAnsi="Times New Roman" w:cs="Times New Roman"/>
          <w:b/>
          <w:bCs/>
          <w:color w:val="002060"/>
        </w:rPr>
        <w:t>The Language</w:t>
      </w:r>
      <w:r w:rsidRPr="00E84BA0">
        <w:rPr>
          <w:rFonts w:ascii="Times New Roman" w:hAnsi="Times New Roman" w:cs="Times New Roman"/>
          <w:b/>
          <w:bCs/>
          <w:color w:val="002060"/>
          <w:spacing w:val="-4"/>
        </w:rPr>
        <w:t xml:space="preserve"> </w:t>
      </w:r>
      <w:r w:rsidRPr="00E84BA0">
        <w:rPr>
          <w:rFonts w:ascii="Times New Roman" w:hAnsi="Times New Roman" w:cs="Times New Roman"/>
          <w:b/>
          <w:bCs/>
          <w:color w:val="002060"/>
        </w:rPr>
        <w:t>of Arbitration</w:t>
      </w:r>
    </w:p>
    <w:p w14:paraId="21B262C7" w14:textId="77777777" w:rsidR="00E84BA0" w:rsidRPr="00601B90" w:rsidRDefault="00E84BA0" w:rsidP="00E84BA0">
      <w:pPr>
        <w:pStyle w:val="BodyText"/>
        <w:spacing w:before="6" w:line="276" w:lineRule="auto"/>
        <w:rPr>
          <w:b/>
        </w:rPr>
      </w:pPr>
    </w:p>
    <w:p w14:paraId="53843AE4" w14:textId="77777777" w:rsidR="00E84BA0" w:rsidRDefault="00E84BA0" w:rsidP="00E84BA0">
      <w:pPr>
        <w:pStyle w:val="ListParagraph"/>
        <w:widowControl w:val="0"/>
        <w:numPr>
          <w:ilvl w:val="0"/>
          <w:numId w:val="14"/>
        </w:numPr>
        <w:suppressAutoHyphens/>
        <w:autoSpaceDE w:val="0"/>
        <w:autoSpaceDN w:val="0"/>
        <w:snapToGrid w:val="0"/>
        <w:spacing w:line="276" w:lineRule="auto"/>
      </w:pPr>
      <w:r w:rsidRPr="005E7165">
        <w:t>Pursuant</w:t>
      </w:r>
      <w:r w:rsidRPr="005E7165">
        <w:rPr>
          <w:spacing w:val="-9"/>
        </w:rPr>
        <w:t xml:space="preserve"> </w:t>
      </w:r>
      <w:r w:rsidRPr="005E7165">
        <w:t>to</w:t>
      </w:r>
      <w:r w:rsidRPr="005E7165">
        <w:rPr>
          <w:spacing w:val="-9"/>
        </w:rPr>
        <w:t xml:space="preserve"> </w:t>
      </w:r>
      <w:r w:rsidRPr="005E7165">
        <w:t>Article</w:t>
      </w:r>
      <w:r w:rsidRPr="005E7165">
        <w:rPr>
          <w:spacing w:val="-8"/>
        </w:rPr>
        <w:t xml:space="preserve"> </w:t>
      </w:r>
      <w:r w:rsidRPr="005E7165">
        <w:t xml:space="preserve">[specify Article of the arbitration agreement where the language of the arbitration is found] of the Contract, the language of the arbitration shall be [insert language of the arbitration]  </w:t>
      </w:r>
    </w:p>
    <w:p w14:paraId="12D42B6D" w14:textId="77777777" w:rsidR="00E84BA0" w:rsidRDefault="00E84BA0" w:rsidP="00E84BA0">
      <w:pPr>
        <w:pStyle w:val="ListParagraph"/>
        <w:suppressAutoHyphens/>
        <w:snapToGrid w:val="0"/>
        <w:spacing w:line="276" w:lineRule="auto"/>
      </w:pPr>
    </w:p>
    <w:p w14:paraId="7092ABF8" w14:textId="77777777" w:rsidR="00E84BA0" w:rsidRPr="005E7165" w:rsidRDefault="00E84BA0" w:rsidP="00E84BA0">
      <w:pPr>
        <w:pStyle w:val="ListParagraph"/>
        <w:widowControl w:val="0"/>
        <w:numPr>
          <w:ilvl w:val="0"/>
          <w:numId w:val="14"/>
        </w:numPr>
        <w:suppressAutoHyphens/>
        <w:autoSpaceDE w:val="0"/>
        <w:autoSpaceDN w:val="0"/>
        <w:snapToGrid w:val="0"/>
        <w:spacing w:line="276" w:lineRule="auto"/>
      </w:pPr>
      <w:r w:rsidRPr="005E7165">
        <w:t>[NOTE: Claimant may also add any comment as to the language of the arbitration.]</w:t>
      </w:r>
    </w:p>
    <w:p w14:paraId="560C98DF" w14:textId="77777777" w:rsidR="00E84BA0" w:rsidRPr="005E4118" w:rsidRDefault="00E84BA0" w:rsidP="00E84BA0">
      <w:pPr>
        <w:spacing w:line="276" w:lineRule="auto"/>
      </w:pPr>
    </w:p>
    <w:p w14:paraId="3C5179C7" w14:textId="77777777" w:rsidR="00E84BA0" w:rsidRPr="00601B90" w:rsidRDefault="00E84BA0" w:rsidP="00E84BA0">
      <w:pPr>
        <w:pStyle w:val="BodyText"/>
        <w:spacing w:before="2" w:line="276" w:lineRule="auto"/>
        <w:rPr>
          <w:sz w:val="12"/>
        </w:rPr>
      </w:pPr>
    </w:p>
    <w:p w14:paraId="1CB9AE2C" w14:textId="77777777" w:rsidR="00E84BA0" w:rsidRPr="00E84BA0" w:rsidRDefault="00E84BA0" w:rsidP="00E84BA0">
      <w:pPr>
        <w:pStyle w:val="Heading1"/>
        <w:numPr>
          <w:ilvl w:val="0"/>
          <w:numId w:val="16"/>
        </w:numPr>
        <w:tabs>
          <w:tab w:val="left" w:pos="928"/>
          <w:tab w:val="left" w:pos="929"/>
        </w:tabs>
        <w:spacing w:before="95" w:line="276" w:lineRule="auto"/>
        <w:ind w:left="208" w:right="921" w:firstLine="0"/>
        <w:rPr>
          <w:rFonts w:ascii="Times New Roman" w:hAnsi="Times New Roman" w:cs="Times New Roman"/>
          <w:b/>
          <w:bCs/>
          <w:color w:val="002060"/>
          <w:lang w:val="en-US"/>
        </w:rPr>
      </w:pPr>
      <w:r w:rsidRPr="00E84BA0">
        <w:rPr>
          <w:rFonts w:ascii="Times New Roman" w:hAnsi="Times New Roman" w:cs="Times New Roman"/>
          <w:b/>
          <w:bCs/>
          <w:color w:val="002060"/>
          <w:lang w:val="en-US"/>
        </w:rPr>
        <w:t>THE COMPOSITION OF ARBITRAL TRIBUNAL [NOTE: ARTICLE 4.3(7) OF AMCA RULES]</w:t>
      </w:r>
    </w:p>
    <w:p w14:paraId="1A5B9086" w14:textId="77777777" w:rsidR="00E84BA0" w:rsidRPr="00601B90" w:rsidRDefault="00E84BA0" w:rsidP="00E84BA0">
      <w:pPr>
        <w:pStyle w:val="BodyText"/>
        <w:spacing w:before="9" w:line="276" w:lineRule="auto"/>
        <w:rPr>
          <w:b/>
          <w:sz w:val="20"/>
        </w:rPr>
      </w:pPr>
    </w:p>
    <w:p w14:paraId="45C4238B" w14:textId="77777777" w:rsidR="00E84BA0" w:rsidRPr="00FA5F6F" w:rsidRDefault="00E84BA0" w:rsidP="00E84BA0">
      <w:pPr>
        <w:pStyle w:val="ListParagraph"/>
        <w:widowControl w:val="0"/>
        <w:numPr>
          <w:ilvl w:val="0"/>
          <w:numId w:val="14"/>
        </w:numPr>
        <w:tabs>
          <w:tab w:val="left" w:pos="929"/>
        </w:tabs>
        <w:autoSpaceDE w:val="0"/>
        <w:autoSpaceDN w:val="0"/>
        <w:spacing w:line="276" w:lineRule="auto"/>
        <w:ind w:right="102"/>
        <w:contextualSpacing w:val="0"/>
        <w:jc w:val="both"/>
      </w:pPr>
      <w:r w:rsidRPr="00601B90">
        <w:t>Article [</w:t>
      </w:r>
      <w:r w:rsidRPr="00463DE1">
        <w:t xml:space="preserve">specify Article of the </w:t>
      </w:r>
      <w:r>
        <w:t>arbitration agreement</w:t>
      </w:r>
      <w:r w:rsidRPr="00463DE1">
        <w:t xml:space="preserve"> which provides for the constitution of the tribunal] </w:t>
      </w:r>
      <w:r>
        <w:t>provides for…</w:t>
      </w:r>
    </w:p>
    <w:p w14:paraId="1094748C" w14:textId="77777777" w:rsidR="00E84BA0" w:rsidRPr="00FA5F6F" w:rsidRDefault="00E84BA0" w:rsidP="00E84BA0">
      <w:pPr>
        <w:pStyle w:val="ListParagraph"/>
        <w:tabs>
          <w:tab w:val="left" w:pos="929"/>
        </w:tabs>
        <w:spacing w:line="276" w:lineRule="auto"/>
        <w:ind w:right="102"/>
        <w:jc w:val="both"/>
      </w:pPr>
      <w:r w:rsidRPr="00463DE1">
        <w:t xml:space="preserve">[insert comments on constitution of tribunal including number of arbitrators, if identified in arbitration clause, and procedure of appointment. Invite Respondent’s nomination/comments.] </w:t>
      </w:r>
    </w:p>
    <w:p w14:paraId="2A47EBAA" w14:textId="77777777" w:rsidR="00E84BA0" w:rsidRDefault="00E84BA0" w:rsidP="00E84BA0">
      <w:pPr>
        <w:pStyle w:val="ListParagraph"/>
        <w:tabs>
          <w:tab w:val="left" w:pos="929"/>
        </w:tabs>
        <w:spacing w:line="276" w:lineRule="auto"/>
        <w:ind w:right="102"/>
        <w:jc w:val="both"/>
      </w:pPr>
    </w:p>
    <w:p w14:paraId="24289334" w14:textId="77777777" w:rsidR="00E84BA0" w:rsidRDefault="00E84BA0" w:rsidP="00E84BA0">
      <w:pPr>
        <w:pStyle w:val="ListParagraph"/>
        <w:tabs>
          <w:tab w:val="left" w:pos="929"/>
        </w:tabs>
        <w:spacing w:line="276" w:lineRule="auto"/>
        <w:ind w:right="102"/>
        <w:jc w:val="both"/>
      </w:pPr>
      <w:r w:rsidRPr="00463DE1">
        <w:t xml:space="preserve">[NOTE: if the parties have not previously agreed on the </w:t>
      </w:r>
      <w:r>
        <w:t xml:space="preserve">composition of the Tribunal, the </w:t>
      </w:r>
      <w:r w:rsidRPr="00463DE1">
        <w:t xml:space="preserve">Claimant should make </w:t>
      </w:r>
      <w:r w:rsidRPr="009C5C54">
        <w:t>proposals and observations on the number of arbitrators, the procedure for their appointment, their choice in accordance with the provisions of Article 7, and any nomination of an arbitrator required thereby</w:t>
      </w:r>
      <w:r w:rsidRPr="00463DE1">
        <w:t>]</w:t>
      </w:r>
    </w:p>
    <w:p w14:paraId="43A3FF71" w14:textId="77777777" w:rsidR="00E84BA0" w:rsidRPr="00601B90" w:rsidRDefault="00E84BA0" w:rsidP="00E84BA0">
      <w:pPr>
        <w:pStyle w:val="ListParagraph"/>
        <w:tabs>
          <w:tab w:val="left" w:pos="929"/>
        </w:tabs>
        <w:spacing w:line="276" w:lineRule="auto"/>
        <w:ind w:right="102"/>
        <w:jc w:val="both"/>
      </w:pPr>
    </w:p>
    <w:p w14:paraId="058B6BD2" w14:textId="77777777" w:rsidR="00E84BA0" w:rsidRPr="00601B90" w:rsidRDefault="00E84BA0" w:rsidP="00E84BA0">
      <w:pPr>
        <w:pStyle w:val="BodyText"/>
        <w:spacing w:before="1" w:line="276" w:lineRule="auto"/>
        <w:rPr>
          <w:sz w:val="13"/>
        </w:rPr>
      </w:pPr>
    </w:p>
    <w:p w14:paraId="50B3FBA1" w14:textId="77777777" w:rsidR="00E84BA0" w:rsidRPr="00900695" w:rsidRDefault="00E84BA0" w:rsidP="00E84BA0">
      <w:pPr>
        <w:pStyle w:val="ListParagraph"/>
        <w:widowControl w:val="0"/>
        <w:numPr>
          <w:ilvl w:val="0"/>
          <w:numId w:val="14"/>
        </w:numPr>
        <w:autoSpaceDE w:val="0"/>
        <w:autoSpaceDN w:val="0"/>
        <w:spacing w:line="276" w:lineRule="auto"/>
      </w:pPr>
      <w:r>
        <w:t xml:space="preserve"> </w:t>
      </w:r>
      <w:r w:rsidRPr="00900695">
        <w:t xml:space="preserve">[NOTE: in case the arbitration agreement provides for a Sole Arbitrator] Pursuant to Article [specify Article of the arbitration agreement which provides for the constitution of the tribunal] and Article 7 of </w:t>
      </w:r>
      <w:r>
        <w:t>AMCA</w:t>
      </w:r>
      <w:r w:rsidRPr="00900695">
        <w:t xml:space="preserve"> Rules, Claimant nominates [name of proposed Sole Arbitrator] of [specify law firm or chambers, if applicable] for </w:t>
      </w:r>
      <w:r>
        <w:t>approval</w:t>
      </w:r>
      <w:r w:rsidRPr="00900695">
        <w:t xml:space="preserve"> as Sole Arbitrator. To the best of Claimant’s knowledge, [name of proposed Sole Arbitrator] is independent of the Parties involved in this arbitration. [name of proposed Sole Arbitrator]’s contact details are as follows:</w:t>
      </w:r>
    </w:p>
    <w:p w14:paraId="23C92D00" w14:textId="77777777" w:rsidR="00E84BA0" w:rsidRDefault="00E84BA0" w:rsidP="00E84BA0">
      <w:pPr>
        <w:spacing w:line="276" w:lineRule="auto"/>
        <w:contextualSpacing/>
      </w:pPr>
    </w:p>
    <w:p w14:paraId="77D026D9" w14:textId="77777777" w:rsidR="00E84BA0" w:rsidRDefault="00E84BA0" w:rsidP="00E84BA0">
      <w:pPr>
        <w:spacing w:line="276" w:lineRule="auto"/>
        <w:ind w:firstLine="993"/>
        <w:contextualSpacing/>
      </w:pPr>
      <w:r w:rsidRPr="00C831FC">
        <w:t xml:space="preserve">[Sole Arbitrator’s Name] </w:t>
      </w:r>
    </w:p>
    <w:p w14:paraId="076F4879" w14:textId="77777777" w:rsidR="00E84BA0" w:rsidRDefault="00E84BA0" w:rsidP="00E84BA0">
      <w:pPr>
        <w:spacing w:line="276" w:lineRule="auto"/>
        <w:ind w:firstLine="993"/>
        <w:contextualSpacing/>
      </w:pPr>
      <w:r w:rsidRPr="00C831FC">
        <w:t>[Sole Arbitrator’s Address</w:t>
      </w:r>
    </w:p>
    <w:p w14:paraId="533C0453" w14:textId="77777777" w:rsidR="00E84BA0" w:rsidRDefault="00E84BA0" w:rsidP="00E84BA0">
      <w:pPr>
        <w:spacing w:line="276" w:lineRule="auto"/>
        <w:ind w:firstLine="993"/>
        <w:contextualSpacing/>
      </w:pPr>
      <w:r w:rsidRPr="00C831FC">
        <w:lastRenderedPageBreak/>
        <w:t xml:space="preserve">[Sole Arbitrator’s Telephone Number] </w:t>
      </w:r>
    </w:p>
    <w:p w14:paraId="407ED119" w14:textId="77777777" w:rsidR="00E84BA0" w:rsidRDefault="00E84BA0" w:rsidP="00E84BA0">
      <w:pPr>
        <w:spacing w:line="276" w:lineRule="auto"/>
        <w:ind w:firstLine="993"/>
        <w:contextualSpacing/>
      </w:pPr>
      <w:r w:rsidRPr="00C831FC">
        <w:t>[Sole Arbitrator’s E-mail]</w:t>
      </w:r>
    </w:p>
    <w:p w14:paraId="5C2889F7" w14:textId="77777777" w:rsidR="00E84BA0" w:rsidRDefault="00E84BA0" w:rsidP="00E84BA0">
      <w:pPr>
        <w:spacing w:line="276" w:lineRule="auto"/>
        <w:contextualSpacing/>
      </w:pPr>
    </w:p>
    <w:p w14:paraId="1A41B96D" w14:textId="77777777" w:rsidR="00E84BA0" w:rsidRPr="00900695" w:rsidRDefault="00E84BA0" w:rsidP="00E84BA0">
      <w:pPr>
        <w:pStyle w:val="ListParagraph"/>
        <w:widowControl w:val="0"/>
        <w:numPr>
          <w:ilvl w:val="0"/>
          <w:numId w:val="14"/>
        </w:numPr>
        <w:tabs>
          <w:tab w:val="left" w:pos="929"/>
        </w:tabs>
        <w:autoSpaceDE w:val="0"/>
        <w:autoSpaceDN w:val="0"/>
        <w:spacing w:before="90" w:line="276" w:lineRule="auto"/>
        <w:ind w:right="103"/>
        <w:contextualSpacing w:val="0"/>
        <w:jc w:val="both"/>
      </w:pPr>
      <w:r w:rsidRPr="00900695">
        <w:t xml:space="preserve">[NOTE: in the case of a three-member tribunal] Pursuant to Article [specify Article of the </w:t>
      </w:r>
      <w:r>
        <w:t xml:space="preserve">arbitration agreement </w:t>
      </w:r>
      <w:r w:rsidRPr="00900695">
        <w:t xml:space="preserve">which provides for the constitution of the tribunal.] and Article </w:t>
      </w:r>
      <w:r>
        <w:t>7</w:t>
      </w:r>
      <w:r w:rsidRPr="00900695">
        <w:t xml:space="preserve"> of </w:t>
      </w:r>
      <w:r>
        <w:t>AMCA</w:t>
      </w:r>
      <w:r w:rsidRPr="00900695">
        <w:t xml:space="preserve"> Rules, Claimant nominates [name of Co-Arbitrator] of [specify law firm or chambers, if applicable] for </w:t>
      </w:r>
      <w:r>
        <w:t>approval</w:t>
      </w:r>
      <w:r w:rsidRPr="00900695">
        <w:t xml:space="preserve"> as Claimant’s Co-Arbitrator. To the best of Claimant’s knowledge, [name of Co-Arbitrator] is independent of the Parties involved in this arbitration. [Co-Arbitrator]’s contact details are as follows:</w:t>
      </w:r>
    </w:p>
    <w:p w14:paraId="66734544" w14:textId="77777777" w:rsidR="00E84BA0" w:rsidRPr="00601B90" w:rsidRDefault="00E84BA0" w:rsidP="00E84BA0">
      <w:pPr>
        <w:pStyle w:val="BodyText"/>
        <w:spacing w:before="10" w:line="276" w:lineRule="auto"/>
        <w:rPr>
          <w:sz w:val="12"/>
        </w:rPr>
      </w:pPr>
    </w:p>
    <w:p w14:paraId="6F352428" w14:textId="77777777" w:rsidR="00E84BA0" w:rsidRDefault="00E84BA0" w:rsidP="00E84BA0">
      <w:pPr>
        <w:spacing w:line="276" w:lineRule="auto"/>
        <w:ind w:firstLine="993"/>
      </w:pPr>
      <w:r w:rsidRPr="00FB2ECC">
        <w:t xml:space="preserve">[Co-Arbitrator’s name] </w:t>
      </w:r>
    </w:p>
    <w:p w14:paraId="64B9064B" w14:textId="77777777" w:rsidR="00E84BA0" w:rsidRPr="00FB2ECC" w:rsidRDefault="00E84BA0" w:rsidP="00E84BA0">
      <w:pPr>
        <w:spacing w:line="276" w:lineRule="auto"/>
        <w:ind w:firstLine="993"/>
      </w:pPr>
      <w:r w:rsidRPr="00FB2ECC">
        <w:t>[Co-Arbitrator’s address]</w:t>
      </w:r>
    </w:p>
    <w:p w14:paraId="29335D83" w14:textId="77777777" w:rsidR="00E84BA0" w:rsidRDefault="00E84BA0" w:rsidP="00E84BA0">
      <w:pPr>
        <w:spacing w:line="276" w:lineRule="auto"/>
        <w:ind w:firstLine="993"/>
      </w:pPr>
      <w:r w:rsidRPr="00FB2ECC">
        <w:t xml:space="preserve">[Co-Arbitrator’s telephone number] </w:t>
      </w:r>
    </w:p>
    <w:p w14:paraId="32974481" w14:textId="77777777" w:rsidR="00E84BA0" w:rsidRDefault="00E84BA0" w:rsidP="00E84BA0">
      <w:pPr>
        <w:spacing w:line="276" w:lineRule="auto"/>
        <w:ind w:firstLine="993"/>
      </w:pPr>
      <w:r w:rsidRPr="00FB2ECC">
        <w:t>[Co-Arbitrator’s e-mail]</w:t>
      </w:r>
    </w:p>
    <w:p w14:paraId="702BE180" w14:textId="77777777" w:rsidR="00E84BA0" w:rsidRPr="00601B90" w:rsidRDefault="00E84BA0" w:rsidP="00E84BA0">
      <w:pPr>
        <w:spacing w:line="276" w:lineRule="auto"/>
        <w:ind w:firstLine="993"/>
        <w:rPr>
          <w:sz w:val="23"/>
        </w:rPr>
      </w:pPr>
    </w:p>
    <w:p w14:paraId="5E76E721" w14:textId="77777777" w:rsidR="00E84BA0" w:rsidRPr="00E84BA0" w:rsidRDefault="00E84BA0" w:rsidP="00E84BA0">
      <w:pPr>
        <w:pStyle w:val="Heading1"/>
        <w:numPr>
          <w:ilvl w:val="0"/>
          <w:numId w:val="16"/>
        </w:numPr>
        <w:tabs>
          <w:tab w:val="left" w:pos="928"/>
          <w:tab w:val="left" w:pos="929"/>
        </w:tabs>
        <w:spacing w:line="276" w:lineRule="auto"/>
        <w:ind w:left="720" w:hanging="721"/>
        <w:rPr>
          <w:rFonts w:ascii="Times New Roman" w:hAnsi="Times New Roman" w:cs="Times New Roman"/>
          <w:b/>
          <w:bCs/>
          <w:color w:val="002060"/>
        </w:rPr>
      </w:pPr>
      <w:r w:rsidRPr="00E84BA0">
        <w:rPr>
          <w:rFonts w:ascii="Times New Roman" w:hAnsi="Times New Roman" w:cs="Times New Roman"/>
          <w:b/>
          <w:bCs/>
          <w:color w:val="002060"/>
        </w:rPr>
        <w:t>A</w:t>
      </w:r>
      <w:r w:rsidRPr="00E84BA0">
        <w:rPr>
          <w:rFonts w:ascii="Times New Roman" w:hAnsi="Times New Roman" w:cs="Times New Roman"/>
          <w:b/>
          <w:bCs/>
          <w:color w:val="002060"/>
          <w:spacing w:val="-1"/>
        </w:rPr>
        <w:t xml:space="preserve"> </w:t>
      </w:r>
      <w:r w:rsidRPr="00E84BA0">
        <w:rPr>
          <w:rFonts w:ascii="Times New Roman" w:hAnsi="Times New Roman" w:cs="Times New Roman"/>
          <w:b/>
          <w:bCs/>
          <w:color w:val="002060"/>
        </w:rPr>
        <w:t>STATEMENT</w:t>
      </w:r>
      <w:r w:rsidRPr="00E84BA0">
        <w:rPr>
          <w:rFonts w:ascii="Times New Roman" w:hAnsi="Times New Roman" w:cs="Times New Roman"/>
          <w:b/>
          <w:bCs/>
          <w:color w:val="002060"/>
          <w:spacing w:val="1"/>
        </w:rPr>
        <w:t xml:space="preserve"> </w:t>
      </w:r>
      <w:r w:rsidRPr="00E84BA0">
        <w:rPr>
          <w:rFonts w:ascii="Times New Roman" w:hAnsi="Times New Roman" w:cs="Times New Roman"/>
          <w:b/>
          <w:bCs/>
          <w:color w:val="002060"/>
        </w:rPr>
        <w:t>OF</w:t>
      </w:r>
      <w:r w:rsidRPr="00E84BA0">
        <w:rPr>
          <w:rFonts w:ascii="Times New Roman" w:hAnsi="Times New Roman" w:cs="Times New Roman"/>
          <w:b/>
          <w:bCs/>
          <w:color w:val="002060"/>
          <w:spacing w:val="-4"/>
        </w:rPr>
        <w:t xml:space="preserve"> </w:t>
      </w:r>
      <w:r w:rsidRPr="00E84BA0">
        <w:rPr>
          <w:rFonts w:ascii="Times New Roman" w:hAnsi="Times New Roman" w:cs="Times New Roman"/>
          <w:b/>
          <w:bCs/>
          <w:color w:val="002060"/>
        </w:rPr>
        <w:t>RELIEF</w:t>
      </w:r>
      <w:r w:rsidRPr="00E84BA0">
        <w:rPr>
          <w:rFonts w:ascii="Times New Roman" w:hAnsi="Times New Roman" w:cs="Times New Roman"/>
          <w:b/>
          <w:bCs/>
          <w:color w:val="002060"/>
          <w:spacing w:val="-1"/>
        </w:rPr>
        <w:t xml:space="preserve"> </w:t>
      </w:r>
      <w:r w:rsidRPr="00E84BA0">
        <w:rPr>
          <w:rFonts w:ascii="Times New Roman" w:hAnsi="Times New Roman" w:cs="Times New Roman"/>
          <w:b/>
          <w:bCs/>
          <w:color w:val="002060"/>
        </w:rPr>
        <w:t xml:space="preserve">SOUGHT </w:t>
      </w:r>
    </w:p>
    <w:p w14:paraId="128DD21B" w14:textId="77777777" w:rsidR="00E84BA0" w:rsidRPr="00601B90" w:rsidRDefault="00E84BA0" w:rsidP="00E84BA0">
      <w:pPr>
        <w:pStyle w:val="ListParagraph"/>
        <w:widowControl w:val="0"/>
        <w:numPr>
          <w:ilvl w:val="0"/>
          <w:numId w:val="14"/>
        </w:numPr>
        <w:tabs>
          <w:tab w:val="left" w:pos="928"/>
          <w:tab w:val="left" w:pos="929"/>
        </w:tabs>
        <w:autoSpaceDE w:val="0"/>
        <w:autoSpaceDN w:val="0"/>
        <w:spacing w:before="233" w:line="276" w:lineRule="auto"/>
        <w:ind w:hanging="721"/>
        <w:contextualSpacing w:val="0"/>
      </w:pPr>
      <w:r w:rsidRPr="00601B90">
        <w:t>As</w:t>
      </w:r>
      <w:r w:rsidRPr="00601B90">
        <w:rPr>
          <w:spacing w:val="-1"/>
        </w:rPr>
        <w:t xml:space="preserve"> </w:t>
      </w:r>
      <w:r w:rsidRPr="00601B90">
        <w:t>a</w:t>
      </w:r>
      <w:r w:rsidRPr="00601B90">
        <w:rPr>
          <w:spacing w:val="-3"/>
        </w:rPr>
        <w:t xml:space="preserve"> </w:t>
      </w:r>
      <w:r w:rsidRPr="00601B90">
        <w:t>result, Claimant respectfully</w:t>
      </w:r>
      <w:r w:rsidRPr="00601B90">
        <w:rPr>
          <w:spacing w:val="-3"/>
        </w:rPr>
        <w:t xml:space="preserve"> </w:t>
      </w:r>
      <w:r w:rsidRPr="00601B90">
        <w:t>requests</w:t>
      </w:r>
      <w:r w:rsidRPr="00601B90">
        <w:rPr>
          <w:spacing w:val="2"/>
        </w:rPr>
        <w:t xml:space="preserve"> </w:t>
      </w:r>
      <w:r w:rsidRPr="00601B90">
        <w:t>the</w:t>
      </w:r>
      <w:r w:rsidRPr="00601B90">
        <w:rPr>
          <w:spacing w:val="-4"/>
        </w:rPr>
        <w:t xml:space="preserve"> </w:t>
      </w:r>
      <w:r w:rsidRPr="00601B90">
        <w:t>Arbitral</w:t>
      </w:r>
      <w:r w:rsidRPr="00601B90">
        <w:rPr>
          <w:spacing w:val="-2"/>
        </w:rPr>
        <w:t xml:space="preserve"> </w:t>
      </w:r>
      <w:r w:rsidRPr="00601B90">
        <w:t>Tribunal to issue an award:</w:t>
      </w:r>
    </w:p>
    <w:p w14:paraId="65C2059C" w14:textId="77777777" w:rsidR="00E84BA0" w:rsidRPr="00601B90" w:rsidRDefault="00E84BA0" w:rsidP="00E84BA0">
      <w:pPr>
        <w:pStyle w:val="BodyText"/>
        <w:spacing w:line="276" w:lineRule="auto"/>
        <w:rPr>
          <w:sz w:val="33"/>
        </w:rPr>
      </w:pPr>
    </w:p>
    <w:p w14:paraId="5F5E2D87" w14:textId="77777777" w:rsidR="00E84BA0" w:rsidRPr="00601B90" w:rsidRDefault="00E84BA0" w:rsidP="00E84BA0">
      <w:pPr>
        <w:pStyle w:val="ListParagraph"/>
        <w:widowControl w:val="0"/>
        <w:numPr>
          <w:ilvl w:val="1"/>
          <w:numId w:val="14"/>
        </w:numPr>
        <w:tabs>
          <w:tab w:val="left" w:pos="1648"/>
          <w:tab w:val="left" w:pos="1649"/>
        </w:tabs>
        <w:autoSpaceDE w:val="0"/>
        <w:autoSpaceDN w:val="0"/>
        <w:spacing w:line="276" w:lineRule="auto"/>
        <w:ind w:right="102"/>
        <w:contextualSpacing w:val="0"/>
      </w:pPr>
      <w:r w:rsidRPr="00601B90">
        <w:t>declaring</w:t>
      </w:r>
      <w:r w:rsidRPr="00601B90">
        <w:rPr>
          <w:spacing w:val="43"/>
        </w:rPr>
        <w:t xml:space="preserve"> </w:t>
      </w:r>
      <w:r w:rsidRPr="00601B90">
        <w:t>that</w:t>
      </w:r>
      <w:r w:rsidRPr="00601B90">
        <w:rPr>
          <w:spacing w:val="46"/>
        </w:rPr>
        <w:t xml:space="preserve"> </w:t>
      </w:r>
      <w:r w:rsidRPr="00601B90">
        <w:t>the</w:t>
      </w:r>
      <w:r w:rsidRPr="00601B90">
        <w:rPr>
          <w:spacing w:val="46"/>
        </w:rPr>
        <w:t xml:space="preserve"> </w:t>
      </w:r>
      <w:r w:rsidRPr="00601B90">
        <w:t>Arbitral</w:t>
      </w:r>
      <w:r w:rsidRPr="00601B90">
        <w:rPr>
          <w:spacing w:val="43"/>
        </w:rPr>
        <w:t xml:space="preserve"> </w:t>
      </w:r>
      <w:r w:rsidRPr="00601B90">
        <w:t>Tribunal</w:t>
      </w:r>
      <w:r w:rsidRPr="00601B90">
        <w:rPr>
          <w:spacing w:val="46"/>
        </w:rPr>
        <w:t xml:space="preserve"> </w:t>
      </w:r>
      <w:r w:rsidRPr="00601B90">
        <w:t>has</w:t>
      </w:r>
      <w:r w:rsidRPr="00601B90">
        <w:rPr>
          <w:spacing w:val="46"/>
        </w:rPr>
        <w:t xml:space="preserve"> </w:t>
      </w:r>
      <w:r w:rsidRPr="00601B90">
        <w:t>jurisdiction</w:t>
      </w:r>
      <w:r w:rsidRPr="00601B90">
        <w:rPr>
          <w:spacing w:val="45"/>
        </w:rPr>
        <w:t xml:space="preserve"> </w:t>
      </w:r>
      <w:r w:rsidRPr="00601B90">
        <w:t>to</w:t>
      </w:r>
      <w:r w:rsidRPr="00601B90">
        <w:rPr>
          <w:spacing w:val="46"/>
        </w:rPr>
        <w:t xml:space="preserve"> </w:t>
      </w:r>
      <w:r w:rsidRPr="00601B90">
        <w:t>consider</w:t>
      </w:r>
      <w:r w:rsidRPr="00601B90">
        <w:rPr>
          <w:spacing w:val="46"/>
        </w:rPr>
        <w:t xml:space="preserve"> </w:t>
      </w:r>
      <w:r w:rsidRPr="00601B90">
        <w:t>the</w:t>
      </w:r>
      <w:r w:rsidRPr="00601B90">
        <w:rPr>
          <w:spacing w:val="43"/>
        </w:rPr>
        <w:t xml:space="preserve"> </w:t>
      </w:r>
      <w:r w:rsidRPr="00601B90">
        <w:t>dispute</w:t>
      </w:r>
      <w:r w:rsidRPr="00601B90">
        <w:rPr>
          <w:spacing w:val="-57"/>
        </w:rPr>
        <w:t xml:space="preserve"> </w:t>
      </w:r>
      <w:r w:rsidRPr="00601B90">
        <w:t>described</w:t>
      </w:r>
      <w:r w:rsidRPr="00601B90">
        <w:rPr>
          <w:spacing w:val="-4"/>
        </w:rPr>
        <w:t xml:space="preserve"> </w:t>
      </w:r>
      <w:r w:rsidRPr="00601B90">
        <w:t>herein</w:t>
      </w:r>
      <w:r w:rsidRPr="00601B90">
        <w:rPr>
          <w:spacing w:val="2"/>
        </w:rPr>
        <w:t xml:space="preserve"> </w:t>
      </w:r>
      <w:r w:rsidRPr="00601B90">
        <w:t>between</w:t>
      </w:r>
      <w:r w:rsidRPr="00601B90">
        <w:rPr>
          <w:spacing w:val="2"/>
        </w:rPr>
        <w:t xml:space="preserve"> </w:t>
      </w:r>
      <w:r w:rsidRPr="00601B90">
        <w:t>the</w:t>
      </w:r>
      <w:r w:rsidRPr="00601B90">
        <w:rPr>
          <w:spacing w:val="-3"/>
        </w:rPr>
        <w:t xml:space="preserve"> </w:t>
      </w:r>
      <w:r w:rsidRPr="00601B90">
        <w:t>Parties;</w:t>
      </w:r>
    </w:p>
    <w:p w14:paraId="3B05778C" w14:textId="77777777" w:rsidR="00E84BA0" w:rsidRPr="00601B90" w:rsidRDefault="00E84BA0" w:rsidP="00E84BA0">
      <w:pPr>
        <w:pStyle w:val="BodyText"/>
        <w:spacing w:line="276" w:lineRule="auto"/>
        <w:rPr>
          <w:sz w:val="13"/>
        </w:rPr>
      </w:pPr>
    </w:p>
    <w:p w14:paraId="5BC81817" w14:textId="77777777" w:rsidR="00E84BA0" w:rsidRPr="00601B90" w:rsidRDefault="00E84BA0" w:rsidP="00E84BA0">
      <w:pPr>
        <w:pStyle w:val="ListParagraph"/>
        <w:widowControl w:val="0"/>
        <w:numPr>
          <w:ilvl w:val="1"/>
          <w:numId w:val="14"/>
        </w:numPr>
        <w:tabs>
          <w:tab w:val="left" w:pos="1649"/>
        </w:tabs>
        <w:autoSpaceDE w:val="0"/>
        <w:autoSpaceDN w:val="0"/>
        <w:spacing w:before="90" w:line="276" w:lineRule="auto"/>
        <w:ind w:right="103"/>
        <w:contextualSpacing w:val="0"/>
        <w:jc w:val="both"/>
      </w:pPr>
      <w:r w:rsidRPr="00601B90">
        <w:t>declaring</w:t>
      </w:r>
      <w:r w:rsidRPr="00601B90">
        <w:rPr>
          <w:spacing w:val="1"/>
        </w:rPr>
        <w:t xml:space="preserve"> </w:t>
      </w:r>
      <w:r w:rsidRPr="00601B90">
        <w:t>that</w:t>
      </w:r>
      <w:r w:rsidRPr="00601B90">
        <w:rPr>
          <w:spacing w:val="1"/>
        </w:rPr>
        <w:t xml:space="preserve"> </w:t>
      </w:r>
      <w:r w:rsidRPr="00EC1859">
        <w:t>Respondent violated its obligations by [describe basis of Respondent’s liability];</w:t>
      </w:r>
    </w:p>
    <w:p w14:paraId="26510937" w14:textId="77777777" w:rsidR="00E84BA0" w:rsidRPr="00601B90" w:rsidRDefault="00E84BA0" w:rsidP="00E84BA0">
      <w:pPr>
        <w:pStyle w:val="BodyText"/>
        <w:spacing w:before="10" w:line="276" w:lineRule="auto"/>
        <w:rPr>
          <w:sz w:val="20"/>
        </w:rPr>
      </w:pPr>
    </w:p>
    <w:p w14:paraId="0DDB5B2D" w14:textId="77777777" w:rsidR="00E84BA0" w:rsidRPr="00601B90" w:rsidRDefault="00E84BA0" w:rsidP="00E84BA0">
      <w:pPr>
        <w:pStyle w:val="ListParagraph"/>
        <w:widowControl w:val="0"/>
        <w:numPr>
          <w:ilvl w:val="1"/>
          <w:numId w:val="14"/>
        </w:numPr>
        <w:tabs>
          <w:tab w:val="left" w:pos="1649"/>
        </w:tabs>
        <w:autoSpaceDE w:val="0"/>
        <w:autoSpaceDN w:val="0"/>
        <w:spacing w:before="1" w:line="276" w:lineRule="auto"/>
        <w:ind w:right="98"/>
        <w:contextualSpacing w:val="0"/>
        <w:jc w:val="both"/>
      </w:pPr>
      <w:r w:rsidRPr="00601B90">
        <w:t>ordering</w:t>
      </w:r>
      <w:r w:rsidRPr="00601B90">
        <w:rPr>
          <w:spacing w:val="1"/>
        </w:rPr>
        <w:t xml:space="preserve"> </w:t>
      </w:r>
      <w:r w:rsidRPr="00601B90">
        <w:t>Respondent</w:t>
      </w:r>
      <w:r w:rsidRPr="00601B90">
        <w:rPr>
          <w:spacing w:val="1"/>
        </w:rPr>
        <w:t xml:space="preserve"> </w:t>
      </w:r>
      <w:r w:rsidRPr="00601B90">
        <w:t>to</w:t>
      </w:r>
      <w:r w:rsidRPr="00601B90">
        <w:rPr>
          <w:spacing w:val="1"/>
        </w:rPr>
        <w:t xml:space="preserve"> </w:t>
      </w:r>
      <w:r w:rsidRPr="00601B90">
        <w:t>compensate</w:t>
      </w:r>
      <w:r w:rsidRPr="00601B90">
        <w:rPr>
          <w:spacing w:val="1"/>
        </w:rPr>
        <w:t xml:space="preserve"> </w:t>
      </w:r>
      <w:r w:rsidRPr="00601B90">
        <w:t>Claimant</w:t>
      </w:r>
      <w:r w:rsidRPr="00601B90">
        <w:rPr>
          <w:spacing w:val="1"/>
        </w:rPr>
        <w:t xml:space="preserve"> </w:t>
      </w:r>
      <w:r w:rsidRPr="00601B90">
        <w:t>for</w:t>
      </w:r>
      <w:r w:rsidRPr="00601B90">
        <w:rPr>
          <w:spacing w:val="1"/>
        </w:rPr>
        <w:t xml:space="preserve"> </w:t>
      </w:r>
      <w:r w:rsidRPr="00601B90">
        <w:t>the</w:t>
      </w:r>
      <w:r w:rsidRPr="00601B90">
        <w:rPr>
          <w:spacing w:val="1"/>
        </w:rPr>
        <w:t xml:space="preserve"> </w:t>
      </w:r>
      <w:r w:rsidRPr="00601B90">
        <w:t>damages</w:t>
      </w:r>
      <w:r w:rsidRPr="00601B90">
        <w:rPr>
          <w:spacing w:val="1"/>
        </w:rPr>
        <w:t xml:space="preserve"> </w:t>
      </w:r>
      <w:r w:rsidRPr="00601B90">
        <w:t>and</w:t>
      </w:r>
      <w:r w:rsidRPr="00601B90">
        <w:rPr>
          <w:spacing w:val="1"/>
        </w:rPr>
        <w:t xml:space="preserve"> </w:t>
      </w:r>
      <w:r w:rsidRPr="00601B90">
        <w:t>losses</w:t>
      </w:r>
      <w:r w:rsidRPr="00601B90">
        <w:rPr>
          <w:spacing w:val="-57"/>
        </w:rPr>
        <w:t xml:space="preserve"> </w:t>
      </w:r>
      <w:r w:rsidRPr="00601B90">
        <w:t>suffered</w:t>
      </w:r>
      <w:r w:rsidRPr="00601B90">
        <w:rPr>
          <w:spacing w:val="1"/>
        </w:rPr>
        <w:t xml:space="preserve"> </w:t>
      </w:r>
      <w:r w:rsidRPr="00EC1859">
        <w:t>as</w:t>
      </w:r>
      <w:r w:rsidRPr="00EC1859">
        <w:rPr>
          <w:spacing w:val="1"/>
        </w:rPr>
        <w:t xml:space="preserve"> </w:t>
      </w:r>
      <w:r w:rsidRPr="00EC1859">
        <w:t>a</w:t>
      </w:r>
      <w:r w:rsidRPr="00EC1859">
        <w:rPr>
          <w:spacing w:val="1"/>
        </w:rPr>
        <w:t xml:space="preserve"> </w:t>
      </w:r>
      <w:r w:rsidRPr="00EC1859">
        <w:t>result</w:t>
      </w:r>
      <w:r w:rsidRPr="00EC1859">
        <w:rPr>
          <w:spacing w:val="1"/>
        </w:rPr>
        <w:t xml:space="preserve"> </w:t>
      </w:r>
      <w:r w:rsidRPr="00EC1859">
        <w:t>of</w:t>
      </w:r>
      <w:r w:rsidRPr="00EC1859">
        <w:rPr>
          <w:spacing w:val="1"/>
        </w:rPr>
        <w:t xml:space="preserve"> </w:t>
      </w:r>
      <w:r w:rsidRPr="00EC1859">
        <w:t>Respondent’s</w:t>
      </w:r>
      <w:r w:rsidRPr="00EC1859">
        <w:rPr>
          <w:spacing w:val="1"/>
        </w:rPr>
        <w:t xml:space="preserve"> </w:t>
      </w:r>
      <w:r w:rsidRPr="00EC1859">
        <w:t>breaches</w:t>
      </w:r>
      <w:r w:rsidRPr="00EC1859">
        <w:rPr>
          <w:spacing w:val="1"/>
        </w:rPr>
        <w:t xml:space="preserve"> </w:t>
      </w:r>
      <w:r w:rsidRPr="00EC1859">
        <w:t>of</w:t>
      </w:r>
      <w:r w:rsidRPr="00EC1859">
        <w:rPr>
          <w:spacing w:val="1"/>
        </w:rPr>
        <w:t xml:space="preserve"> </w:t>
      </w:r>
      <w:r w:rsidRPr="00EC1859">
        <w:t>the</w:t>
      </w:r>
      <w:r w:rsidRPr="00EC1859">
        <w:rPr>
          <w:spacing w:val="1"/>
        </w:rPr>
        <w:t xml:space="preserve"> </w:t>
      </w:r>
      <w:r w:rsidRPr="00EC1859">
        <w:t>Contract,</w:t>
      </w:r>
      <w:r w:rsidRPr="00EC1859">
        <w:rPr>
          <w:spacing w:val="1"/>
        </w:rPr>
        <w:t xml:space="preserve"> </w:t>
      </w:r>
      <w:r w:rsidRPr="00EC1859">
        <w:t>currently</w:t>
      </w:r>
      <w:r w:rsidRPr="00EC1859">
        <w:rPr>
          <w:spacing w:val="1"/>
        </w:rPr>
        <w:t xml:space="preserve"> </w:t>
      </w:r>
      <w:r w:rsidRPr="00EC1859">
        <w:t>estimated to be in the amount of [insert estimation of the damages suffered by Claimant];</w:t>
      </w:r>
    </w:p>
    <w:p w14:paraId="334578CF" w14:textId="77777777" w:rsidR="00E84BA0" w:rsidRPr="00601B90" w:rsidRDefault="00E84BA0" w:rsidP="00E84BA0">
      <w:pPr>
        <w:pStyle w:val="BodyText"/>
        <w:spacing w:before="9" w:line="276" w:lineRule="auto"/>
        <w:rPr>
          <w:sz w:val="20"/>
        </w:rPr>
      </w:pPr>
    </w:p>
    <w:p w14:paraId="0B385E2A" w14:textId="77777777" w:rsidR="00E84BA0" w:rsidRPr="00601B90" w:rsidRDefault="00E84BA0" w:rsidP="00E84BA0">
      <w:pPr>
        <w:pStyle w:val="ListParagraph"/>
        <w:widowControl w:val="0"/>
        <w:numPr>
          <w:ilvl w:val="1"/>
          <w:numId w:val="14"/>
        </w:numPr>
        <w:tabs>
          <w:tab w:val="left" w:pos="1649"/>
        </w:tabs>
        <w:autoSpaceDE w:val="0"/>
        <w:autoSpaceDN w:val="0"/>
        <w:spacing w:before="1" w:line="276" w:lineRule="auto"/>
        <w:ind w:right="103"/>
        <w:contextualSpacing w:val="0"/>
        <w:jc w:val="both"/>
      </w:pPr>
      <w:r w:rsidRPr="00601B90">
        <w:t>ordering</w:t>
      </w:r>
      <w:r w:rsidRPr="00601B90">
        <w:rPr>
          <w:spacing w:val="-11"/>
        </w:rPr>
        <w:t xml:space="preserve"> </w:t>
      </w:r>
      <w:r w:rsidRPr="00601B90">
        <w:t>Respondent</w:t>
      </w:r>
      <w:r w:rsidRPr="00601B90">
        <w:rPr>
          <w:spacing w:val="-9"/>
        </w:rPr>
        <w:t xml:space="preserve"> </w:t>
      </w:r>
      <w:r w:rsidRPr="00601B90">
        <w:t>to</w:t>
      </w:r>
      <w:r w:rsidRPr="00601B90">
        <w:rPr>
          <w:spacing w:val="-8"/>
        </w:rPr>
        <w:t xml:space="preserve"> </w:t>
      </w:r>
      <w:r w:rsidRPr="00601B90">
        <w:t>pay</w:t>
      </w:r>
      <w:r w:rsidRPr="00601B90">
        <w:rPr>
          <w:spacing w:val="-13"/>
        </w:rPr>
        <w:t xml:space="preserve"> </w:t>
      </w:r>
      <w:r w:rsidRPr="00601B90">
        <w:t>all</w:t>
      </w:r>
      <w:r w:rsidRPr="00601B90">
        <w:rPr>
          <w:spacing w:val="-5"/>
        </w:rPr>
        <w:t xml:space="preserve"> </w:t>
      </w:r>
      <w:r w:rsidRPr="00601B90">
        <w:t>arbitration</w:t>
      </w:r>
      <w:r w:rsidRPr="00601B90">
        <w:rPr>
          <w:spacing w:val="-9"/>
        </w:rPr>
        <w:t xml:space="preserve"> </w:t>
      </w:r>
      <w:r w:rsidRPr="00601B90">
        <w:t>costs,</w:t>
      </w:r>
      <w:r w:rsidRPr="00601B90">
        <w:rPr>
          <w:spacing w:val="-8"/>
        </w:rPr>
        <w:t xml:space="preserve"> </w:t>
      </w:r>
      <w:r w:rsidRPr="00601B90">
        <w:t>including</w:t>
      </w:r>
      <w:r w:rsidRPr="00601B90">
        <w:rPr>
          <w:spacing w:val="-11"/>
        </w:rPr>
        <w:t xml:space="preserve"> </w:t>
      </w:r>
      <w:r w:rsidRPr="00601B90">
        <w:t>Claimant’s</w:t>
      </w:r>
      <w:r w:rsidRPr="00601B90">
        <w:rPr>
          <w:spacing w:val="-10"/>
        </w:rPr>
        <w:t xml:space="preserve"> </w:t>
      </w:r>
      <w:proofErr w:type="gramStart"/>
      <w:r>
        <w:t>representativ</w:t>
      </w:r>
      <w:r w:rsidRPr="00601B90">
        <w:t>e’s</w:t>
      </w:r>
      <w:r>
        <w:t xml:space="preserve"> </w:t>
      </w:r>
      <w:r w:rsidRPr="00601B90">
        <w:rPr>
          <w:spacing w:val="-58"/>
        </w:rPr>
        <w:t xml:space="preserve"> </w:t>
      </w:r>
      <w:r w:rsidRPr="00601B90">
        <w:t>costs</w:t>
      </w:r>
      <w:proofErr w:type="gramEnd"/>
      <w:r w:rsidRPr="00601B90">
        <w:rPr>
          <w:spacing w:val="-1"/>
        </w:rPr>
        <w:t xml:space="preserve"> </w:t>
      </w:r>
      <w:r w:rsidRPr="00601B90">
        <w:t>and expenses; and</w:t>
      </w:r>
    </w:p>
    <w:p w14:paraId="0C81373F" w14:textId="77777777" w:rsidR="00E84BA0" w:rsidRPr="00601B90" w:rsidRDefault="00E84BA0" w:rsidP="00E84BA0">
      <w:pPr>
        <w:pStyle w:val="BodyText"/>
        <w:spacing w:line="276" w:lineRule="auto"/>
        <w:rPr>
          <w:sz w:val="13"/>
        </w:rPr>
      </w:pPr>
    </w:p>
    <w:p w14:paraId="54311206" w14:textId="77777777" w:rsidR="00E84BA0" w:rsidRPr="00601B90" w:rsidRDefault="00E84BA0" w:rsidP="00E84BA0">
      <w:pPr>
        <w:pStyle w:val="ListParagraph"/>
        <w:widowControl w:val="0"/>
        <w:numPr>
          <w:ilvl w:val="1"/>
          <w:numId w:val="14"/>
        </w:numPr>
        <w:tabs>
          <w:tab w:val="left" w:pos="1649"/>
        </w:tabs>
        <w:autoSpaceDE w:val="0"/>
        <w:autoSpaceDN w:val="0"/>
        <w:spacing w:before="90" w:line="276" w:lineRule="auto"/>
        <w:ind w:right="100"/>
        <w:contextualSpacing w:val="0"/>
        <w:jc w:val="both"/>
      </w:pPr>
      <w:r>
        <w:t xml:space="preserve">[Optional: </w:t>
      </w:r>
      <w:r w:rsidRPr="00601B90">
        <w:t>ordering payment by Respondent of interest at a rate of [</w:t>
      </w:r>
      <w:r w:rsidRPr="00C10FD1">
        <w:t>insert the interest rate provided for in the contract</w:t>
      </w:r>
      <w:r w:rsidRPr="00601B90">
        <w:t>] pursuant to [</w:t>
      </w:r>
      <w:r w:rsidRPr="00C10FD1">
        <w:t>cite basis for determining interest</w:t>
      </w:r>
      <w:r w:rsidRPr="00601B90">
        <w:t>] on</w:t>
      </w:r>
      <w:r w:rsidRPr="00C10FD1">
        <w:t xml:space="preserve"> </w:t>
      </w:r>
      <w:r w:rsidRPr="00601B90">
        <w:t>all of the above amounts as of the date these amounts were due, until the date</w:t>
      </w:r>
      <w:r w:rsidRPr="00C10FD1">
        <w:t xml:space="preserve"> </w:t>
      </w:r>
      <w:r w:rsidRPr="00601B90">
        <w:t>of their</w:t>
      </w:r>
      <w:r w:rsidRPr="00C10FD1">
        <w:t xml:space="preserve"> </w:t>
      </w:r>
      <w:r w:rsidRPr="00601B90">
        <w:t>effective</w:t>
      </w:r>
      <w:r w:rsidRPr="00C10FD1">
        <w:t xml:space="preserve"> </w:t>
      </w:r>
      <w:r w:rsidRPr="00601B90">
        <w:t>payment.</w:t>
      </w:r>
    </w:p>
    <w:p w14:paraId="798D5B79" w14:textId="77777777" w:rsidR="00E84BA0" w:rsidRPr="00601B90" w:rsidRDefault="00E84BA0" w:rsidP="00E84BA0">
      <w:pPr>
        <w:pStyle w:val="BodyText"/>
        <w:spacing w:before="10" w:line="276" w:lineRule="auto"/>
        <w:rPr>
          <w:sz w:val="20"/>
        </w:rPr>
      </w:pPr>
    </w:p>
    <w:p w14:paraId="3EFB355B" w14:textId="77777777" w:rsidR="00E84BA0" w:rsidRPr="005E7165" w:rsidRDefault="00E84BA0" w:rsidP="00E84BA0">
      <w:pPr>
        <w:pStyle w:val="ListParagraph"/>
        <w:widowControl w:val="0"/>
        <w:numPr>
          <w:ilvl w:val="1"/>
          <w:numId w:val="14"/>
        </w:numPr>
        <w:tabs>
          <w:tab w:val="left" w:pos="928"/>
          <w:tab w:val="left" w:pos="929"/>
        </w:tabs>
        <w:autoSpaceDE w:val="0"/>
        <w:autoSpaceDN w:val="0"/>
        <w:spacing w:before="74" w:line="276" w:lineRule="auto"/>
        <w:ind w:left="1627" w:right="103" w:hanging="812"/>
        <w:contextualSpacing w:val="0"/>
        <w:jc w:val="both"/>
      </w:pPr>
      <w:r w:rsidRPr="005E7165">
        <w:t>For</w:t>
      </w:r>
      <w:r w:rsidRPr="005E7165">
        <w:rPr>
          <w:spacing w:val="-1"/>
        </w:rPr>
        <w:t xml:space="preserve"> </w:t>
      </w:r>
      <w:r w:rsidRPr="005E7165">
        <w:t>the</w:t>
      </w:r>
      <w:r w:rsidRPr="005E7165">
        <w:rPr>
          <w:spacing w:val="-1"/>
        </w:rPr>
        <w:t xml:space="preserve"> </w:t>
      </w:r>
      <w:r w:rsidRPr="005E7165">
        <w:t>avoidance</w:t>
      </w:r>
      <w:r w:rsidRPr="005E7165">
        <w:rPr>
          <w:spacing w:val="-1"/>
        </w:rPr>
        <w:t xml:space="preserve"> </w:t>
      </w:r>
      <w:r w:rsidRPr="005E7165">
        <w:t>of</w:t>
      </w:r>
      <w:r w:rsidRPr="005E7165">
        <w:rPr>
          <w:spacing w:val="-4"/>
        </w:rPr>
        <w:t xml:space="preserve"> </w:t>
      </w:r>
      <w:r w:rsidRPr="005E7165">
        <w:t>doubt,</w:t>
      </w:r>
      <w:r w:rsidRPr="005E7165">
        <w:rPr>
          <w:spacing w:val="-1"/>
        </w:rPr>
        <w:t xml:space="preserve"> </w:t>
      </w:r>
      <w:r w:rsidRPr="005E7165">
        <w:t>Claimant</w:t>
      </w:r>
      <w:r w:rsidRPr="005E7165">
        <w:rPr>
          <w:spacing w:val="-1"/>
        </w:rPr>
        <w:t xml:space="preserve"> </w:t>
      </w:r>
      <w:r w:rsidRPr="005E7165">
        <w:t>reserves</w:t>
      </w:r>
      <w:r w:rsidRPr="005E7165">
        <w:rPr>
          <w:spacing w:val="-1"/>
        </w:rPr>
        <w:t xml:space="preserve"> </w:t>
      </w:r>
      <w:r w:rsidRPr="005E7165">
        <w:t>its</w:t>
      </w:r>
      <w:r w:rsidRPr="005E7165">
        <w:rPr>
          <w:spacing w:val="4"/>
        </w:rPr>
        <w:t xml:space="preserve"> </w:t>
      </w:r>
      <w:r w:rsidRPr="005E7165">
        <w:t>right</w:t>
      </w:r>
      <w:r w:rsidRPr="005E7165">
        <w:rPr>
          <w:spacing w:val="1"/>
        </w:rPr>
        <w:t xml:space="preserve"> </w:t>
      </w:r>
      <w:r w:rsidRPr="005E7165">
        <w:t>to: raise</w:t>
      </w:r>
      <w:r w:rsidRPr="005E7165">
        <w:rPr>
          <w:spacing w:val="-4"/>
        </w:rPr>
        <w:t xml:space="preserve"> </w:t>
      </w:r>
      <w:r w:rsidRPr="005E7165">
        <w:t>any</w:t>
      </w:r>
      <w:r w:rsidRPr="005E7165">
        <w:rPr>
          <w:spacing w:val="-5"/>
        </w:rPr>
        <w:t xml:space="preserve"> </w:t>
      </w:r>
      <w:r w:rsidRPr="005E7165">
        <w:t>and</w:t>
      </w:r>
      <w:r w:rsidRPr="005E7165">
        <w:rPr>
          <w:spacing w:val="-1"/>
        </w:rPr>
        <w:t xml:space="preserve"> </w:t>
      </w:r>
      <w:r w:rsidRPr="005E7165">
        <w:t>all</w:t>
      </w:r>
      <w:r w:rsidRPr="005E7165">
        <w:rPr>
          <w:spacing w:val="-3"/>
        </w:rPr>
        <w:t xml:space="preserve"> </w:t>
      </w:r>
      <w:r w:rsidRPr="005E7165">
        <w:t>further</w:t>
      </w:r>
      <w:r w:rsidRPr="005E7165">
        <w:rPr>
          <w:spacing w:val="-3"/>
        </w:rPr>
        <w:t xml:space="preserve"> </w:t>
      </w:r>
      <w:r w:rsidRPr="005E7165">
        <w:t>claims</w:t>
      </w:r>
      <w:r w:rsidRPr="005E7165">
        <w:rPr>
          <w:spacing w:val="-1"/>
        </w:rPr>
        <w:t xml:space="preserve"> </w:t>
      </w:r>
      <w:r w:rsidRPr="005E7165">
        <w:t>arising</w:t>
      </w:r>
      <w:r w:rsidRPr="005E7165">
        <w:rPr>
          <w:spacing w:val="-5"/>
        </w:rPr>
        <w:t xml:space="preserve"> </w:t>
      </w:r>
      <w:r w:rsidRPr="005E7165">
        <w:t>out of</w:t>
      </w:r>
      <w:r w:rsidRPr="005E7165">
        <w:rPr>
          <w:spacing w:val="-6"/>
        </w:rPr>
        <w:t xml:space="preserve"> </w:t>
      </w:r>
      <w:r w:rsidRPr="005E7165">
        <w:t>or</w:t>
      </w:r>
      <w:r w:rsidRPr="005E7165">
        <w:rPr>
          <w:spacing w:val="-1"/>
        </w:rPr>
        <w:t xml:space="preserve"> </w:t>
      </w:r>
      <w:r w:rsidRPr="005E7165">
        <w:t>in connection</w:t>
      </w:r>
      <w:r w:rsidRPr="005E7165">
        <w:rPr>
          <w:spacing w:val="-4"/>
        </w:rPr>
        <w:t xml:space="preserve"> </w:t>
      </w:r>
      <w:r w:rsidRPr="005E7165">
        <w:t>with the</w:t>
      </w:r>
      <w:r w:rsidRPr="005E7165">
        <w:rPr>
          <w:spacing w:val="-1"/>
        </w:rPr>
        <w:t xml:space="preserve"> </w:t>
      </w:r>
      <w:r w:rsidRPr="005E7165">
        <w:t>disputed</w:t>
      </w:r>
      <w:r w:rsidRPr="005E7165">
        <w:rPr>
          <w:spacing w:val="-58"/>
        </w:rPr>
        <w:t xml:space="preserve"> </w:t>
      </w:r>
      <w:r w:rsidRPr="005E7165">
        <w:t>matters described in this Notice of Arbitration or otherwise arising between the</w:t>
      </w:r>
      <w:r w:rsidRPr="005E7165">
        <w:rPr>
          <w:spacing w:val="-57"/>
        </w:rPr>
        <w:t xml:space="preserve"> </w:t>
      </w:r>
      <w:r w:rsidRPr="005E7165">
        <w:t>Parties; and</w:t>
      </w:r>
    </w:p>
    <w:p w14:paraId="463ABC66" w14:textId="77777777" w:rsidR="00E84BA0" w:rsidRPr="00601B90" w:rsidRDefault="00E84BA0" w:rsidP="00E84BA0">
      <w:pPr>
        <w:pStyle w:val="BodyText"/>
        <w:spacing w:before="9" w:line="276" w:lineRule="auto"/>
        <w:rPr>
          <w:sz w:val="20"/>
        </w:rPr>
      </w:pPr>
    </w:p>
    <w:p w14:paraId="565A74D0" w14:textId="77777777" w:rsidR="00E84BA0" w:rsidRPr="00601B90" w:rsidRDefault="00E84BA0" w:rsidP="00E84BA0">
      <w:pPr>
        <w:pStyle w:val="ListParagraph"/>
        <w:widowControl w:val="0"/>
        <w:numPr>
          <w:ilvl w:val="1"/>
          <w:numId w:val="14"/>
        </w:numPr>
        <w:tabs>
          <w:tab w:val="left" w:pos="1627"/>
          <w:tab w:val="left" w:pos="1628"/>
        </w:tabs>
        <w:autoSpaceDE w:val="0"/>
        <w:autoSpaceDN w:val="0"/>
        <w:spacing w:line="276" w:lineRule="auto"/>
        <w:ind w:left="1627" w:hanging="813"/>
        <w:contextualSpacing w:val="0"/>
      </w:pPr>
      <w:r w:rsidRPr="00601B90">
        <w:lastRenderedPageBreak/>
        <w:t>amend</w:t>
      </w:r>
      <w:r w:rsidRPr="00601B90">
        <w:rPr>
          <w:spacing w:val="-1"/>
        </w:rPr>
        <w:t xml:space="preserve"> </w:t>
      </w:r>
      <w:r w:rsidRPr="00601B90">
        <w:t>and/or</w:t>
      </w:r>
      <w:r w:rsidRPr="00601B90">
        <w:rPr>
          <w:spacing w:val="-1"/>
        </w:rPr>
        <w:t xml:space="preserve"> </w:t>
      </w:r>
      <w:r w:rsidRPr="00601B90">
        <w:t>supplement the</w:t>
      </w:r>
      <w:r w:rsidRPr="00601B90">
        <w:rPr>
          <w:spacing w:val="-1"/>
        </w:rPr>
        <w:t xml:space="preserve"> </w:t>
      </w:r>
      <w:r w:rsidRPr="00601B90">
        <w:t>relief</w:t>
      </w:r>
      <w:r w:rsidRPr="00601B90">
        <w:rPr>
          <w:spacing w:val="-4"/>
        </w:rPr>
        <w:t xml:space="preserve"> </w:t>
      </w:r>
      <w:r w:rsidRPr="00601B90">
        <w:t>sought</w:t>
      </w:r>
      <w:r w:rsidRPr="00601B90">
        <w:rPr>
          <w:spacing w:val="1"/>
        </w:rPr>
        <w:t xml:space="preserve"> </w:t>
      </w:r>
      <w:r w:rsidRPr="00601B90">
        <w:t>herein;</w:t>
      </w:r>
    </w:p>
    <w:p w14:paraId="67402EA5" w14:textId="77777777" w:rsidR="00E84BA0" w:rsidRPr="00601B90" w:rsidRDefault="00E84BA0" w:rsidP="00E84BA0">
      <w:pPr>
        <w:pStyle w:val="BodyText"/>
        <w:spacing w:line="276" w:lineRule="auto"/>
        <w:rPr>
          <w:sz w:val="33"/>
        </w:rPr>
      </w:pPr>
    </w:p>
    <w:p w14:paraId="244A5D0A" w14:textId="77777777" w:rsidR="00E84BA0" w:rsidRPr="00601B90" w:rsidRDefault="00E84BA0" w:rsidP="00E84BA0">
      <w:pPr>
        <w:pStyle w:val="ListParagraph"/>
        <w:widowControl w:val="0"/>
        <w:numPr>
          <w:ilvl w:val="1"/>
          <w:numId w:val="14"/>
        </w:numPr>
        <w:tabs>
          <w:tab w:val="left" w:pos="1628"/>
        </w:tabs>
        <w:autoSpaceDE w:val="0"/>
        <w:autoSpaceDN w:val="0"/>
        <w:spacing w:line="276" w:lineRule="auto"/>
        <w:ind w:left="1627" w:right="103" w:hanging="812"/>
        <w:contextualSpacing w:val="0"/>
        <w:jc w:val="both"/>
      </w:pPr>
      <w:r w:rsidRPr="00601B90">
        <w:t>produce</w:t>
      </w:r>
      <w:r w:rsidRPr="00601B90">
        <w:rPr>
          <w:spacing w:val="1"/>
        </w:rPr>
        <w:t xml:space="preserve"> </w:t>
      </w:r>
      <w:r w:rsidRPr="00601B90">
        <w:t>such</w:t>
      </w:r>
      <w:r w:rsidRPr="00601B90">
        <w:rPr>
          <w:spacing w:val="1"/>
        </w:rPr>
        <w:t xml:space="preserve"> </w:t>
      </w:r>
      <w:r w:rsidRPr="00601B90">
        <w:t>factual</w:t>
      </w:r>
      <w:r w:rsidRPr="00601B90">
        <w:rPr>
          <w:spacing w:val="1"/>
        </w:rPr>
        <w:t xml:space="preserve"> </w:t>
      </w:r>
      <w:r w:rsidRPr="00601B90">
        <w:t>or</w:t>
      </w:r>
      <w:r w:rsidRPr="00601B90">
        <w:rPr>
          <w:spacing w:val="1"/>
        </w:rPr>
        <w:t xml:space="preserve"> </w:t>
      </w:r>
      <w:r w:rsidRPr="00601B90">
        <w:t>legal</w:t>
      </w:r>
      <w:r w:rsidRPr="00601B90">
        <w:rPr>
          <w:spacing w:val="1"/>
        </w:rPr>
        <w:t xml:space="preserve"> </w:t>
      </w:r>
      <w:r w:rsidRPr="00601B90">
        <w:t>arguments</w:t>
      </w:r>
      <w:r w:rsidRPr="00601B90">
        <w:rPr>
          <w:spacing w:val="1"/>
        </w:rPr>
        <w:t xml:space="preserve"> </w:t>
      </w:r>
      <w:r w:rsidRPr="00601B90">
        <w:t>or</w:t>
      </w:r>
      <w:r w:rsidRPr="00601B90">
        <w:rPr>
          <w:spacing w:val="1"/>
        </w:rPr>
        <w:t xml:space="preserve"> </w:t>
      </w:r>
      <w:r w:rsidRPr="00601B90">
        <w:t>evidence</w:t>
      </w:r>
      <w:r w:rsidRPr="00601B90">
        <w:rPr>
          <w:spacing w:val="1"/>
        </w:rPr>
        <w:t xml:space="preserve"> </w:t>
      </w:r>
      <w:r w:rsidRPr="00601B90">
        <w:t>(including</w:t>
      </w:r>
      <w:r w:rsidRPr="00601B90">
        <w:rPr>
          <w:spacing w:val="1"/>
        </w:rPr>
        <w:t xml:space="preserve"> </w:t>
      </w:r>
      <w:r w:rsidRPr="00601B90">
        <w:t>witness</w:t>
      </w:r>
      <w:r w:rsidRPr="00601B90">
        <w:rPr>
          <w:spacing w:val="1"/>
        </w:rPr>
        <w:t xml:space="preserve"> </w:t>
      </w:r>
      <w:r w:rsidRPr="00601B90">
        <w:t>testimony, expert testimony and other documents) as may be necessary to</w:t>
      </w:r>
      <w:r w:rsidRPr="00601B90">
        <w:rPr>
          <w:spacing w:val="1"/>
        </w:rPr>
        <w:t xml:space="preserve"> </w:t>
      </w:r>
      <w:r w:rsidRPr="00601B90">
        <w:t>present</w:t>
      </w:r>
      <w:r w:rsidRPr="00601B90">
        <w:rPr>
          <w:spacing w:val="-8"/>
        </w:rPr>
        <w:t xml:space="preserve"> </w:t>
      </w:r>
      <w:r w:rsidRPr="00601B90">
        <w:t>its</w:t>
      </w:r>
      <w:r w:rsidRPr="00601B90">
        <w:rPr>
          <w:spacing w:val="-4"/>
        </w:rPr>
        <w:t xml:space="preserve"> </w:t>
      </w:r>
      <w:r w:rsidRPr="00601B90">
        <w:t>case</w:t>
      </w:r>
      <w:r w:rsidRPr="00601B90">
        <w:rPr>
          <w:spacing w:val="-7"/>
        </w:rPr>
        <w:t xml:space="preserve"> </w:t>
      </w:r>
      <w:r w:rsidRPr="00601B90">
        <w:t>or</w:t>
      </w:r>
      <w:r w:rsidRPr="00601B90">
        <w:rPr>
          <w:spacing w:val="-9"/>
        </w:rPr>
        <w:t xml:space="preserve"> </w:t>
      </w:r>
      <w:r w:rsidRPr="00601B90">
        <w:t>rebut</w:t>
      </w:r>
      <w:r w:rsidRPr="00601B90">
        <w:rPr>
          <w:spacing w:val="-8"/>
        </w:rPr>
        <w:t xml:space="preserve"> </w:t>
      </w:r>
      <w:r w:rsidRPr="00601B90">
        <w:t>any</w:t>
      </w:r>
      <w:r w:rsidRPr="00601B90">
        <w:rPr>
          <w:spacing w:val="-9"/>
        </w:rPr>
        <w:t xml:space="preserve"> </w:t>
      </w:r>
      <w:r w:rsidRPr="00601B90">
        <w:t>case</w:t>
      </w:r>
      <w:r w:rsidRPr="00601B90">
        <w:rPr>
          <w:spacing w:val="-5"/>
        </w:rPr>
        <w:t xml:space="preserve"> </w:t>
      </w:r>
      <w:r w:rsidRPr="00601B90">
        <w:t>which</w:t>
      </w:r>
      <w:r w:rsidRPr="00601B90">
        <w:rPr>
          <w:spacing w:val="-7"/>
        </w:rPr>
        <w:t xml:space="preserve"> </w:t>
      </w:r>
      <w:r w:rsidRPr="00601B90">
        <w:t>may</w:t>
      </w:r>
      <w:r w:rsidRPr="00601B90">
        <w:rPr>
          <w:spacing w:val="-12"/>
        </w:rPr>
        <w:t xml:space="preserve"> </w:t>
      </w:r>
      <w:r w:rsidRPr="00601B90">
        <w:t>be</w:t>
      </w:r>
      <w:r w:rsidRPr="00601B90">
        <w:rPr>
          <w:spacing w:val="-5"/>
        </w:rPr>
        <w:t xml:space="preserve"> </w:t>
      </w:r>
      <w:r w:rsidRPr="00601B90">
        <w:t>put</w:t>
      </w:r>
      <w:r w:rsidRPr="00601B90">
        <w:rPr>
          <w:spacing w:val="-7"/>
        </w:rPr>
        <w:t xml:space="preserve"> </w:t>
      </w:r>
      <w:r w:rsidRPr="00601B90">
        <w:t>forward</w:t>
      </w:r>
      <w:r w:rsidRPr="00601B90">
        <w:rPr>
          <w:spacing w:val="-9"/>
        </w:rPr>
        <w:t xml:space="preserve"> </w:t>
      </w:r>
      <w:r w:rsidRPr="00601B90">
        <w:t>by</w:t>
      </w:r>
      <w:r w:rsidRPr="00601B90">
        <w:rPr>
          <w:spacing w:val="-12"/>
        </w:rPr>
        <w:t xml:space="preserve"> </w:t>
      </w:r>
      <w:r w:rsidRPr="00601B90">
        <w:t>Respondent;</w:t>
      </w:r>
      <w:r w:rsidRPr="00601B90">
        <w:rPr>
          <w:spacing w:val="-4"/>
        </w:rPr>
        <w:t xml:space="preserve"> </w:t>
      </w:r>
      <w:r w:rsidRPr="00601B90">
        <w:t>and</w:t>
      </w:r>
    </w:p>
    <w:p w14:paraId="53E00E17" w14:textId="77777777" w:rsidR="00E84BA0" w:rsidRPr="00601B90" w:rsidRDefault="00E84BA0" w:rsidP="00E84BA0">
      <w:pPr>
        <w:pStyle w:val="BodyText"/>
        <w:spacing w:before="8" w:line="276" w:lineRule="auto"/>
        <w:rPr>
          <w:sz w:val="20"/>
        </w:rPr>
      </w:pPr>
    </w:p>
    <w:p w14:paraId="558970CE" w14:textId="77777777" w:rsidR="00E84BA0" w:rsidRPr="00601B90" w:rsidRDefault="00E84BA0" w:rsidP="00E84BA0">
      <w:pPr>
        <w:pStyle w:val="ListParagraph"/>
        <w:widowControl w:val="0"/>
        <w:numPr>
          <w:ilvl w:val="1"/>
          <w:numId w:val="14"/>
        </w:numPr>
        <w:tabs>
          <w:tab w:val="left" w:pos="1628"/>
        </w:tabs>
        <w:autoSpaceDE w:val="0"/>
        <w:autoSpaceDN w:val="0"/>
        <w:spacing w:before="1" w:line="276" w:lineRule="auto"/>
        <w:ind w:left="1627" w:right="98" w:hanging="812"/>
        <w:contextualSpacing w:val="0"/>
        <w:jc w:val="both"/>
      </w:pPr>
      <w:r w:rsidRPr="00601B90">
        <w:t>seek interim and provisional measures before this Arbitral Tribunal or any</w:t>
      </w:r>
      <w:r w:rsidRPr="00601B90">
        <w:rPr>
          <w:spacing w:val="1"/>
        </w:rPr>
        <w:t xml:space="preserve"> </w:t>
      </w:r>
      <w:r w:rsidRPr="00601B90">
        <w:t>competent</w:t>
      </w:r>
      <w:r w:rsidRPr="00601B90">
        <w:rPr>
          <w:spacing w:val="-1"/>
        </w:rPr>
        <w:t xml:space="preserve"> </w:t>
      </w:r>
      <w:r w:rsidRPr="00601B90">
        <w:t>national court.</w:t>
      </w:r>
    </w:p>
    <w:p w14:paraId="14B9709F" w14:textId="77777777" w:rsidR="00E84BA0" w:rsidRPr="00601B90" w:rsidRDefault="00E84BA0" w:rsidP="00E84BA0">
      <w:pPr>
        <w:pStyle w:val="BodyText"/>
        <w:spacing w:before="2" w:line="276" w:lineRule="auto"/>
        <w:rPr>
          <w:sz w:val="12"/>
        </w:rPr>
      </w:pPr>
    </w:p>
    <w:p w14:paraId="292238D0" w14:textId="77777777" w:rsidR="00E84BA0" w:rsidRPr="00E84BA0" w:rsidRDefault="00E84BA0" w:rsidP="00E84BA0">
      <w:pPr>
        <w:pStyle w:val="Heading1"/>
        <w:numPr>
          <w:ilvl w:val="0"/>
          <w:numId w:val="16"/>
        </w:numPr>
        <w:tabs>
          <w:tab w:val="left" w:pos="928"/>
          <w:tab w:val="left" w:pos="929"/>
        </w:tabs>
        <w:spacing w:before="95" w:line="276" w:lineRule="auto"/>
        <w:ind w:left="117" w:right="922" w:firstLine="91"/>
        <w:rPr>
          <w:rFonts w:ascii="Times New Roman" w:hAnsi="Times New Roman" w:cs="Times New Roman"/>
          <w:b/>
          <w:bCs/>
          <w:color w:val="002060"/>
        </w:rPr>
      </w:pPr>
      <w:r w:rsidRPr="00E84BA0">
        <w:rPr>
          <w:rFonts w:ascii="Times New Roman" w:hAnsi="Times New Roman" w:cs="Times New Roman"/>
          <w:b/>
          <w:bCs/>
          <w:color w:val="002060"/>
        </w:rPr>
        <w:t xml:space="preserve">PAYMENT OF FEES </w:t>
      </w:r>
    </w:p>
    <w:p w14:paraId="20EA4E1E" w14:textId="77777777" w:rsidR="00E84BA0" w:rsidRPr="00601B90" w:rsidRDefault="00E84BA0" w:rsidP="00E84BA0">
      <w:pPr>
        <w:pStyle w:val="BodyText"/>
        <w:spacing w:before="9" w:line="276" w:lineRule="auto"/>
        <w:rPr>
          <w:b/>
          <w:sz w:val="20"/>
        </w:rPr>
      </w:pPr>
    </w:p>
    <w:p w14:paraId="57C3A479" w14:textId="77777777" w:rsidR="00E84BA0" w:rsidRPr="00601B90" w:rsidRDefault="00E84BA0" w:rsidP="00E84BA0">
      <w:pPr>
        <w:pStyle w:val="ListParagraph"/>
        <w:widowControl w:val="0"/>
        <w:numPr>
          <w:ilvl w:val="0"/>
          <w:numId w:val="14"/>
        </w:numPr>
        <w:tabs>
          <w:tab w:val="left" w:pos="929"/>
        </w:tabs>
        <w:autoSpaceDE w:val="0"/>
        <w:autoSpaceDN w:val="0"/>
        <w:spacing w:line="276" w:lineRule="auto"/>
        <w:ind w:right="102"/>
        <w:contextualSpacing w:val="0"/>
        <w:jc w:val="both"/>
      </w:pPr>
      <w:r w:rsidRPr="00601B90">
        <w:t xml:space="preserve">Pursuant to </w:t>
      </w:r>
      <w:r>
        <w:t>Annex</w:t>
      </w:r>
      <w:r w:rsidRPr="00601B90">
        <w:t xml:space="preserve"> 1 and Article </w:t>
      </w:r>
      <w:r>
        <w:t xml:space="preserve">…. of </w:t>
      </w:r>
      <w:r w:rsidRPr="00601B90">
        <w:t xml:space="preserve">the </w:t>
      </w:r>
      <w:r>
        <w:t>AMCA</w:t>
      </w:r>
      <w:r w:rsidRPr="00601B90">
        <w:t xml:space="preserve"> Rules, Claimant is </w:t>
      </w:r>
      <w:r>
        <w:t xml:space="preserve">attaching the evidence of paying </w:t>
      </w:r>
      <w:proofErr w:type="gramStart"/>
      <w:r>
        <w:t>…..</w:t>
      </w:r>
      <w:proofErr w:type="gramEnd"/>
      <w:r>
        <w:t xml:space="preserve"> as a …. fee. </w:t>
      </w:r>
    </w:p>
    <w:p w14:paraId="07898C0E" w14:textId="77777777" w:rsidR="00E84BA0" w:rsidRDefault="00E84BA0" w:rsidP="00E84BA0">
      <w:pPr>
        <w:pStyle w:val="BodyText"/>
        <w:spacing w:before="8" w:line="276" w:lineRule="auto"/>
        <w:rPr>
          <w:sz w:val="21"/>
        </w:rPr>
      </w:pPr>
    </w:p>
    <w:p w14:paraId="42CE9D3F" w14:textId="77777777" w:rsidR="00E84BA0" w:rsidRDefault="00E84BA0" w:rsidP="00E84BA0">
      <w:pPr>
        <w:pStyle w:val="BodyText"/>
        <w:spacing w:before="8" w:line="276" w:lineRule="auto"/>
        <w:rPr>
          <w:sz w:val="21"/>
        </w:rPr>
      </w:pPr>
    </w:p>
    <w:p w14:paraId="0B736184" w14:textId="77777777" w:rsidR="00E84BA0" w:rsidRPr="00601B90" w:rsidRDefault="00E84BA0" w:rsidP="00E84BA0">
      <w:pPr>
        <w:pStyle w:val="BodyText"/>
        <w:spacing w:before="8" w:line="276" w:lineRule="auto"/>
        <w:rPr>
          <w:sz w:val="21"/>
        </w:rPr>
      </w:pPr>
    </w:p>
    <w:p w14:paraId="6470C072" w14:textId="77777777" w:rsidR="00E84BA0" w:rsidRDefault="00E84BA0" w:rsidP="00E84BA0">
      <w:pPr>
        <w:pStyle w:val="BodyText"/>
        <w:spacing w:before="1" w:line="276" w:lineRule="auto"/>
        <w:ind w:left="208"/>
      </w:pPr>
      <w:r w:rsidRPr="00601B90">
        <w:t>Respectfully</w:t>
      </w:r>
      <w:r w:rsidRPr="00601B90">
        <w:rPr>
          <w:spacing w:val="-6"/>
        </w:rPr>
        <w:t xml:space="preserve"> </w:t>
      </w:r>
      <w:r w:rsidRPr="00601B90">
        <w:t>submitted,</w:t>
      </w:r>
    </w:p>
    <w:p w14:paraId="5493B7CB" w14:textId="77777777" w:rsidR="00E84BA0" w:rsidRDefault="00E84BA0" w:rsidP="00E84BA0">
      <w:pPr>
        <w:pStyle w:val="BodyText"/>
        <w:spacing w:before="1" w:line="276" w:lineRule="auto"/>
        <w:ind w:left="208"/>
      </w:pPr>
    </w:p>
    <w:p w14:paraId="41FED38B" w14:textId="77777777" w:rsidR="00E84BA0" w:rsidRDefault="00E84BA0" w:rsidP="00E84BA0">
      <w:pPr>
        <w:spacing w:line="276" w:lineRule="auto"/>
      </w:pPr>
    </w:p>
    <w:p w14:paraId="68064B71" w14:textId="77777777" w:rsidR="00E84BA0" w:rsidRPr="00601B90" w:rsidRDefault="00E84BA0" w:rsidP="00E84BA0">
      <w:pPr>
        <w:spacing w:line="276" w:lineRule="auto"/>
      </w:pPr>
      <w:r w:rsidRPr="00C10FD1">
        <w:t>[Name of Claimant</w:t>
      </w:r>
      <w:r>
        <w:t xml:space="preserve"> and/or Claimant’s representative</w:t>
      </w:r>
      <w:r w:rsidRPr="00C10FD1">
        <w:t xml:space="preserve">] </w:t>
      </w:r>
    </w:p>
    <w:p w14:paraId="548926FC" w14:textId="77777777" w:rsidR="00E84BA0" w:rsidRPr="00601B90" w:rsidRDefault="00E84BA0" w:rsidP="00E84BA0">
      <w:pPr>
        <w:pStyle w:val="BodyText"/>
        <w:spacing w:before="2" w:line="276" w:lineRule="auto"/>
        <w:rPr>
          <w:sz w:val="16"/>
        </w:rPr>
      </w:pPr>
    </w:p>
    <w:p w14:paraId="2CA971D5" w14:textId="77777777" w:rsidR="00E84BA0" w:rsidRPr="00C10FD1" w:rsidRDefault="00E84BA0" w:rsidP="00E84BA0">
      <w:pPr>
        <w:spacing w:line="276" w:lineRule="auto"/>
      </w:pPr>
      <w:r w:rsidRPr="00C10FD1">
        <w:t xml:space="preserve">[Signature of Claimant </w:t>
      </w:r>
      <w:r>
        <w:t>and/</w:t>
      </w:r>
      <w:r w:rsidRPr="00C10FD1">
        <w:t>or Claimant’s representative]</w:t>
      </w:r>
    </w:p>
    <w:p w14:paraId="7B80BB83" w14:textId="77777777" w:rsidR="00E84BA0" w:rsidRDefault="00E84BA0" w:rsidP="00E84BA0">
      <w:pPr>
        <w:spacing w:line="276" w:lineRule="auto"/>
      </w:pPr>
    </w:p>
    <w:p w14:paraId="14A68734" w14:textId="77777777" w:rsidR="00E84BA0" w:rsidRDefault="00E84BA0" w:rsidP="00E84BA0">
      <w:pPr>
        <w:spacing w:line="276" w:lineRule="auto"/>
      </w:pPr>
    </w:p>
    <w:p w14:paraId="539D9E0C" w14:textId="77777777" w:rsidR="00E84BA0" w:rsidRDefault="00E84BA0" w:rsidP="00E84BA0">
      <w:pPr>
        <w:spacing w:line="276" w:lineRule="auto"/>
      </w:pPr>
    </w:p>
    <w:p w14:paraId="60C50920" w14:textId="77777777" w:rsidR="00E84BA0" w:rsidRDefault="00E84BA0" w:rsidP="00E84BA0">
      <w:pPr>
        <w:spacing w:line="276" w:lineRule="auto"/>
      </w:pPr>
    </w:p>
    <w:p w14:paraId="01FBF781" w14:textId="77777777" w:rsidR="00E84BA0" w:rsidRDefault="00E84BA0" w:rsidP="00E84BA0">
      <w:pPr>
        <w:spacing w:line="276" w:lineRule="auto"/>
      </w:pPr>
    </w:p>
    <w:p w14:paraId="3A52D266" w14:textId="77777777" w:rsidR="00E84BA0" w:rsidRPr="00C10FD1" w:rsidRDefault="00E84BA0" w:rsidP="00E84BA0">
      <w:pPr>
        <w:spacing w:line="276" w:lineRule="auto"/>
      </w:pPr>
    </w:p>
    <w:p w14:paraId="165E784A" w14:textId="77777777" w:rsidR="00E84BA0" w:rsidRPr="00E84BA0" w:rsidRDefault="00E84BA0" w:rsidP="00E84BA0">
      <w:pPr>
        <w:pStyle w:val="Heading1"/>
        <w:spacing w:before="67" w:line="276" w:lineRule="auto"/>
        <w:ind w:left="684"/>
        <w:jc w:val="center"/>
        <w:rPr>
          <w:rFonts w:ascii="Times New Roman" w:hAnsi="Times New Roman" w:cs="Times New Roman"/>
          <w:b/>
          <w:bCs/>
          <w:color w:val="002060"/>
          <w:lang w:val="en-US"/>
        </w:rPr>
      </w:pPr>
      <w:r w:rsidRPr="00E84BA0">
        <w:rPr>
          <w:rFonts w:ascii="Times New Roman" w:hAnsi="Times New Roman" w:cs="Times New Roman"/>
          <w:b/>
          <w:bCs/>
          <w:color w:val="002060"/>
          <w:lang w:val="en-US"/>
        </w:rPr>
        <w:t>[OPTIONAL]</w:t>
      </w:r>
      <w:r w:rsidRPr="00E84BA0">
        <w:rPr>
          <w:rFonts w:ascii="Times New Roman" w:hAnsi="Times New Roman" w:cs="Times New Roman"/>
          <w:b/>
          <w:bCs/>
          <w:color w:val="002060"/>
          <w:spacing w:val="1"/>
          <w:lang w:val="en-US"/>
        </w:rPr>
        <w:t xml:space="preserve"> </w:t>
      </w:r>
      <w:r w:rsidRPr="00E84BA0">
        <w:rPr>
          <w:rFonts w:ascii="Times New Roman" w:hAnsi="Times New Roman" w:cs="Times New Roman"/>
          <w:b/>
          <w:bCs/>
          <w:color w:val="002060"/>
          <w:lang w:val="en-US"/>
        </w:rPr>
        <w:t>DOCUMENTS</w:t>
      </w:r>
      <w:r w:rsidRPr="00E84BA0">
        <w:rPr>
          <w:rFonts w:ascii="Times New Roman" w:hAnsi="Times New Roman" w:cs="Times New Roman"/>
          <w:b/>
          <w:bCs/>
          <w:color w:val="002060"/>
          <w:spacing w:val="4"/>
          <w:lang w:val="en-US"/>
        </w:rPr>
        <w:t xml:space="preserve"> </w:t>
      </w:r>
      <w:r w:rsidRPr="00E84BA0">
        <w:rPr>
          <w:rFonts w:ascii="Times New Roman" w:hAnsi="Times New Roman" w:cs="Times New Roman"/>
          <w:b/>
          <w:bCs/>
          <w:color w:val="002060"/>
          <w:lang w:val="en-US"/>
        </w:rPr>
        <w:t>SUBMITTED</w:t>
      </w:r>
      <w:r w:rsidRPr="00E84BA0">
        <w:rPr>
          <w:rFonts w:ascii="Times New Roman" w:hAnsi="Times New Roman" w:cs="Times New Roman"/>
          <w:b/>
          <w:bCs/>
          <w:color w:val="002060"/>
          <w:spacing w:val="3"/>
          <w:lang w:val="en-US"/>
        </w:rPr>
        <w:t xml:space="preserve"> </w:t>
      </w:r>
      <w:r w:rsidRPr="00E84BA0">
        <w:rPr>
          <w:rFonts w:ascii="Times New Roman" w:hAnsi="Times New Roman" w:cs="Times New Roman"/>
          <w:b/>
          <w:bCs/>
          <w:color w:val="002060"/>
          <w:lang w:val="en-US"/>
        </w:rPr>
        <w:t>WITH</w:t>
      </w:r>
      <w:r w:rsidRPr="00E84BA0">
        <w:rPr>
          <w:rFonts w:ascii="Times New Roman" w:hAnsi="Times New Roman" w:cs="Times New Roman"/>
          <w:b/>
          <w:bCs/>
          <w:color w:val="002060"/>
          <w:spacing w:val="1"/>
          <w:lang w:val="en-US"/>
        </w:rPr>
        <w:t xml:space="preserve"> </w:t>
      </w:r>
      <w:r w:rsidRPr="00E84BA0">
        <w:rPr>
          <w:rFonts w:ascii="Times New Roman" w:hAnsi="Times New Roman" w:cs="Times New Roman"/>
          <w:b/>
          <w:bCs/>
          <w:color w:val="002060"/>
          <w:lang w:val="en-US"/>
        </w:rPr>
        <w:t>NOTICE</w:t>
      </w:r>
      <w:r w:rsidRPr="00E84BA0">
        <w:rPr>
          <w:rFonts w:ascii="Times New Roman" w:hAnsi="Times New Roman" w:cs="Times New Roman"/>
          <w:b/>
          <w:bCs/>
          <w:color w:val="002060"/>
          <w:spacing w:val="2"/>
          <w:lang w:val="en-US"/>
        </w:rPr>
        <w:t xml:space="preserve"> </w:t>
      </w:r>
      <w:r w:rsidRPr="00E84BA0">
        <w:rPr>
          <w:rFonts w:ascii="Times New Roman" w:hAnsi="Times New Roman" w:cs="Times New Roman"/>
          <w:b/>
          <w:bCs/>
          <w:color w:val="002060"/>
          <w:lang w:val="en-US"/>
        </w:rPr>
        <w:t>OF</w:t>
      </w:r>
      <w:r w:rsidRPr="00E84BA0">
        <w:rPr>
          <w:rFonts w:ascii="Times New Roman" w:hAnsi="Times New Roman" w:cs="Times New Roman"/>
          <w:b/>
          <w:bCs/>
          <w:color w:val="002060"/>
          <w:spacing w:val="-2"/>
          <w:lang w:val="en-US"/>
        </w:rPr>
        <w:t xml:space="preserve"> </w:t>
      </w:r>
      <w:r w:rsidRPr="00E84BA0">
        <w:rPr>
          <w:rFonts w:ascii="Times New Roman" w:hAnsi="Times New Roman" w:cs="Times New Roman"/>
          <w:b/>
          <w:bCs/>
          <w:color w:val="002060"/>
          <w:lang w:val="en-US"/>
        </w:rPr>
        <w:t>ARBITRATION</w:t>
      </w:r>
    </w:p>
    <w:p w14:paraId="41396235" w14:textId="77777777" w:rsidR="00E84BA0" w:rsidRPr="00601B90" w:rsidRDefault="00E84BA0" w:rsidP="00E84BA0">
      <w:pPr>
        <w:pStyle w:val="BodyText"/>
        <w:spacing w:line="276" w:lineRule="auto"/>
        <w:rPr>
          <w:b/>
          <w:sz w:val="20"/>
        </w:rPr>
      </w:pPr>
    </w:p>
    <w:p w14:paraId="4C5F66FE" w14:textId="77777777" w:rsidR="00E84BA0" w:rsidRPr="00601B90" w:rsidRDefault="00E84BA0" w:rsidP="00E84BA0">
      <w:pPr>
        <w:pStyle w:val="BodyText"/>
        <w:spacing w:before="9" w:line="276" w:lineRule="auto"/>
        <w:rPr>
          <w:b/>
          <w:sz w:val="2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811"/>
        <w:gridCol w:w="1325"/>
      </w:tblGrid>
      <w:tr w:rsidR="00E84BA0" w:rsidRPr="00E84BA0" w14:paraId="3CE0601A" w14:textId="77777777" w:rsidTr="00E84BA0">
        <w:trPr>
          <w:trHeight w:val="551"/>
          <w:jc w:val="center"/>
        </w:trPr>
        <w:tc>
          <w:tcPr>
            <w:tcW w:w="811" w:type="dxa"/>
          </w:tcPr>
          <w:p w14:paraId="02FEF113" w14:textId="77777777" w:rsidR="00E84BA0" w:rsidRPr="00E84BA0" w:rsidRDefault="00E84BA0" w:rsidP="00221CBB">
            <w:pPr>
              <w:pStyle w:val="TableParagraph"/>
              <w:spacing w:line="276" w:lineRule="auto"/>
              <w:ind w:left="0"/>
              <w:rPr>
                <w:sz w:val="24"/>
              </w:rPr>
            </w:pPr>
          </w:p>
        </w:tc>
        <w:tc>
          <w:tcPr>
            <w:tcW w:w="6811" w:type="dxa"/>
          </w:tcPr>
          <w:p w14:paraId="09730E5E" w14:textId="77777777" w:rsidR="00E84BA0" w:rsidRPr="00E84BA0" w:rsidRDefault="00E84BA0" w:rsidP="00221CBB">
            <w:pPr>
              <w:pStyle w:val="TableParagraph"/>
              <w:spacing w:line="276" w:lineRule="auto"/>
              <w:rPr>
                <w:sz w:val="24"/>
              </w:rPr>
            </w:pPr>
            <w:r w:rsidRPr="00E84BA0">
              <w:rPr>
                <w:sz w:val="24"/>
              </w:rPr>
              <w:t>Document type/details</w:t>
            </w:r>
          </w:p>
        </w:tc>
        <w:tc>
          <w:tcPr>
            <w:tcW w:w="1325" w:type="dxa"/>
          </w:tcPr>
          <w:p w14:paraId="1DFAE2ED" w14:textId="77777777" w:rsidR="00E84BA0" w:rsidRPr="00E84BA0" w:rsidRDefault="00E84BA0" w:rsidP="00221CBB">
            <w:pPr>
              <w:pStyle w:val="TableParagraph"/>
              <w:spacing w:line="276" w:lineRule="auto"/>
              <w:ind w:left="252"/>
              <w:rPr>
                <w:sz w:val="24"/>
              </w:rPr>
            </w:pPr>
            <w:r w:rsidRPr="00E84BA0">
              <w:rPr>
                <w:sz w:val="24"/>
              </w:rPr>
              <w:t>Page</w:t>
            </w:r>
          </w:p>
        </w:tc>
      </w:tr>
      <w:tr w:rsidR="00E84BA0" w:rsidRPr="00E84BA0" w14:paraId="04C4E66C" w14:textId="77777777" w:rsidTr="00E84BA0">
        <w:trPr>
          <w:trHeight w:val="323"/>
          <w:jc w:val="center"/>
        </w:trPr>
        <w:tc>
          <w:tcPr>
            <w:tcW w:w="811" w:type="dxa"/>
          </w:tcPr>
          <w:p w14:paraId="06D39104" w14:textId="77777777" w:rsidR="00E84BA0" w:rsidRPr="00E84BA0" w:rsidRDefault="00E84BA0" w:rsidP="00221CBB">
            <w:pPr>
              <w:pStyle w:val="TableParagraph"/>
              <w:spacing w:before="30" w:line="276" w:lineRule="auto"/>
              <w:ind w:left="467"/>
              <w:rPr>
                <w:sz w:val="24"/>
              </w:rPr>
            </w:pPr>
            <w:r w:rsidRPr="00E84BA0">
              <w:rPr>
                <w:sz w:val="24"/>
              </w:rPr>
              <w:t>1.</w:t>
            </w:r>
          </w:p>
        </w:tc>
        <w:tc>
          <w:tcPr>
            <w:tcW w:w="6811" w:type="dxa"/>
          </w:tcPr>
          <w:p w14:paraId="7D6EEDDD" w14:textId="77777777" w:rsidR="00E84BA0" w:rsidRPr="00E84BA0" w:rsidRDefault="00E84BA0" w:rsidP="00221CBB">
            <w:pPr>
              <w:pStyle w:val="TableParagraph"/>
              <w:spacing w:line="276" w:lineRule="auto"/>
              <w:rPr>
                <w:sz w:val="24"/>
              </w:rPr>
            </w:pPr>
            <w:r w:rsidRPr="00E84BA0">
              <w:rPr>
                <w:sz w:val="24"/>
              </w:rPr>
              <w:t>[•]</w:t>
            </w:r>
          </w:p>
        </w:tc>
        <w:tc>
          <w:tcPr>
            <w:tcW w:w="1325" w:type="dxa"/>
          </w:tcPr>
          <w:p w14:paraId="23A825F5" w14:textId="77777777" w:rsidR="00E84BA0" w:rsidRPr="00E84BA0" w:rsidRDefault="00E84BA0" w:rsidP="00221CBB">
            <w:pPr>
              <w:pStyle w:val="TableParagraph"/>
              <w:spacing w:line="276" w:lineRule="auto"/>
              <w:ind w:left="460" w:right="455"/>
              <w:jc w:val="center"/>
              <w:rPr>
                <w:sz w:val="24"/>
              </w:rPr>
            </w:pPr>
          </w:p>
        </w:tc>
      </w:tr>
    </w:tbl>
    <w:p w14:paraId="0BA697ED" w14:textId="4FA66035" w:rsidR="00B5686D" w:rsidRPr="00E84BA0" w:rsidRDefault="00B5686D" w:rsidP="00E84BA0"/>
    <w:sectPr w:rsidR="00B5686D" w:rsidRPr="00E84BA0" w:rsidSect="00973C52">
      <w:headerReference w:type="default" r:id="rId8"/>
      <w:footerReference w:type="default" r:id="rId9"/>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8552A" w14:textId="77777777" w:rsidR="0037320E" w:rsidRDefault="0037320E" w:rsidP="00A46EE9">
      <w:r>
        <w:separator/>
      </w:r>
    </w:p>
  </w:endnote>
  <w:endnote w:type="continuationSeparator" w:id="0">
    <w:p w14:paraId="61BE7C9D" w14:textId="77777777" w:rsidR="0037320E" w:rsidRDefault="0037320E" w:rsidP="00A4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altName w:val="Courier Unicode"/>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278997"/>
      <w:docPartObj>
        <w:docPartGallery w:val="Page Numbers (Bottom of Page)"/>
        <w:docPartUnique/>
      </w:docPartObj>
    </w:sdtPr>
    <w:sdtEndPr>
      <w:rPr>
        <w:rFonts w:ascii="Segoe UI Symbol" w:hAnsi="Segoe UI Symbol"/>
        <w:noProof/>
      </w:rPr>
    </w:sdtEndPr>
    <w:sdtContent>
      <w:p w14:paraId="7A2D0477" w14:textId="7D8AF3C9" w:rsidR="00A37E00" w:rsidRPr="00DE7072" w:rsidRDefault="00A37E00">
        <w:pPr>
          <w:pStyle w:val="Footer"/>
          <w:jc w:val="right"/>
          <w:rPr>
            <w:rFonts w:ascii="Segoe UI Symbol" w:hAnsi="Segoe UI Symbol"/>
          </w:rPr>
        </w:pPr>
        <w:r w:rsidRPr="00DE7072">
          <w:rPr>
            <w:rFonts w:ascii="Segoe UI Symbol" w:hAnsi="Segoe UI Symbol"/>
          </w:rPr>
          <w:fldChar w:fldCharType="begin"/>
        </w:r>
        <w:r w:rsidRPr="00DE7072">
          <w:rPr>
            <w:rFonts w:ascii="Segoe UI Symbol" w:hAnsi="Segoe UI Symbol"/>
          </w:rPr>
          <w:instrText xml:space="preserve"> PAGE   \* MERGEFORMAT </w:instrText>
        </w:r>
        <w:r w:rsidRPr="00DE7072">
          <w:rPr>
            <w:rFonts w:ascii="Segoe UI Symbol" w:hAnsi="Segoe UI Symbol"/>
          </w:rPr>
          <w:fldChar w:fldCharType="separate"/>
        </w:r>
        <w:r w:rsidRPr="00DE7072">
          <w:rPr>
            <w:rFonts w:ascii="Segoe UI Symbol" w:hAnsi="Segoe UI Symbol"/>
            <w:noProof/>
          </w:rPr>
          <w:t>2</w:t>
        </w:r>
        <w:r w:rsidRPr="00DE7072">
          <w:rPr>
            <w:rFonts w:ascii="Segoe UI Symbol" w:hAnsi="Segoe UI Symbol"/>
            <w:noProof/>
          </w:rPr>
          <w:fldChar w:fldCharType="end"/>
        </w:r>
      </w:p>
    </w:sdtContent>
  </w:sdt>
  <w:p w14:paraId="0DCF81E6" w14:textId="5E5848D4" w:rsidR="009057EA" w:rsidRDefault="009057EA" w:rsidP="009057EA">
    <w:pPr>
      <w:pStyle w:val="Footer"/>
      <w:tabs>
        <w:tab w:val="clear" w:pos="9355"/>
        <w:tab w:val="right" w:pos="6350"/>
      </w:tabs>
      <w:rPr>
        <w:rFonts w:ascii="GHEA Grapalat" w:hAnsi="GHEA Grapalat"/>
        <w:i/>
        <w:iCs/>
        <w:sz w:val="20"/>
        <w:szCs w:val="20"/>
        <w:lang w:val="hy-AM"/>
      </w:rPr>
    </w:pPr>
    <w:r>
      <w:rPr>
        <w:noProof/>
      </w:rPr>
      <w:drawing>
        <wp:anchor distT="0" distB="0" distL="114300" distR="114300" simplePos="0" relativeHeight="251667456" behindDoc="0" locked="0" layoutInCell="1" allowOverlap="1" wp14:anchorId="76828D0D" wp14:editId="2B72634D">
          <wp:simplePos x="0" y="0"/>
          <wp:positionH relativeFrom="margin">
            <wp:posOffset>9525</wp:posOffset>
          </wp:positionH>
          <wp:positionV relativeFrom="bottomMargin">
            <wp:posOffset>266700</wp:posOffset>
          </wp:positionV>
          <wp:extent cx="2316480" cy="400050"/>
          <wp:effectExtent l="0" t="0" r="7620" b="0"/>
          <wp:wrapSquare wrapText="bothSides"/>
          <wp:docPr id="583699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699204" name="Picture 583699204"/>
                  <pic:cNvPicPr/>
                </pic:nvPicPr>
                <pic:blipFill>
                  <a:blip r:embed="rId1">
                    <a:extLst>
                      <a:ext uri="{28A0092B-C50C-407E-A947-70E740481C1C}">
                        <a14:useLocalDpi xmlns:a14="http://schemas.microsoft.com/office/drawing/2010/main" val="0"/>
                      </a:ext>
                    </a:extLst>
                  </a:blip>
                  <a:stretch>
                    <a:fillRect/>
                  </a:stretch>
                </pic:blipFill>
                <pic:spPr>
                  <a:xfrm>
                    <a:off x="0" y="0"/>
                    <a:ext cx="2316480" cy="400050"/>
                  </a:xfrm>
                  <a:prstGeom prst="rect">
                    <a:avLst/>
                  </a:prstGeom>
                </pic:spPr>
              </pic:pic>
            </a:graphicData>
          </a:graphic>
          <wp14:sizeRelH relativeFrom="margin">
            <wp14:pctWidth>0</wp14:pctWidth>
          </wp14:sizeRelH>
          <wp14:sizeRelV relativeFrom="margin">
            <wp14:pctHeight>0</wp14:pctHeight>
          </wp14:sizeRelV>
        </wp:anchor>
      </w:drawing>
    </w:r>
    <w:r>
      <w:rPr>
        <w:lang w:val="hy-AM"/>
      </w:rPr>
      <w:t xml:space="preserve">                </w:t>
    </w:r>
    <w:r w:rsidRPr="009057EA">
      <w:rPr>
        <w:rFonts w:ascii="GHEA Grapalat" w:hAnsi="GHEA Grapalat"/>
        <w:i/>
        <w:iCs/>
        <w:sz w:val="20"/>
        <w:szCs w:val="20"/>
        <w:lang w:val="hy-AM"/>
      </w:rPr>
      <w:t>Երևան, 0023, Արշակունյաց պող. 51, տարածք 47</w:t>
    </w:r>
    <w:r>
      <w:rPr>
        <w:rFonts w:ascii="GHEA Grapalat" w:hAnsi="GHEA Grapalat"/>
        <w:i/>
        <w:iCs/>
        <w:sz w:val="20"/>
        <w:szCs w:val="20"/>
        <w:lang w:val="hy-AM"/>
      </w:rPr>
      <w:tab/>
    </w:r>
  </w:p>
  <w:p w14:paraId="515E3A2C" w14:textId="1FC59703" w:rsidR="009057EA" w:rsidRPr="009057EA" w:rsidRDefault="009057EA">
    <w:pPr>
      <w:pStyle w:val="Footer"/>
      <w:rPr>
        <w:rFonts w:ascii="GHEA Grapalat" w:hAnsi="GHEA Grapalat"/>
        <w:i/>
        <w:iCs/>
        <w:sz w:val="20"/>
        <w:szCs w:val="20"/>
      </w:rPr>
    </w:pPr>
    <w:r>
      <w:rPr>
        <w:i/>
        <w:iCs/>
        <w:sz w:val="18"/>
        <w:szCs w:val="18"/>
        <w:lang w:val="hy-AM"/>
      </w:rPr>
      <w:t xml:space="preserve">   </w:t>
    </w:r>
    <w:r>
      <w:rPr>
        <w:i/>
        <w:iCs/>
        <w:sz w:val="18"/>
        <w:szCs w:val="18"/>
      </w:rPr>
      <w:t xml:space="preserve">                                                       </w:t>
    </w:r>
    <w:hyperlink r:id="rId2" w:history="1">
      <w:r w:rsidRPr="00A93352">
        <w:rPr>
          <w:rStyle w:val="Hyperlink"/>
          <w:rFonts w:ascii="GHEA Grapalat" w:hAnsi="GHEA Grapalat"/>
          <w:i/>
          <w:iCs/>
          <w:sz w:val="20"/>
          <w:szCs w:val="20"/>
        </w:rPr>
        <w:t>www.amca.am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E7528" w14:textId="77777777" w:rsidR="0037320E" w:rsidRDefault="0037320E" w:rsidP="00A46EE9">
      <w:r>
        <w:separator/>
      </w:r>
    </w:p>
  </w:footnote>
  <w:footnote w:type="continuationSeparator" w:id="0">
    <w:p w14:paraId="2B6C5B1D" w14:textId="77777777" w:rsidR="0037320E" w:rsidRDefault="0037320E" w:rsidP="00A4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2743" w14:textId="630CB523" w:rsidR="00B5686D" w:rsidRDefault="00B5686D" w:rsidP="00B5686D">
    <w:pPr>
      <w:pStyle w:val="Header"/>
      <w:spacing w:line="276" w:lineRule="auto"/>
      <w:rPr>
        <w:rFonts w:ascii="GHEA Grapalat" w:hAnsi="GHEA Grapalat"/>
        <w:b/>
        <w:bCs/>
        <w:color w:val="002060"/>
      </w:rPr>
    </w:pPr>
    <w:r w:rsidRPr="00B5686D">
      <w:rPr>
        <w:noProof/>
        <w:color w:val="002060"/>
      </w:rPr>
      <w:drawing>
        <wp:anchor distT="0" distB="0" distL="114300" distR="114300" simplePos="0" relativeHeight="251665408" behindDoc="0" locked="0" layoutInCell="1" allowOverlap="1" wp14:anchorId="19798237" wp14:editId="37A7BC0E">
          <wp:simplePos x="0" y="0"/>
          <wp:positionH relativeFrom="margin">
            <wp:posOffset>-222885</wp:posOffset>
          </wp:positionH>
          <wp:positionV relativeFrom="margin">
            <wp:posOffset>-977265</wp:posOffset>
          </wp:positionV>
          <wp:extent cx="1581150" cy="501015"/>
          <wp:effectExtent l="0" t="0" r="0" b="0"/>
          <wp:wrapSquare wrapText="bothSides"/>
          <wp:docPr id="1766692067" name="Picture 1766692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221078" name="Picture 1037221078"/>
                  <pic:cNvPicPr/>
                </pic:nvPicPr>
                <pic:blipFill rotWithShape="1">
                  <a:blip r:embed="rId1">
                    <a:extLst>
                      <a:ext uri="{28A0092B-C50C-407E-A947-70E740481C1C}">
                        <a14:useLocalDpi xmlns:a14="http://schemas.microsoft.com/office/drawing/2010/main" val="0"/>
                      </a:ext>
                    </a:extLst>
                  </a:blip>
                  <a:srcRect r="45540"/>
                  <a:stretch/>
                </pic:blipFill>
                <pic:spPr bwMode="auto">
                  <a:xfrm>
                    <a:off x="0" y="0"/>
                    <a:ext cx="1581150" cy="501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5686D">
      <w:rPr>
        <w:rFonts w:ascii="GHEA Grapalat" w:hAnsi="GHEA Grapalat"/>
        <w:b/>
        <w:bCs/>
        <w:color w:val="002060"/>
        <w:lang w:val="hy-AM"/>
      </w:rPr>
      <w:t>ԱՐԲԻՏՐԱԺԻ ԵՎ ՀԱՇՏԱՐԱՐՈՒԹՅԱՆ ՀԱՅԱՍՏԱՆՅԱՆ ԿԵՆՏՐՈՆ</w:t>
    </w:r>
    <w:r w:rsidRPr="00B5686D">
      <w:rPr>
        <w:rFonts w:ascii="GHEA Grapalat" w:hAnsi="GHEA Grapalat"/>
        <w:b/>
        <w:bCs/>
        <w:color w:val="002060"/>
      </w:rPr>
      <w:t xml:space="preserve"> ARBITRATION AND MEDIATION CENTER OF ARMENIA</w:t>
    </w:r>
  </w:p>
  <w:p w14:paraId="46EF78A8" w14:textId="54EEB75B" w:rsidR="00B5686D" w:rsidRDefault="00B5686D" w:rsidP="00B5686D">
    <w:pPr>
      <w:pStyle w:val="Header"/>
      <w:spacing w:line="276" w:lineRule="auto"/>
      <w:rPr>
        <w:rFonts w:ascii="GHEA Grapalat" w:hAnsi="GHEA Grapalat"/>
        <w:b/>
        <w:bCs/>
        <w:color w:val="002060"/>
      </w:rPr>
    </w:pPr>
    <w:r>
      <w:rPr>
        <w:noProof/>
        <w:color w:val="002060"/>
      </w:rPr>
      <mc:AlternateContent>
        <mc:Choice Requires="wps">
          <w:drawing>
            <wp:anchor distT="0" distB="0" distL="114300" distR="114300" simplePos="0" relativeHeight="251666432" behindDoc="0" locked="0" layoutInCell="1" allowOverlap="1" wp14:anchorId="495C2B3B" wp14:editId="6193BF4A">
              <wp:simplePos x="0" y="0"/>
              <wp:positionH relativeFrom="margin">
                <wp:align>right</wp:align>
              </wp:positionH>
              <wp:positionV relativeFrom="paragraph">
                <wp:posOffset>161290</wp:posOffset>
              </wp:positionV>
              <wp:extent cx="6696075" cy="38100"/>
              <wp:effectExtent l="0" t="0" r="28575" b="19050"/>
              <wp:wrapNone/>
              <wp:docPr id="1829328352" name="Straight Connector 2"/>
              <wp:cNvGraphicFramePr/>
              <a:graphic xmlns:a="http://schemas.openxmlformats.org/drawingml/2006/main">
                <a:graphicData uri="http://schemas.microsoft.com/office/word/2010/wordprocessingShape">
                  <wps:wsp>
                    <wps:cNvCnPr/>
                    <wps:spPr>
                      <a:xfrm flipV="1">
                        <a:off x="0" y="0"/>
                        <a:ext cx="66960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F42214" id="Straight Connector 2" o:spid="_x0000_s1026" style="position:absolute;flip:y;z-index:251666432;visibility:visible;mso-wrap-style:square;mso-wrap-distance-left:9pt;mso-wrap-distance-top:0;mso-wrap-distance-right:9pt;mso-wrap-distance-bottom:0;mso-position-horizontal:right;mso-position-horizontal-relative:margin;mso-position-vertical:absolute;mso-position-vertical-relative:text" from="476.05pt,12.7pt" to="1003.3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" strokecolor="#4472c4 [3204]" strokeweight=".5pt">
              <v:stroke joinstyle="miter"/>
              <w10:wrap anchorx="margin"/>
            </v:line>
          </w:pict>
        </mc:Fallback>
      </mc:AlternateContent>
    </w:r>
  </w:p>
  <w:p w14:paraId="2414F073" w14:textId="77777777" w:rsidR="00B5686D" w:rsidRPr="00B5686D" w:rsidRDefault="00B5686D" w:rsidP="00B5686D">
    <w:pPr>
      <w:pStyle w:val="Header"/>
      <w:spacing w:line="276" w:lineRule="auto"/>
      <w:rPr>
        <w:rFonts w:ascii="GHEA Grapalat" w:hAnsi="GHEA Grapalat"/>
        <w:b/>
        <w:bCs/>
        <w:color w:val="002060"/>
        <w:lang w:val="hy-A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2564"/>
    <w:multiLevelType w:val="hybridMultilevel"/>
    <w:tmpl w:val="4E127CAA"/>
    <w:lvl w:ilvl="0" w:tplc="8544FEB0">
      <w:numFmt w:val="bullet"/>
      <w:lvlText w:val="-"/>
      <w:lvlJc w:val="left"/>
      <w:pPr>
        <w:ind w:left="720" w:hanging="360"/>
      </w:pPr>
      <w:rPr>
        <w:rFonts w:ascii="GHEA Grapalat" w:eastAsiaTheme="minorEastAsia" w:hAnsi="GHEA Grapal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BE53E7"/>
    <w:multiLevelType w:val="hybridMultilevel"/>
    <w:tmpl w:val="EAA693D4"/>
    <w:lvl w:ilvl="0" w:tplc="4F0A8C5A">
      <w:numFmt w:val="bullet"/>
      <w:lvlText w:val="-"/>
      <w:lvlJc w:val="left"/>
      <w:pPr>
        <w:ind w:left="720" w:hanging="360"/>
      </w:pPr>
      <w:rPr>
        <w:rFonts w:ascii="GHEA Grapalat" w:eastAsiaTheme="minorEastAsia" w:hAnsi="GHEA Grapal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4A6C18"/>
    <w:multiLevelType w:val="hybridMultilevel"/>
    <w:tmpl w:val="039A7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23640"/>
    <w:multiLevelType w:val="hybridMultilevel"/>
    <w:tmpl w:val="3278A198"/>
    <w:lvl w:ilvl="0" w:tplc="B29819C4">
      <w:start w:val="1"/>
      <w:numFmt w:val="decimal"/>
      <w:lvlText w:val="(%1)"/>
      <w:lvlJc w:val="left"/>
      <w:pPr>
        <w:ind w:left="1353" w:hanging="360"/>
      </w:pPr>
      <w:rPr>
        <w:rFonts w:ascii="Times New Roman" w:eastAsiaTheme="minorHAnsi" w:hAnsi="Times New Roman" w:cs="Times New Roman"/>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3B753CC0"/>
    <w:multiLevelType w:val="hybridMultilevel"/>
    <w:tmpl w:val="423A2CA0"/>
    <w:lvl w:ilvl="0" w:tplc="8544FEB0">
      <w:numFmt w:val="bullet"/>
      <w:lvlText w:val="-"/>
      <w:lvlJc w:val="left"/>
      <w:pPr>
        <w:ind w:left="720" w:hanging="360"/>
      </w:pPr>
      <w:rPr>
        <w:rFonts w:ascii="GHEA Grapalat" w:eastAsiaTheme="minorEastAsia" w:hAnsi="GHEA Grapal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2410BD0"/>
    <w:multiLevelType w:val="hybridMultilevel"/>
    <w:tmpl w:val="3F68CB50"/>
    <w:lvl w:ilvl="0" w:tplc="A68E0F8E">
      <w:numFmt w:val="bullet"/>
      <w:lvlText w:val="-"/>
      <w:lvlJc w:val="left"/>
      <w:pPr>
        <w:ind w:left="720" w:hanging="360"/>
      </w:pPr>
      <w:rPr>
        <w:rFonts w:ascii="GHEA Grapalat" w:eastAsiaTheme="minorEastAsia" w:hAnsi="GHEA Grapal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625809"/>
    <w:multiLevelType w:val="hybridMultilevel"/>
    <w:tmpl w:val="281880BE"/>
    <w:lvl w:ilvl="0" w:tplc="7F78C6F6">
      <w:start w:val="1"/>
      <w:numFmt w:val="upperLetter"/>
      <w:lvlText w:val="%1."/>
      <w:lvlJc w:val="left"/>
      <w:pPr>
        <w:ind w:left="928" w:hanging="720"/>
      </w:pPr>
      <w:rPr>
        <w:rFonts w:ascii="Times New Roman" w:eastAsia="Times New Roman" w:hAnsi="Times New Roman" w:cs="Times New Roman" w:hint="default"/>
        <w:b/>
        <w:bCs/>
        <w:w w:val="100"/>
        <w:sz w:val="24"/>
        <w:szCs w:val="24"/>
        <w:lang w:val="en-US" w:eastAsia="en-US" w:bidi="ar-SA"/>
      </w:rPr>
    </w:lvl>
    <w:lvl w:ilvl="1" w:tplc="6D5E2A88">
      <w:numFmt w:val="bullet"/>
      <w:lvlText w:val="•"/>
      <w:lvlJc w:val="left"/>
      <w:pPr>
        <w:ind w:left="1762" w:hanging="720"/>
      </w:pPr>
      <w:rPr>
        <w:rFonts w:hint="default"/>
        <w:lang w:val="en-US" w:eastAsia="en-US" w:bidi="ar-SA"/>
      </w:rPr>
    </w:lvl>
    <w:lvl w:ilvl="2" w:tplc="063C7D26">
      <w:numFmt w:val="bullet"/>
      <w:lvlText w:val="•"/>
      <w:lvlJc w:val="left"/>
      <w:pPr>
        <w:ind w:left="2605" w:hanging="720"/>
      </w:pPr>
      <w:rPr>
        <w:rFonts w:hint="default"/>
        <w:lang w:val="en-US" w:eastAsia="en-US" w:bidi="ar-SA"/>
      </w:rPr>
    </w:lvl>
    <w:lvl w:ilvl="3" w:tplc="84D092EA">
      <w:numFmt w:val="bullet"/>
      <w:lvlText w:val="•"/>
      <w:lvlJc w:val="left"/>
      <w:pPr>
        <w:ind w:left="3447" w:hanging="720"/>
      </w:pPr>
      <w:rPr>
        <w:rFonts w:hint="default"/>
        <w:lang w:val="en-US" w:eastAsia="en-US" w:bidi="ar-SA"/>
      </w:rPr>
    </w:lvl>
    <w:lvl w:ilvl="4" w:tplc="C8EEDE06">
      <w:numFmt w:val="bullet"/>
      <w:lvlText w:val="•"/>
      <w:lvlJc w:val="left"/>
      <w:pPr>
        <w:ind w:left="4290" w:hanging="720"/>
      </w:pPr>
      <w:rPr>
        <w:rFonts w:hint="default"/>
        <w:lang w:val="en-US" w:eastAsia="en-US" w:bidi="ar-SA"/>
      </w:rPr>
    </w:lvl>
    <w:lvl w:ilvl="5" w:tplc="46A0D5AE">
      <w:numFmt w:val="bullet"/>
      <w:lvlText w:val="•"/>
      <w:lvlJc w:val="left"/>
      <w:pPr>
        <w:ind w:left="5133" w:hanging="720"/>
      </w:pPr>
      <w:rPr>
        <w:rFonts w:hint="default"/>
        <w:lang w:val="en-US" w:eastAsia="en-US" w:bidi="ar-SA"/>
      </w:rPr>
    </w:lvl>
    <w:lvl w:ilvl="6" w:tplc="1428A7F8">
      <w:numFmt w:val="bullet"/>
      <w:lvlText w:val="•"/>
      <w:lvlJc w:val="left"/>
      <w:pPr>
        <w:ind w:left="5975" w:hanging="720"/>
      </w:pPr>
      <w:rPr>
        <w:rFonts w:hint="default"/>
        <w:lang w:val="en-US" w:eastAsia="en-US" w:bidi="ar-SA"/>
      </w:rPr>
    </w:lvl>
    <w:lvl w:ilvl="7" w:tplc="4F644718">
      <w:numFmt w:val="bullet"/>
      <w:lvlText w:val="•"/>
      <w:lvlJc w:val="left"/>
      <w:pPr>
        <w:ind w:left="6818" w:hanging="720"/>
      </w:pPr>
      <w:rPr>
        <w:rFonts w:hint="default"/>
        <w:lang w:val="en-US" w:eastAsia="en-US" w:bidi="ar-SA"/>
      </w:rPr>
    </w:lvl>
    <w:lvl w:ilvl="8" w:tplc="D950695E">
      <w:numFmt w:val="bullet"/>
      <w:lvlText w:val="•"/>
      <w:lvlJc w:val="left"/>
      <w:pPr>
        <w:ind w:left="7661" w:hanging="720"/>
      </w:pPr>
      <w:rPr>
        <w:rFonts w:hint="default"/>
        <w:lang w:val="en-US" w:eastAsia="en-US" w:bidi="ar-SA"/>
      </w:rPr>
    </w:lvl>
  </w:abstractNum>
  <w:abstractNum w:abstractNumId="7" w15:restartNumberingAfterBreak="0">
    <w:nsid w:val="5111417A"/>
    <w:multiLevelType w:val="hybridMultilevel"/>
    <w:tmpl w:val="4F525C5A"/>
    <w:lvl w:ilvl="0" w:tplc="3B209694">
      <w:start w:val="1"/>
      <w:numFmt w:val="upperRoman"/>
      <w:lvlText w:val="%1."/>
      <w:lvlJc w:val="left"/>
      <w:pPr>
        <w:ind w:left="928" w:hanging="720"/>
      </w:pPr>
      <w:rPr>
        <w:rFonts w:ascii="Times New Roman" w:eastAsia="Times New Roman" w:hAnsi="Times New Roman" w:cs="Times New Roman" w:hint="default"/>
        <w:b/>
        <w:bCs/>
        <w:w w:val="100"/>
        <w:sz w:val="24"/>
        <w:szCs w:val="24"/>
        <w:lang w:val="en-US" w:eastAsia="en-US" w:bidi="ar-SA"/>
      </w:rPr>
    </w:lvl>
    <w:lvl w:ilvl="1" w:tplc="1F6AA11C">
      <w:start w:val="1"/>
      <w:numFmt w:val="decimal"/>
      <w:lvlText w:val="%2."/>
      <w:lvlJc w:val="left"/>
      <w:pPr>
        <w:ind w:left="928" w:hanging="720"/>
      </w:pPr>
      <w:rPr>
        <w:rFonts w:ascii="Times New Roman" w:eastAsia="Times New Roman" w:hAnsi="Times New Roman" w:cs="Times New Roman" w:hint="default"/>
        <w:w w:val="100"/>
        <w:sz w:val="24"/>
        <w:szCs w:val="24"/>
        <w:lang w:val="en-US" w:eastAsia="en-US" w:bidi="ar-SA"/>
      </w:rPr>
    </w:lvl>
    <w:lvl w:ilvl="2" w:tplc="2AF42C7E">
      <w:start w:val="1"/>
      <w:numFmt w:val="lowerRoman"/>
      <w:lvlText w:val="%3."/>
      <w:lvlJc w:val="left"/>
      <w:pPr>
        <w:ind w:left="1648" w:hanging="720"/>
        <w:jc w:val="right"/>
      </w:pPr>
      <w:rPr>
        <w:rFonts w:ascii="Times New Roman" w:eastAsia="Times New Roman" w:hAnsi="Times New Roman" w:cs="Times New Roman" w:hint="default"/>
        <w:w w:val="100"/>
        <w:sz w:val="24"/>
        <w:szCs w:val="24"/>
        <w:lang w:val="en-US" w:eastAsia="en-US" w:bidi="ar-SA"/>
      </w:rPr>
    </w:lvl>
    <w:lvl w:ilvl="3" w:tplc="463A9E18">
      <w:numFmt w:val="bullet"/>
      <w:lvlText w:val="•"/>
      <w:lvlJc w:val="left"/>
      <w:pPr>
        <w:ind w:left="3352" w:hanging="720"/>
      </w:pPr>
      <w:rPr>
        <w:rFonts w:hint="default"/>
        <w:lang w:val="en-US" w:eastAsia="en-US" w:bidi="ar-SA"/>
      </w:rPr>
    </w:lvl>
    <w:lvl w:ilvl="4" w:tplc="692EA8E2">
      <w:numFmt w:val="bullet"/>
      <w:lvlText w:val="•"/>
      <w:lvlJc w:val="left"/>
      <w:pPr>
        <w:ind w:left="4208" w:hanging="720"/>
      </w:pPr>
      <w:rPr>
        <w:rFonts w:hint="default"/>
        <w:lang w:val="en-US" w:eastAsia="en-US" w:bidi="ar-SA"/>
      </w:rPr>
    </w:lvl>
    <w:lvl w:ilvl="5" w:tplc="72C8DC34">
      <w:numFmt w:val="bullet"/>
      <w:lvlText w:val="•"/>
      <w:lvlJc w:val="left"/>
      <w:pPr>
        <w:ind w:left="5065" w:hanging="720"/>
      </w:pPr>
      <w:rPr>
        <w:rFonts w:hint="default"/>
        <w:lang w:val="en-US" w:eastAsia="en-US" w:bidi="ar-SA"/>
      </w:rPr>
    </w:lvl>
    <w:lvl w:ilvl="6" w:tplc="2F6469FE">
      <w:numFmt w:val="bullet"/>
      <w:lvlText w:val="•"/>
      <w:lvlJc w:val="left"/>
      <w:pPr>
        <w:ind w:left="5921" w:hanging="720"/>
      </w:pPr>
      <w:rPr>
        <w:rFonts w:hint="default"/>
        <w:lang w:val="en-US" w:eastAsia="en-US" w:bidi="ar-SA"/>
      </w:rPr>
    </w:lvl>
    <w:lvl w:ilvl="7" w:tplc="960E3FD8">
      <w:numFmt w:val="bullet"/>
      <w:lvlText w:val="•"/>
      <w:lvlJc w:val="left"/>
      <w:pPr>
        <w:ind w:left="6777" w:hanging="720"/>
      </w:pPr>
      <w:rPr>
        <w:rFonts w:hint="default"/>
        <w:lang w:val="en-US" w:eastAsia="en-US" w:bidi="ar-SA"/>
      </w:rPr>
    </w:lvl>
    <w:lvl w:ilvl="8" w:tplc="C7D260FA">
      <w:numFmt w:val="bullet"/>
      <w:lvlText w:val="•"/>
      <w:lvlJc w:val="left"/>
      <w:pPr>
        <w:ind w:left="7633" w:hanging="720"/>
      </w:pPr>
      <w:rPr>
        <w:rFonts w:hint="default"/>
        <w:lang w:val="en-US" w:eastAsia="en-US" w:bidi="ar-SA"/>
      </w:rPr>
    </w:lvl>
  </w:abstractNum>
  <w:abstractNum w:abstractNumId="8" w15:restartNumberingAfterBreak="0">
    <w:nsid w:val="5927737B"/>
    <w:multiLevelType w:val="hybridMultilevel"/>
    <w:tmpl w:val="264692F6"/>
    <w:lvl w:ilvl="0" w:tplc="4F7A948E">
      <w:start w:val="1"/>
      <w:numFmt w:val="lowerLetter"/>
      <w:lvlText w:val="(%1)"/>
      <w:lvlJc w:val="left"/>
      <w:pPr>
        <w:ind w:left="928" w:hanging="360"/>
      </w:pPr>
      <w:rPr>
        <w:rFonts w:ascii="Times New Roman" w:eastAsia="Times New Roman" w:hAnsi="Times New Roman" w:cs="Times New Roman" w:hint="default"/>
        <w:b/>
        <w:bCs/>
        <w:w w:val="100"/>
        <w:sz w:val="24"/>
        <w:szCs w:val="24"/>
        <w:lang w:val="en-US" w:eastAsia="en-US" w:bidi="ar-SA"/>
      </w:rPr>
    </w:lvl>
    <w:lvl w:ilvl="1" w:tplc="ADFC343C">
      <w:numFmt w:val="bullet"/>
      <w:lvlText w:val="•"/>
      <w:lvlJc w:val="left"/>
      <w:pPr>
        <w:ind w:left="1762" w:hanging="360"/>
      </w:pPr>
      <w:rPr>
        <w:rFonts w:hint="default"/>
        <w:lang w:val="en-US" w:eastAsia="en-US" w:bidi="ar-SA"/>
      </w:rPr>
    </w:lvl>
    <w:lvl w:ilvl="2" w:tplc="41C0AD16">
      <w:numFmt w:val="bullet"/>
      <w:lvlText w:val="•"/>
      <w:lvlJc w:val="left"/>
      <w:pPr>
        <w:ind w:left="2605" w:hanging="360"/>
      </w:pPr>
      <w:rPr>
        <w:rFonts w:hint="default"/>
        <w:lang w:val="en-US" w:eastAsia="en-US" w:bidi="ar-SA"/>
      </w:rPr>
    </w:lvl>
    <w:lvl w:ilvl="3" w:tplc="D7CE8E42">
      <w:numFmt w:val="bullet"/>
      <w:lvlText w:val="•"/>
      <w:lvlJc w:val="left"/>
      <w:pPr>
        <w:ind w:left="3447" w:hanging="360"/>
      </w:pPr>
      <w:rPr>
        <w:rFonts w:hint="default"/>
        <w:lang w:val="en-US" w:eastAsia="en-US" w:bidi="ar-SA"/>
      </w:rPr>
    </w:lvl>
    <w:lvl w:ilvl="4" w:tplc="EDA8052E">
      <w:numFmt w:val="bullet"/>
      <w:lvlText w:val="•"/>
      <w:lvlJc w:val="left"/>
      <w:pPr>
        <w:ind w:left="4290" w:hanging="360"/>
      </w:pPr>
      <w:rPr>
        <w:rFonts w:hint="default"/>
        <w:lang w:val="en-US" w:eastAsia="en-US" w:bidi="ar-SA"/>
      </w:rPr>
    </w:lvl>
    <w:lvl w:ilvl="5" w:tplc="FDD20498">
      <w:numFmt w:val="bullet"/>
      <w:lvlText w:val="•"/>
      <w:lvlJc w:val="left"/>
      <w:pPr>
        <w:ind w:left="5133" w:hanging="360"/>
      </w:pPr>
      <w:rPr>
        <w:rFonts w:hint="default"/>
        <w:lang w:val="en-US" w:eastAsia="en-US" w:bidi="ar-SA"/>
      </w:rPr>
    </w:lvl>
    <w:lvl w:ilvl="6" w:tplc="83806B56">
      <w:numFmt w:val="bullet"/>
      <w:lvlText w:val="•"/>
      <w:lvlJc w:val="left"/>
      <w:pPr>
        <w:ind w:left="5975" w:hanging="360"/>
      </w:pPr>
      <w:rPr>
        <w:rFonts w:hint="default"/>
        <w:lang w:val="en-US" w:eastAsia="en-US" w:bidi="ar-SA"/>
      </w:rPr>
    </w:lvl>
    <w:lvl w:ilvl="7" w:tplc="1B7E3B6A">
      <w:numFmt w:val="bullet"/>
      <w:lvlText w:val="•"/>
      <w:lvlJc w:val="left"/>
      <w:pPr>
        <w:ind w:left="6818" w:hanging="360"/>
      </w:pPr>
      <w:rPr>
        <w:rFonts w:hint="default"/>
        <w:lang w:val="en-US" w:eastAsia="en-US" w:bidi="ar-SA"/>
      </w:rPr>
    </w:lvl>
    <w:lvl w:ilvl="8" w:tplc="B4580C22">
      <w:numFmt w:val="bullet"/>
      <w:lvlText w:val="•"/>
      <w:lvlJc w:val="left"/>
      <w:pPr>
        <w:ind w:left="7661" w:hanging="360"/>
      </w:pPr>
      <w:rPr>
        <w:rFonts w:hint="default"/>
        <w:lang w:val="en-US" w:eastAsia="en-US" w:bidi="ar-SA"/>
      </w:rPr>
    </w:lvl>
  </w:abstractNum>
  <w:abstractNum w:abstractNumId="9" w15:restartNumberingAfterBreak="0">
    <w:nsid w:val="59530EF8"/>
    <w:multiLevelType w:val="hybridMultilevel"/>
    <w:tmpl w:val="C7A0F894"/>
    <w:lvl w:ilvl="0" w:tplc="CD3055AA">
      <w:numFmt w:val="bullet"/>
      <w:lvlText w:val="-"/>
      <w:lvlJc w:val="left"/>
      <w:pPr>
        <w:ind w:left="720" w:hanging="360"/>
      </w:pPr>
      <w:rPr>
        <w:rFonts w:ascii="GHEA Grapalat" w:eastAsiaTheme="minorEastAsia" w:hAnsi="GHEA Grapal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8F14F4"/>
    <w:multiLevelType w:val="multilevel"/>
    <w:tmpl w:val="0D9A08E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696E6C55"/>
    <w:multiLevelType w:val="hybridMultilevel"/>
    <w:tmpl w:val="7A50F13A"/>
    <w:lvl w:ilvl="0" w:tplc="C86096B8">
      <w:numFmt w:val="bullet"/>
      <w:lvlText w:val="-"/>
      <w:lvlJc w:val="left"/>
      <w:pPr>
        <w:ind w:left="720" w:hanging="360"/>
      </w:pPr>
      <w:rPr>
        <w:rFonts w:ascii="GHEA Grapalat" w:eastAsiaTheme="minorEastAsia" w:hAnsi="GHEA Grapal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DC6D89"/>
    <w:multiLevelType w:val="multilevel"/>
    <w:tmpl w:val="32184F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EF15A08"/>
    <w:multiLevelType w:val="hybridMultilevel"/>
    <w:tmpl w:val="B80E8470"/>
    <w:lvl w:ilvl="0" w:tplc="2E060614">
      <w:start w:val="1"/>
      <w:numFmt w:val="decimal"/>
      <w:lvlText w:val="(%1)"/>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89C5D44"/>
    <w:multiLevelType w:val="hybridMultilevel"/>
    <w:tmpl w:val="9BEE91BC"/>
    <w:lvl w:ilvl="0" w:tplc="54940A58">
      <w:start w:val="4"/>
      <w:numFmt w:val="decimal"/>
      <w:lvlText w:val="%1."/>
      <w:lvlJc w:val="left"/>
      <w:pPr>
        <w:ind w:left="928" w:hanging="720"/>
      </w:pPr>
      <w:rPr>
        <w:rFonts w:hint="default"/>
        <w:w w:val="100"/>
        <w:sz w:val="24"/>
        <w:szCs w:val="24"/>
        <w:lang w:val="en-US" w:eastAsia="en-US" w:bidi="ar-SA"/>
      </w:rPr>
    </w:lvl>
    <w:lvl w:ilvl="1" w:tplc="6E4E2DBA">
      <w:start w:val="1"/>
      <w:numFmt w:val="lowerRoman"/>
      <w:lvlText w:val="%2."/>
      <w:lvlJc w:val="left"/>
      <w:pPr>
        <w:ind w:left="1648" w:hanging="720"/>
      </w:pPr>
      <w:rPr>
        <w:rFonts w:ascii="Times New Roman" w:eastAsia="Times New Roman" w:hAnsi="Times New Roman" w:cs="Times New Roman" w:hint="default"/>
        <w:w w:val="100"/>
        <w:sz w:val="24"/>
        <w:szCs w:val="24"/>
        <w:lang w:val="en-US" w:eastAsia="en-US" w:bidi="ar-SA"/>
      </w:rPr>
    </w:lvl>
    <w:lvl w:ilvl="2" w:tplc="B81E0814">
      <w:numFmt w:val="bullet"/>
      <w:lvlText w:val="•"/>
      <w:lvlJc w:val="left"/>
      <w:pPr>
        <w:ind w:left="1640" w:hanging="720"/>
      </w:pPr>
      <w:rPr>
        <w:rFonts w:hint="default"/>
        <w:lang w:val="en-US" w:eastAsia="en-US" w:bidi="ar-SA"/>
      </w:rPr>
    </w:lvl>
    <w:lvl w:ilvl="3" w:tplc="44A8527E">
      <w:numFmt w:val="bullet"/>
      <w:lvlText w:val="•"/>
      <w:lvlJc w:val="left"/>
      <w:pPr>
        <w:ind w:left="2603" w:hanging="720"/>
      </w:pPr>
      <w:rPr>
        <w:rFonts w:hint="default"/>
        <w:lang w:val="en-US" w:eastAsia="en-US" w:bidi="ar-SA"/>
      </w:rPr>
    </w:lvl>
    <w:lvl w:ilvl="4" w:tplc="1B305054">
      <w:numFmt w:val="bullet"/>
      <w:lvlText w:val="•"/>
      <w:lvlJc w:val="left"/>
      <w:pPr>
        <w:ind w:left="3566" w:hanging="720"/>
      </w:pPr>
      <w:rPr>
        <w:rFonts w:hint="default"/>
        <w:lang w:val="en-US" w:eastAsia="en-US" w:bidi="ar-SA"/>
      </w:rPr>
    </w:lvl>
    <w:lvl w:ilvl="5" w:tplc="F9D86ED0">
      <w:numFmt w:val="bullet"/>
      <w:lvlText w:val="•"/>
      <w:lvlJc w:val="left"/>
      <w:pPr>
        <w:ind w:left="4529" w:hanging="720"/>
      </w:pPr>
      <w:rPr>
        <w:rFonts w:hint="default"/>
        <w:lang w:val="en-US" w:eastAsia="en-US" w:bidi="ar-SA"/>
      </w:rPr>
    </w:lvl>
    <w:lvl w:ilvl="6" w:tplc="C20CFCB8">
      <w:numFmt w:val="bullet"/>
      <w:lvlText w:val="•"/>
      <w:lvlJc w:val="left"/>
      <w:pPr>
        <w:ind w:left="5493" w:hanging="720"/>
      </w:pPr>
      <w:rPr>
        <w:rFonts w:hint="default"/>
        <w:lang w:val="en-US" w:eastAsia="en-US" w:bidi="ar-SA"/>
      </w:rPr>
    </w:lvl>
    <w:lvl w:ilvl="7" w:tplc="BC766A0C">
      <w:numFmt w:val="bullet"/>
      <w:lvlText w:val="•"/>
      <w:lvlJc w:val="left"/>
      <w:pPr>
        <w:ind w:left="6456" w:hanging="720"/>
      </w:pPr>
      <w:rPr>
        <w:rFonts w:hint="default"/>
        <w:lang w:val="en-US" w:eastAsia="en-US" w:bidi="ar-SA"/>
      </w:rPr>
    </w:lvl>
    <w:lvl w:ilvl="8" w:tplc="DC0083AA">
      <w:numFmt w:val="bullet"/>
      <w:lvlText w:val="•"/>
      <w:lvlJc w:val="left"/>
      <w:pPr>
        <w:ind w:left="7419" w:hanging="720"/>
      </w:pPr>
      <w:rPr>
        <w:rFonts w:hint="default"/>
        <w:lang w:val="en-US" w:eastAsia="en-US" w:bidi="ar-SA"/>
      </w:rPr>
    </w:lvl>
  </w:abstractNum>
  <w:abstractNum w:abstractNumId="15" w15:restartNumberingAfterBreak="0">
    <w:nsid w:val="79C36D6E"/>
    <w:multiLevelType w:val="hybridMultilevel"/>
    <w:tmpl w:val="C854C5AA"/>
    <w:lvl w:ilvl="0" w:tplc="A2C83D46">
      <w:start w:val="1"/>
      <w:numFmt w:val="lowerLetter"/>
      <w:lvlText w:val="(%1)"/>
      <w:lvlJc w:val="left"/>
      <w:pPr>
        <w:ind w:left="928" w:hanging="360"/>
      </w:pPr>
      <w:rPr>
        <w:rFonts w:ascii="Times New Roman" w:eastAsia="Times New Roman" w:hAnsi="Times New Roman" w:cs="Times New Roman" w:hint="default"/>
        <w:b/>
        <w:bCs/>
        <w:w w:val="100"/>
        <w:sz w:val="24"/>
        <w:szCs w:val="24"/>
        <w:lang w:val="en-US" w:eastAsia="en-US" w:bidi="ar-SA"/>
      </w:rPr>
    </w:lvl>
    <w:lvl w:ilvl="1" w:tplc="3724DDD4">
      <w:numFmt w:val="bullet"/>
      <w:lvlText w:val="•"/>
      <w:lvlJc w:val="left"/>
      <w:pPr>
        <w:ind w:left="1762" w:hanging="360"/>
      </w:pPr>
      <w:rPr>
        <w:rFonts w:hint="default"/>
        <w:lang w:val="en-US" w:eastAsia="en-US" w:bidi="ar-SA"/>
      </w:rPr>
    </w:lvl>
    <w:lvl w:ilvl="2" w:tplc="9350E534">
      <w:numFmt w:val="bullet"/>
      <w:lvlText w:val="•"/>
      <w:lvlJc w:val="left"/>
      <w:pPr>
        <w:ind w:left="2605" w:hanging="360"/>
      </w:pPr>
      <w:rPr>
        <w:rFonts w:hint="default"/>
        <w:lang w:val="en-US" w:eastAsia="en-US" w:bidi="ar-SA"/>
      </w:rPr>
    </w:lvl>
    <w:lvl w:ilvl="3" w:tplc="9C4215A8">
      <w:numFmt w:val="bullet"/>
      <w:lvlText w:val="•"/>
      <w:lvlJc w:val="left"/>
      <w:pPr>
        <w:ind w:left="3447" w:hanging="360"/>
      </w:pPr>
      <w:rPr>
        <w:rFonts w:hint="default"/>
        <w:lang w:val="en-US" w:eastAsia="en-US" w:bidi="ar-SA"/>
      </w:rPr>
    </w:lvl>
    <w:lvl w:ilvl="4" w:tplc="276CA9B4">
      <w:numFmt w:val="bullet"/>
      <w:lvlText w:val="•"/>
      <w:lvlJc w:val="left"/>
      <w:pPr>
        <w:ind w:left="4290" w:hanging="360"/>
      </w:pPr>
      <w:rPr>
        <w:rFonts w:hint="default"/>
        <w:lang w:val="en-US" w:eastAsia="en-US" w:bidi="ar-SA"/>
      </w:rPr>
    </w:lvl>
    <w:lvl w:ilvl="5" w:tplc="D56ACDA6">
      <w:numFmt w:val="bullet"/>
      <w:lvlText w:val="•"/>
      <w:lvlJc w:val="left"/>
      <w:pPr>
        <w:ind w:left="5133" w:hanging="360"/>
      </w:pPr>
      <w:rPr>
        <w:rFonts w:hint="default"/>
        <w:lang w:val="en-US" w:eastAsia="en-US" w:bidi="ar-SA"/>
      </w:rPr>
    </w:lvl>
    <w:lvl w:ilvl="6" w:tplc="0854D04E">
      <w:numFmt w:val="bullet"/>
      <w:lvlText w:val="•"/>
      <w:lvlJc w:val="left"/>
      <w:pPr>
        <w:ind w:left="5975" w:hanging="360"/>
      </w:pPr>
      <w:rPr>
        <w:rFonts w:hint="default"/>
        <w:lang w:val="en-US" w:eastAsia="en-US" w:bidi="ar-SA"/>
      </w:rPr>
    </w:lvl>
    <w:lvl w:ilvl="7" w:tplc="F5BCDBFA">
      <w:numFmt w:val="bullet"/>
      <w:lvlText w:val="•"/>
      <w:lvlJc w:val="left"/>
      <w:pPr>
        <w:ind w:left="6818" w:hanging="360"/>
      </w:pPr>
      <w:rPr>
        <w:rFonts w:hint="default"/>
        <w:lang w:val="en-US" w:eastAsia="en-US" w:bidi="ar-SA"/>
      </w:rPr>
    </w:lvl>
    <w:lvl w:ilvl="8" w:tplc="818E83BA">
      <w:numFmt w:val="bullet"/>
      <w:lvlText w:val="•"/>
      <w:lvlJc w:val="left"/>
      <w:pPr>
        <w:ind w:left="7661" w:hanging="360"/>
      </w:pPr>
      <w:rPr>
        <w:rFonts w:hint="default"/>
        <w:lang w:val="en-US" w:eastAsia="en-US" w:bidi="ar-SA"/>
      </w:rPr>
    </w:lvl>
  </w:abstractNum>
  <w:num w:numId="1" w16cid:durableId="162480848">
    <w:abstractNumId w:val="11"/>
  </w:num>
  <w:num w:numId="2" w16cid:durableId="61417480">
    <w:abstractNumId w:val="9"/>
  </w:num>
  <w:num w:numId="3" w16cid:durableId="1590188318">
    <w:abstractNumId w:val="1"/>
  </w:num>
  <w:num w:numId="4" w16cid:durableId="743143917">
    <w:abstractNumId w:val="5"/>
  </w:num>
  <w:num w:numId="5" w16cid:durableId="1871450147">
    <w:abstractNumId w:val="4"/>
  </w:num>
  <w:num w:numId="6" w16cid:durableId="114064552">
    <w:abstractNumId w:val="0"/>
  </w:num>
  <w:num w:numId="7" w16cid:durableId="54394941">
    <w:abstractNumId w:val="12"/>
  </w:num>
  <w:num w:numId="8" w16cid:durableId="1757825020">
    <w:abstractNumId w:val="10"/>
  </w:num>
  <w:num w:numId="9" w16cid:durableId="1265263638">
    <w:abstractNumId w:val="13"/>
  </w:num>
  <w:num w:numId="10" w16cid:durableId="1811971384">
    <w:abstractNumId w:val="2"/>
  </w:num>
  <w:num w:numId="11" w16cid:durableId="504327066">
    <w:abstractNumId w:val="3"/>
  </w:num>
  <w:num w:numId="12" w16cid:durableId="430705276">
    <w:abstractNumId w:val="8"/>
  </w:num>
  <w:num w:numId="13" w16cid:durableId="1831825033">
    <w:abstractNumId w:val="15"/>
  </w:num>
  <w:num w:numId="14" w16cid:durableId="1415972334">
    <w:abstractNumId w:val="14"/>
  </w:num>
  <w:num w:numId="15" w16cid:durableId="468282742">
    <w:abstractNumId w:val="6"/>
  </w:num>
  <w:num w:numId="16" w16cid:durableId="1865316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E9"/>
    <w:rsid w:val="00010DCA"/>
    <w:rsid w:val="00053A45"/>
    <w:rsid w:val="000C0A8E"/>
    <w:rsid w:val="000F13DC"/>
    <w:rsid w:val="001A771F"/>
    <w:rsid w:val="002001A1"/>
    <w:rsid w:val="00250E35"/>
    <w:rsid w:val="00306347"/>
    <w:rsid w:val="00355578"/>
    <w:rsid w:val="0037320E"/>
    <w:rsid w:val="00404413"/>
    <w:rsid w:val="00413356"/>
    <w:rsid w:val="0048747E"/>
    <w:rsid w:val="004C420C"/>
    <w:rsid w:val="004F5795"/>
    <w:rsid w:val="00505D1D"/>
    <w:rsid w:val="0054785C"/>
    <w:rsid w:val="005771A9"/>
    <w:rsid w:val="00622D63"/>
    <w:rsid w:val="00627C63"/>
    <w:rsid w:val="00642C7B"/>
    <w:rsid w:val="00650406"/>
    <w:rsid w:val="00657D41"/>
    <w:rsid w:val="006A4BAD"/>
    <w:rsid w:val="007611ED"/>
    <w:rsid w:val="00773FA9"/>
    <w:rsid w:val="00816195"/>
    <w:rsid w:val="00831525"/>
    <w:rsid w:val="00897AD7"/>
    <w:rsid w:val="008E7A52"/>
    <w:rsid w:val="009057EA"/>
    <w:rsid w:val="0091288A"/>
    <w:rsid w:val="00973C52"/>
    <w:rsid w:val="009F2B27"/>
    <w:rsid w:val="00A37E00"/>
    <w:rsid w:val="00A46EE9"/>
    <w:rsid w:val="00A8525C"/>
    <w:rsid w:val="00B5686D"/>
    <w:rsid w:val="00BB55A3"/>
    <w:rsid w:val="00BE2F27"/>
    <w:rsid w:val="00C130C3"/>
    <w:rsid w:val="00C270CA"/>
    <w:rsid w:val="00C87FD8"/>
    <w:rsid w:val="00CF0D4E"/>
    <w:rsid w:val="00D55C4A"/>
    <w:rsid w:val="00D65EF3"/>
    <w:rsid w:val="00D850F2"/>
    <w:rsid w:val="00DC09CA"/>
    <w:rsid w:val="00DC530E"/>
    <w:rsid w:val="00DE7072"/>
    <w:rsid w:val="00DF1286"/>
    <w:rsid w:val="00E6248F"/>
    <w:rsid w:val="00E84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D8B6D"/>
  <w15:chartTrackingRefBased/>
  <w15:docId w15:val="{4A69402F-DE69-4061-B447-9F2A29EA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286"/>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8E7A52"/>
    <w:pPr>
      <w:keepNext/>
      <w:keepLines/>
      <w:spacing w:after="240"/>
      <w:contextualSpacing/>
      <w:outlineLvl w:val="0"/>
    </w:pPr>
    <w:rPr>
      <w:rFonts w:ascii="Calibri" w:eastAsiaTheme="majorEastAsia" w:hAnsi="Calibri" w:cs="Times New Roman (Headings CS)"/>
      <w:caps/>
      <w:color w:val="4472C4" w:themeColor="accent1"/>
      <w:spacing w:val="20"/>
      <w:sz w:val="28"/>
      <w:szCs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EE9"/>
    <w:pPr>
      <w:tabs>
        <w:tab w:val="center" w:pos="4677"/>
        <w:tab w:val="right" w:pos="9355"/>
      </w:tabs>
    </w:pPr>
  </w:style>
  <w:style w:type="character" w:customStyle="1" w:styleId="HeaderChar">
    <w:name w:val="Header Char"/>
    <w:basedOn w:val="DefaultParagraphFont"/>
    <w:link w:val="Header"/>
    <w:uiPriority w:val="99"/>
    <w:rsid w:val="00A46EE9"/>
  </w:style>
  <w:style w:type="paragraph" w:styleId="Footer">
    <w:name w:val="footer"/>
    <w:basedOn w:val="Normal"/>
    <w:link w:val="FooterChar"/>
    <w:uiPriority w:val="99"/>
    <w:unhideWhenUsed/>
    <w:rsid w:val="00A46EE9"/>
    <w:pPr>
      <w:tabs>
        <w:tab w:val="center" w:pos="4677"/>
        <w:tab w:val="right" w:pos="9355"/>
      </w:tabs>
    </w:pPr>
  </w:style>
  <w:style w:type="character" w:customStyle="1" w:styleId="FooterChar">
    <w:name w:val="Footer Char"/>
    <w:basedOn w:val="DefaultParagraphFont"/>
    <w:link w:val="Footer"/>
    <w:uiPriority w:val="99"/>
    <w:rsid w:val="00A46EE9"/>
  </w:style>
  <w:style w:type="table" w:styleId="TableGrid">
    <w:name w:val="Table Grid"/>
    <w:basedOn w:val="TableNormal"/>
    <w:uiPriority w:val="39"/>
    <w:rsid w:val="00A46EE9"/>
    <w:pPr>
      <w:spacing w:after="0" w:line="240" w:lineRule="auto"/>
    </w:pPr>
    <w:rPr>
      <w:rFonts w:eastAsiaTheme="minorEastAsia"/>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46EE9"/>
    <w:rPr>
      <w:color w:val="0563C1" w:themeColor="hyperlink"/>
      <w:u w:val="single"/>
    </w:rPr>
  </w:style>
  <w:style w:type="paragraph" w:styleId="ListParagraph">
    <w:name w:val="List Paragraph"/>
    <w:basedOn w:val="Normal"/>
    <w:uiPriority w:val="1"/>
    <w:qFormat/>
    <w:rsid w:val="00973C52"/>
    <w:pPr>
      <w:ind w:left="720"/>
      <w:contextualSpacing/>
    </w:pPr>
  </w:style>
  <w:style w:type="character" w:styleId="UnresolvedMention">
    <w:name w:val="Unresolved Mention"/>
    <w:basedOn w:val="DefaultParagraphFont"/>
    <w:uiPriority w:val="99"/>
    <w:semiHidden/>
    <w:unhideWhenUsed/>
    <w:rsid w:val="009057EA"/>
    <w:rPr>
      <w:color w:val="605E5C"/>
      <w:shd w:val="clear" w:color="auto" w:fill="E1DFDD"/>
    </w:rPr>
  </w:style>
  <w:style w:type="character" w:customStyle="1" w:styleId="Heading1Char">
    <w:name w:val="Heading 1 Char"/>
    <w:basedOn w:val="DefaultParagraphFont"/>
    <w:link w:val="Heading1"/>
    <w:uiPriority w:val="9"/>
    <w:rsid w:val="008E7A52"/>
    <w:rPr>
      <w:rFonts w:ascii="Calibri" w:eastAsiaTheme="majorEastAsia" w:hAnsi="Calibri" w:cs="Times New Roman (Headings CS)"/>
      <w:caps/>
      <w:color w:val="4472C4" w:themeColor="accent1"/>
      <w:spacing w:val="20"/>
      <w:kern w:val="0"/>
      <w:sz w:val="28"/>
      <w:szCs w:val="32"/>
      <w14:ligatures w14:val="none"/>
    </w:rPr>
  </w:style>
  <w:style w:type="paragraph" w:styleId="BodyText">
    <w:name w:val="Body Text"/>
    <w:basedOn w:val="Normal"/>
    <w:link w:val="BodyTextChar"/>
    <w:uiPriority w:val="1"/>
    <w:qFormat/>
    <w:rsid w:val="00E84BA0"/>
    <w:pPr>
      <w:widowControl w:val="0"/>
      <w:autoSpaceDE w:val="0"/>
      <w:autoSpaceDN w:val="0"/>
    </w:pPr>
  </w:style>
  <w:style w:type="character" w:customStyle="1" w:styleId="BodyTextChar">
    <w:name w:val="Body Text Char"/>
    <w:basedOn w:val="DefaultParagraphFont"/>
    <w:link w:val="BodyText"/>
    <w:uiPriority w:val="1"/>
    <w:rsid w:val="00E84BA0"/>
    <w:rPr>
      <w:rFonts w:ascii="Times New Roman" w:eastAsia="Times New Roman" w:hAnsi="Times New Roman" w:cs="Times New Roman"/>
      <w:kern w:val="0"/>
      <w:sz w:val="24"/>
      <w:szCs w:val="24"/>
      <w:lang w:val="en-US"/>
      <w14:ligatures w14:val="none"/>
    </w:rPr>
  </w:style>
  <w:style w:type="paragraph" w:styleId="Title">
    <w:name w:val="Title"/>
    <w:basedOn w:val="Normal"/>
    <w:link w:val="TitleChar"/>
    <w:uiPriority w:val="10"/>
    <w:qFormat/>
    <w:rsid w:val="00E84BA0"/>
    <w:pPr>
      <w:widowControl w:val="0"/>
      <w:autoSpaceDE w:val="0"/>
      <w:autoSpaceDN w:val="0"/>
      <w:spacing w:before="85"/>
      <w:ind w:left="339" w:right="236"/>
      <w:jc w:val="center"/>
    </w:pPr>
    <w:rPr>
      <w:b/>
      <w:bCs/>
      <w:sz w:val="36"/>
      <w:szCs w:val="36"/>
    </w:rPr>
  </w:style>
  <w:style w:type="character" w:customStyle="1" w:styleId="TitleChar">
    <w:name w:val="Title Char"/>
    <w:basedOn w:val="DefaultParagraphFont"/>
    <w:link w:val="Title"/>
    <w:uiPriority w:val="10"/>
    <w:rsid w:val="00E84BA0"/>
    <w:rPr>
      <w:rFonts w:ascii="Times New Roman" w:eastAsia="Times New Roman" w:hAnsi="Times New Roman" w:cs="Times New Roman"/>
      <w:b/>
      <w:bCs/>
      <w:kern w:val="0"/>
      <w:sz w:val="36"/>
      <w:szCs w:val="36"/>
      <w:lang w:val="en-US"/>
      <w14:ligatures w14:val="none"/>
    </w:rPr>
  </w:style>
  <w:style w:type="paragraph" w:customStyle="1" w:styleId="TableParagraph">
    <w:name w:val="Table Paragraph"/>
    <w:basedOn w:val="Normal"/>
    <w:uiPriority w:val="1"/>
    <w:qFormat/>
    <w:rsid w:val="00E84BA0"/>
    <w:pPr>
      <w:widowControl w:val="0"/>
      <w:autoSpaceDE w:val="0"/>
      <w:autoSpaceDN w:val="0"/>
      <w:spacing w:line="273" w:lineRule="exact"/>
      <w:ind w:left="108"/>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36896">
      <w:bodyDiv w:val="1"/>
      <w:marLeft w:val="0"/>
      <w:marRight w:val="0"/>
      <w:marTop w:val="0"/>
      <w:marBottom w:val="0"/>
      <w:divBdr>
        <w:top w:val="none" w:sz="0" w:space="0" w:color="auto"/>
        <w:left w:val="none" w:sz="0" w:space="0" w:color="auto"/>
        <w:bottom w:val="none" w:sz="0" w:space="0" w:color="auto"/>
        <w:right w:val="none" w:sz="0" w:space="0" w:color="auto"/>
      </w:divBdr>
    </w:div>
    <w:div w:id="106059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mca.am"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70EEB-523C-4FFB-B4DA-7935311A3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2023-09-26T14:12:00Z</cp:lastPrinted>
  <dcterms:created xsi:type="dcterms:W3CDTF">2023-09-26T14:18:00Z</dcterms:created>
  <dcterms:modified xsi:type="dcterms:W3CDTF">2023-09-26T14:18:00Z</dcterms:modified>
</cp:coreProperties>
</file>